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F092" w14:textId="424BE68C" w:rsidR="00EA4C1B" w:rsidRDefault="00806B3F">
      <w:r>
        <w:t>BRA-5-2024-S.9</w:t>
      </w:r>
    </w:p>
    <w:p w14:paraId="2ADF4F41" w14:textId="77777777" w:rsidR="00806B3F" w:rsidRDefault="00806B3F"/>
    <w:p w14:paraId="3C27389B" w14:textId="77777777" w:rsidR="00806B3F" w:rsidRPr="00E3273A" w:rsidRDefault="00806B3F" w:rsidP="00806B3F">
      <w:pPr>
        <w:rPr>
          <w:rFonts w:cstheme="minorHAnsi"/>
          <w:b/>
        </w:rPr>
      </w:pPr>
      <w:r w:rsidRPr="00E3273A">
        <w:rPr>
          <w:rFonts w:cstheme="minorHAnsi"/>
          <w:b/>
        </w:rPr>
        <w:t>Betriebsvereinbarung: Sabbatical</w:t>
      </w:r>
    </w:p>
    <w:p w14:paraId="47B354B2" w14:textId="77777777" w:rsidR="00806B3F" w:rsidRPr="00E3273A" w:rsidRDefault="00806B3F" w:rsidP="00806B3F">
      <w:pPr>
        <w:rPr>
          <w:rFonts w:cstheme="minorHAnsi"/>
          <w:b/>
        </w:rPr>
      </w:pPr>
    </w:p>
    <w:p w14:paraId="45C507F5" w14:textId="38BF39F3" w:rsidR="00806B3F" w:rsidRPr="00B55313" w:rsidRDefault="00806B3F" w:rsidP="00806B3F">
      <w:pPr>
        <w:rPr>
          <w:rFonts w:cstheme="minorHAnsi"/>
          <w:bCs/>
        </w:rPr>
      </w:pPr>
      <w:r w:rsidRPr="00B55313">
        <w:rPr>
          <w:rFonts w:cstheme="minorHAnsi"/>
          <w:bCs/>
        </w:rPr>
        <w:t>Zwischen der …, vertreten durch die Geschäftsleitung, und de</w:t>
      </w:r>
      <w:r w:rsidR="0003356B">
        <w:rPr>
          <w:rFonts w:cstheme="minorHAnsi"/>
          <w:bCs/>
        </w:rPr>
        <w:t>m</w:t>
      </w:r>
      <w:r w:rsidRPr="00B55313">
        <w:rPr>
          <w:rFonts w:cstheme="minorHAnsi"/>
          <w:bCs/>
        </w:rPr>
        <w:t xml:space="preserve"> Betriebsrat der …, vertreten durch den Vorsitzenden, wird folgende Betriebsvereinbarung zum Thema Sabbatical bzw. unbezahlter Urlaub geschlossen:</w:t>
      </w:r>
    </w:p>
    <w:p w14:paraId="32CF0CEF" w14:textId="77777777" w:rsidR="00806B3F" w:rsidRPr="00E3273A" w:rsidRDefault="00806B3F" w:rsidP="00806B3F">
      <w:pPr>
        <w:rPr>
          <w:rFonts w:cstheme="minorHAnsi"/>
          <w:b/>
        </w:rPr>
      </w:pPr>
    </w:p>
    <w:p w14:paraId="4C2FF8E0" w14:textId="77777777" w:rsidR="00806B3F" w:rsidRPr="00E3273A" w:rsidRDefault="00806B3F" w:rsidP="00806B3F">
      <w:pPr>
        <w:rPr>
          <w:rFonts w:cstheme="minorHAnsi"/>
          <w:b/>
        </w:rPr>
      </w:pPr>
      <w:r w:rsidRPr="00E3273A">
        <w:rPr>
          <w:rFonts w:cstheme="minorHAnsi"/>
          <w:b/>
        </w:rPr>
        <w:t>Präambel</w:t>
      </w:r>
    </w:p>
    <w:p w14:paraId="676B9139" w14:textId="1B1F01BC" w:rsidR="00806B3F" w:rsidRPr="00E3273A" w:rsidRDefault="00806B3F" w:rsidP="00806B3F">
      <w:pPr>
        <w:rPr>
          <w:rFonts w:cstheme="minorHAnsi"/>
          <w:bCs/>
        </w:rPr>
      </w:pPr>
      <w:r w:rsidRPr="00E3273A">
        <w:rPr>
          <w:rFonts w:cstheme="minorHAnsi"/>
          <w:bCs/>
        </w:rPr>
        <w:t>Ziel dieser Betriebsvereinbarung ist es, eine generelle Verpflichtung des Arbeitgebers zum Sabbatical niederzulegen. Dadurch soll u.</w:t>
      </w:r>
      <w:r w:rsidR="0003356B">
        <w:rPr>
          <w:rFonts w:cstheme="minorHAnsi"/>
          <w:bCs/>
        </w:rPr>
        <w:t xml:space="preserve"> </w:t>
      </w:r>
      <w:r w:rsidRPr="00E3273A">
        <w:rPr>
          <w:rFonts w:cstheme="minorHAnsi"/>
          <w:bCs/>
        </w:rPr>
        <w:t>a. die Familienfreundlichkeit des Unternehmens gezeigt werden.</w:t>
      </w:r>
    </w:p>
    <w:p w14:paraId="24AF2E78" w14:textId="77777777" w:rsidR="00806B3F" w:rsidRPr="00E3273A" w:rsidRDefault="00806B3F" w:rsidP="00806B3F">
      <w:pPr>
        <w:rPr>
          <w:rFonts w:cstheme="minorHAnsi"/>
          <w:b/>
        </w:rPr>
      </w:pPr>
    </w:p>
    <w:p w14:paraId="6F96879C" w14:textId="77777777" w:rsidR="00806B3F" w:rsidRPr="00E3273A" w:rsidRDefault="00806B3F" w:rsidP="00806B3F">
      <w:pPr>
        <w:rPr>
          <w:rFonts w:cstheme="minorHAnsi"/>
          <w:b/>
        </w:rPr>
      </w:pPr>
      <w:r w:rsidRPr="00E3273A">
        <w:rPr>
          <w:rFonts w:cstheme="minorHAnsi"/>
          <w:b/>
        </w:rPr>
        <w:t>§ 1 Geltungsbereich</w:t>
      </w:r>
    </w:p>
    <w:p w14:paraId="7CDD5997" w14:textId="7C14DCDA" w:rsidR="00806B3F" w:rsidRPr="00E3273A" w:rsidRDefault="00806B3F" w:rsidP="00806B3F">
      <w:pPr>
        <w:rPr>
          <w:rFonts w:cstheme="minorHAnsi"/>
        </w:rPr>
      </w:pPr>
      <w:r w:rsidRPr="00E3273A">
        <w:rPr>
          <w:rFonts w:cstheme="minorHAnsi"/>
        </w:rPr>
        <w:t xml:space="preserve">Die Betriebsvereinbarung gilt für alle Beschäftigten des Betriebs, mit Ausnahme der leitenden Angestellten nach § 5 Abs. 3 BetrVG. Von dieser Betriebsvereinbarung ebenfalls nicht erfasst sind die zu ihrer Berufsausbildung </w:t>
      </w:r>
      <w:r w:rsidR="0003356B">
        <w:rPr>
          <w:rFonts w:cstheme="minorHAnsi"/>
        </w:rPr>
        <w:t>B</w:t>
      </w:r>
      <w:r w:rsidRPr="00E3273A">
        <w:rPr>
          <w:rFonts w:cstheme="minorHAnsi"/>
        </w:rPr>
        <w:t>eschäftigten.</w:t>
      </w:r>
    </w:p>
    <w:p w14:paraId="52C2E1AD" w14:textId="77777777" w:rsidR="00806B3F" w:rsidRPr="00E3273A" w:rsidRDefault="00806B3F" w:rsidP="00806B3F">
      <w:pPr>
        <w:rPr>
          <w:rFonts w:cstheme="minorHAnsi"/>
          <w:b/>
        </w:rPr>
      </w:pPr>
    </w:p>
    <w:p w14:paraId="19589260" w14:textId="77777777" w:rsidR="00806B3F" w:rsidRPr="00E3273A" w:rsidRDefault="00806B3F" w:rsidP="00806B3F">
      <w:pPr>
        <w:rPr>
          <w:rFonts w:cstheme="minorHAnsi"/>
          <w:b/>
        </w:rPr>
      </w:pPr>
      <w:r w:rsidRPr="00E3273A">
        <w:rPr>
          <w:rFonts w:cstheme="minorHAnsi"/>
          <w:b/>
        </w:rPr>
        <w:t>§ 2 Sonderurlaub</w:t>
      </w:r>
    </w:p>
    <w:p w14:paraId="75F42F42" w14:textId="77777777" w:rsidR="00806B3F" w:rsidRPr="00E3273A" w:rsidRDefault="00806B3F" w:rsidP="00806B3F">
      <w:pPr>
        <w:rPr>
          <w:rFonts w:cstheme="minorHAnsi"/>
        </w:rPr>
      </w:pPr>
      <w:r w:rsidRPr="00E3273A">
        <w:rPr>
          <w:rFonts w:cstheme="minorHAnsi"/>
        </w:rPr>
        <w:t xml:space="preserve">Zur Wahrnehmung persönlicher Interessen kann der Arbeitnehmer unbezahlten Sonderurlaub beantragen. Diesem Antrag ist zu entsprechen, wenn dem nicht dringende betriebliche Gründe entgegenstehen. Will der Arbeitgeber den unbezahlten Urlaub ablehnen, muss er dies schriftlich und unter Angabe der Gründe innerhalb von 4 Wochen tun. </w:t>
      </w:r>
    </w:p>
    <w:p w14:paraId="33C5F4A2" w14:textId="77777777" w:rsidR="00806B3F" w:rsidRPr="00E3273A" w:rsidRDefault="00806B3F" w:rsidP="00806B3F">
      <w:pPr>
        <w:rPr>
          <w:rFonts w:cstheme="minorHAnsi"/>
        </w:rPr>
      </w:pPr>
    </w:p>
    <w:p w14:paraId="4C46B5DB" w14:textId="77777777" w:rsidR="00806B3F" w:rsidRPr="00E3273A" w:rsidRDefault="00806B3F" w:rsidP="00806B3F">
      <w:pPr>
        <w:rPr>
          <w:rFonts w:cstheme="minorHAnsi"/>
        </w:rPr>
      </w:pPr>
      <w:r w:rsidRPr="00E3273A">
        <w:rPr>
          <w:rFonts w:cstheme="minorHAnsi"/>
        </w:rPr>
        <w:t xml:space="preserve">Alternativ kann der Arbeitnehmer auch Arbeitszeit auf dem Arbeitszeitkonto „ansparen“, um dann eine bezahlte Auszeit zu nehmen. Hierüber schließen der betreffende Mitarbeiter und der Arbeitgeber einen gesonderten Sabbatical-Vertrag. </w:t>
      </w:r>
    </w:p>
    <w:p w14:paraId="4FBB6594" w14:textId="77777777" w:rsidR="00806B3F" w:rsidRPr="00E3273A" w:rsidRDefault="00806B3F" w:rsidP="00806B3F">
      <w:pPr>
        <w:rPr>
          <w:rFonts w:cstheme="minorHAnsi"/>
        </w:rPr>
      </w:pPr>
      <w:r w:rsidRPr="00E3273A">
        <w:rPr>
          <w:rFonts w:cstheme="minorHAnsi"/>
        </w:rPr>
        <w:t>Dem Wunsch nach einem Sabbatical darf nur aus dringenden betrieblichen Gründen widersprochen werden. Will der Arbeitgeber das bezahlte Sabbatical ablehnen, so muss er dies schriftlich und unter Angabe der Gründe innerhalb von 4 Wochen tun.</w:t>
      </w:r>
    </w:p>
    <w:p w14:paraId="6334C27E" w14:textId="77777777" w:rsidR="00806B3F" w:rsidRPr="00E3273A" w:rsidRDefault="00806B3F" w:rsidP="00806B3F">
      <w:pPr>
        <w:rPr>
          <w:rFonts w:cstheme="minorHAnsi"/>
        </w:rPr>
      </w:pPr>
    </w:p>
    <w:p w14:paraId="7A1652E8" w14:textId="77777777" w:rsidR="00806B3F" w:rsidRPr="00E3273A" w:rsidRDefault="00806B3F" w:rsidP="00806B3F">
      <w:pPr>
        <w:rPr>
          <w:rFonts w:cstheme="minorHAnsi"/>
          <w:b/>
        </w:rPr>
      </w:pPr>
      <w:r w:rsidRPr="00E3273A">
        <w:rPr>
          <w:rFonts w:cstheme="minorHAnsi"/>
          <w:b/>
        </w:rPr>
        <w:t xml:space="preserve">§ 3 Dauer </w:t>
      </w:r>
    </w:p>
    <w:p w14:paraId="45778724" w14:textId="77777777" w:rsidR="00806B3F" w:rsidRPr="00E3273A" w:rsidRDefault="00806B3F" w:rsidP="00806B3F">
      <w:pPr>
        <w:rPr>
          <w:rFonts w:cstheme="minorHAnsi"/>
        </w:rPr>
      </w:pPr>
      <w:r w:rsidRPr="00E3273A">
        <w:rPr>
          <w:rFonts w:cstheme="minorHAnsi"/>
        </w:rPr>
        <w:t xml:space="preserve">Die maximale Dauer des unbezahlten Sonderurlaubs/Sabbaticals beträgt … Monate. Die Mindestdauer beträgt 5 Wochen. </w:t>
      </w:r>
    </w:p>
    <w:p w14:paraId="15884978" w14:textId="77777777" w:rsidR="00806B3F" w:rsidRPr="00E3273A" w:rsidRDefault="00806B3F" w:rsidP="00806B3F">
      <w:pPr>
        <w:rPr>
          <w:rFonts w:cstheme="minorHAnsi"/>
        </w:rPr>
      </w:pPr>
    </w:p>
    <w:p w14:paraId="28774ED2" w14:textId="77777777" w:rsidR="00806B3F" w:rsidRPr="00E3273A" w:rsidRDefault="00806B3F" w:rsidP="00806B3F">
      <w:pPr>
        <w:rPr>
          <w:rFonts w:cstheme="minorHAnsi"/>
          <w:b/>
        </w:rPr>
      </w:pPr>
      <w:r w:rsidRPr="00E3273A">
        <w:rPr>
          <w:rFonts w:cstheme="minorHAnsi"/>
          <w:b/>
        </w:rPr>
        <w:t>§ 4 Wirkung</w:t>
      </w:r>
    </w:p>
    <w:p w14:paraId="04179A0C" w14:textId="77777777" w:rsidR="00806B3F" w:rsidRPr="00E3273A" w:rsidRDefault="00806B3F" w:rsidP="00806B3F">
      <w:pPr>
        <w:rPr>
          <w:rFonts w:cstheme="minorHAnsi"/>
        </w:rPr>
      </w:pPr>
      <w:r w:rsidRPr="00E3273A">
        <w:rPr>
          <w:rFonts w:cstheme="minorHAnsi"/>
        </w:rPr>
        <w:t xml:space="preserve">Während des unbezahlten Sonderurlaubs ruhen die beiderseitigen Hauptpflichten aus dem Arbeitsverhältnis. </w:t>
      </w:r>
    </w:p>
    <w:p w14:paraId="187D63FA" w14:textId="77777777" w:rsidR="00806B3F" w:rsidRPr="00E3273A" w:rsidRDefault="00806B3F" w:rsidP="00806B3F">
      <w:pPr>
        <w:rPr>
          <w:rFonts w:cstheme="minorHAnsi"/>
        </w:rPr>
      </w:pPr>
    </w:p>
    <w:p w14:paraId="1D712857" w14:textId="77777777" w:rsidR="00806B3F" w:rsidRPr="00E3273A" w:rsidRDefault="00806B3F" w:rsidP="00806B3F">
      <w:pPr>
        <w:rPr>
          <w:rFonts w:cstheme="minorHAnsi"/>
          <w:b/>
        </w:rPr>
      </w:pPr>
      <w:r w:rsidRPr="00E3273A">
        <w:rPr>
          <w:rFonts w:cstheme="minorHAnsi"/>
          <w:b/>
        </w:rPr>
        <w:t>§ 5 Antrag</w:t>
      </w:r>
    </w:p>
    <w:p w14:paraId="19256621" w14:textId="424F571D" w:rsidR="00806B3F" w:rsidRPr="00E3273A" w:rsidRDefault="00806B3F" w:rsidP="00806B3F">
      <w:pPr>
        <w:rPr>
          <w:rFonts w:cstheme="minorHAnsi"/>
        </w:rPr>
      </w:pPr>
      <w:r w:rsidRPr="00E3273A">
        <w:rPr>
          <w:rFonts w:cstheme="minorHAnsi"/>
        </w:rPr>
        <w:t>Der Antrag auf unbezahlten Sonderurlaub bzw. bezahltes Sabbatical ist mindestens 5</w:t>
      </w:r>
      <w:r w:rsidR="005337D5">
        <w:rPr>
          <w:rFonts w:cstheme="minorHAnsi"/>
        </w:rPr>
        <w:t> </w:t>
      </w:r>
      <w:r w:rsidRPr="00E3273A">
        <w:rPr>
          <w:rFonts w:cstheme="minorHAnsi"/>
        </w:rPr>
        <w:t xml:space="preserve">Monate vor dem beabsichtigten Urlaubsbeginn schriftlich an die Personalabteilung zu stellen. </w:t>
      </w:r>
    </w:p>
    <w:p w14:paraId="4ACBAF45" w14:textId="77777777" w:rsidR="00806B3F" w:rsidRPr="00E3273A" w:rsidRDefault="00806B3F" w:rsidP="00806B3F">
      <w:pPr>
        <w:rPr>
          <w:rFonts w:cstheme="minorHAnsi"/>
        </w:rPr>
      </w:pPr>
    </w:p>
    <w:p w14:paraId="030FB526" w14:textId="77777777" w:rsidR="00806B3F" w:rsidRPr="00E3273A" w:rsidRDefault="00806B3F" w:rsidP="00806B3F">
      <w:pPr>
        <w:rPr>
          <w:rFonts w:cstheme="minorHAnsi"/>
          <w:b/>
        </w:rPr>
      </w:pPr>
      <w:r w:rsidRPr="00E3273A">
        <w:rPr>
          <w:rFonts w:cstheme="minorHAnsi"/>
          <w:b/>
        </w:rPr>
        <w:t>§ 6 Rückkehr</w:t>
      </w:r>
    </w:p>
    <w:p w14:paraId="0CA5266F" w14:textId="77777777" w:rsidR="00806B3F" w:rsidRPr="00E3273A" w:rsidRDefault="00806B3F" w:rsidP="00806B3F">
      <w:pPr>
        <w:rPr>
          <w:rFonts w:cstheme="minorHAnsi"/>
        </w:rPr>
      </w:pPr>
      <w:r w:rsidRPr="00E3273A">
        <w:rPr>
          <w:rFonts w:cstheme="minorHAnsi"/>
        </w:rPr>
        <w:lastRenderedPageBreak/>
        <w:t xml:space="preserve">Der Arbeitnehmer hat nach Ablauf des unbezahlten Sonderurlaubs bzw. des bezahlten Sabbaticals Anspruch auf Beschäftigung auf dem Arbeitsplatz, auf dem er vor Beginn des unbezahlten Sonderurlaubs beschäftigt war. </w:t>
      </w:r>
    </w:p>
    <w:p w14:paraId="36C02993" w14:textId="77777777" w:rsidR="00806B3F" w:rsidRPr="00E3273A" w:rsidRDefault="00806B3F" w:rsidP="00806B3F">
      <w:pPr>
        <w:rPr>
          <w:rFonts w:cstheme="minorHAnsi"/>
        </w:rPr>
      </w:pPr>
    </w:p>
    <w:p w14:paraId="0507AE2F" w14:textId="77777777" w:rsidR="00806B3F" w:rsidRPr="00E3273A" w:rsidRDefault="00806B3F" w:rsidP="00806B3F">
      <w:pPr>
        <w:rPr>
          <w:rFonts w:cstheme="minorHAnsi"/>
        </w:rPr>
      </w:pPr>
      <w:r w:rsidRPr="00E3273A">
        <w:rPr>
          <w:rFonts w:cstheme="minorHAnsi"/>
        </w:rPr>
        <w:t>Dauert der unbezahlte Sonderurlaub bzw. das bezahlte Sabbatical länger als … Tage/Monate, hat der Arbeitnehmer bei Ende des Sonderurlaubs Anspruch auf Beschäftigung auf einem gleichwertigen, gleich entlohnten Arbeitsplatz.</w:t>
      </w:r>
    </w:p>
    <w:p w14:paraId="12B1F7B3" w14:textId="77777777" w:rsidR="00806B3F" w:rsidRPr="00E3273A" w:rsidRDefault="00806B3F" w:rsidP="00806B3F">
      <w:pPr>
        <w:rPr>
          <w:rFonts w:cstheme="minorHAnsi"/>
        </w:rPr>
      </w:pPr>
    </w:p>
    <w:p w14:paraId="50785176" w14:textId="78CDCB6C" w:rsidR="00806B3F" w:rsidRPr="00E3273A" w:rsidRDefault="00806B3F" w:rsidP="00806B3F">
      <w:pPr>
        <w:rPr>
          <w:rFonts w:cstheme="minorHAnsi"/>
        </w:rPr>
      </w:pPr>
      <w:r w:rsidRPr="00E3273A">
        <w:rPr>
          <w:rFonts w:cstheme="minorHAnsi"/>
        </w:rPr>
        <w:t xml:space="preserve">Der unbezahlte Sonderurlaub bzw. das bezahlte Sabbatical darf sich für den Mitarbeiter nicht einkommensminimierend auswirken. Das heißt: Nach der Rückkehr ist ihm mindestens das Gehalt zu zahlen, das er vor seiner Amtszeit erhalten hat. </w:t>
      </w:r>
    </w:p>
    <w:p w14:paraId="32DA07FD" w14:textId="77777777" w:rsidR="00806B3F" w:rsidRPr="00E3273A" w:rsidRDefault="00806B3F" w:rsidP="00806B3F">
      <w:pPr>
        <w:rPr>
          <w:rFonts w:cstheme="minorHAnsi"/>
        </w:rPr>
      </w:pPr>
    </w:p>
    <w:p w14:paraId="717152DE" w14:textId="77777777" w:rsidR="00806B3F" w:rsidRPr="00E3273A" w:rsidRDefault="00806B3F" w:rsidP="00806B3F">
      <w:pPr>
        <w:rPr>
          <w:rFonts w:cstheme="minorHAnsi"/>
          <w:b/>
        </w:rPr>
      </w:pPr>
      <w:r w:rsidRPr="00E3273A">
        <w:rPr>
          <w:rFonts w:cstheme="minorHAnsi"/>
          <w:b/>
        </w:rPr>
        <w:t>§ 7 Urlaub</w:t>
      </w:r>
    </w:p>
    <w:p w14:paraId="23850650" w14:textId="23E1802C" w:rsidR="00806B3F" w:rsidRPr="00E3273A" w:rsidRDefault="00806B3F" w:rsidP="00806B3F">
      <w:pPr>
        <w:rPr>
          <w:rFonts w:cstheme="minorHAnsi"/>
        </w:rPr>
      </w:pPr>
      <w:r w:rsidRPr="00E3273A">
        <w:rPr>
          <w:rFonts w:cstheme="minorHAnsi"/>
        </w:rPr>
        <w:t>Der Anspruch des Beschäftigten auf Erholungsurlaub wird durch d</w:t>
      </w:r>
      <w:r w:rsidR="005337D5">
        <w:rPr>
          <w:rFonts w:cstheme="minorHAnsi"/>
        </w:rPr>
        <w:t>as</w:t>
      </w:r>
      <w:r w:rsidRPr="00E3273A">
        <w:rPr>
          <w:rFonts w:cstheme="minorHAnsi"/>
        </w:rPr>
        <w:t xml:space="preserve"> N</w:t>
      </w:r>
      <w:r w:rsidR="005337D5">
        <w:rPr>
          <w:rFonts w:cstheme="minorHAnsi"/>
        </w:rPr>
        <w:t>e</w:t>
      </w:r>
      <w:r w:rsidRPr="00E3273A">
        <w:rPr>
          <w:rFonts w:cstheme="minorHAnsi"/>
        </w:rPr>
        <w:t>hme</w:t>
      </w:r>
      <w:r w:rsidR="005337D5">
        <w:rPr>
          <w:rFonts w:cstheme="minorHAnsi"/>
        </w:rPr>
        <w:t>n</w:t>
      </w:r>
      <w:r w:rsidRPr="00E3273A">
        <w:rPr>
          <w:rFonts w:cstheme="minorHAnsi"/>
        </w:rPr>
        <w:t xml:space="preserve"> des unbezahlten Urlaubs/bezahlten Sabbaticals nicht berührt.</w:t>
      </w:r>
    </w:p>
    <w:p w14:paraId="414FE1AF" w14:textId="77777777" w:rsidR="00806B3F" w:rsidRPr="00E3273A" w:rsidRDefault="00806B3F" w:rsidP="00806B3F">
      <w:pPr>
        <w:rPr>
          <w:rFonts w:cstheme="minorHAnsi"/>
        </w:rPr>
      </w:pPr>
    </w:p>
    <w:p w14:paraId="3091E060" w14:textId="77777777" w:rsidR="00806B3F" w:rsidRPr="00E3273A" w:rsidRDefault="00806B3F" w:rsidP="00806B3F">
      <w:pPr>
        <w:rPr>
          <w:rFonts w:cstheme="minorHAnsi"/>
          <w:b/>
          <w:bCs/>
        </w:rPr>
      </w:pPr>
      <w:r w:rsidRPr="00E3273A">
        <w:rPr>
          <w:rFonts w:cstheme="minorHAnsi"/>
          <w:b/>
          <w:bCs/>
        </w:rPr>
        <w:t>§ 8 Salvatorische Klausel</w:t>
      </w:r>
    </w:p>
    <w:p w14:paraId="675988A2" w14:textId="2A6684AF" w:rsidR="00806B3F" w:rsidRPr="00E3273A" w:rsidRDefault="00806B3F" w:rsidP="00806B3F">
      <w:pPr>
        <w:rPr>
          <w:rFonts w:cstheme="minorHAnsi"/>
        </w:rPr>
      </w:pPr>
      <w:r w:rsidRPr="00E3273A">
        <w:rPr>
          <w:rFonts w:cstheme="minorHAnsi"/>
        </w:rPr>
        <w:t xml:space="preserve">Sollten einzelne Bestimmungen dieser Vereinbarung unwirksam sein oder werden, bleiben die übrigen Regelungen davon unberührt. Die unwirksame Regelung ist durch eine </w:t>
      </w:r>
      <w:r w:rsidR="0003356B">
        <w:rPr>
          <w:rFonts w:cstheme="minorHAnsi"/>
        </w:rPr>
        <w:t xml:space="preserve">Regelung </w:t>
      </w:r>
      <w:r w:rsidRPr="00E3273A">
        <w:rPr>
          <w:rFonts w:cstheme="minorHAnsi"/>
        </w:rPr>
        <w:t>zu ersetzen, die dem von den Parteien Gewollten möglichst nahekommt. Gleiches gilt für eine eventuelle Regelungslücke.</w:t>
      </w:r>
    </w:p>
    <w:p w14:paraId="70DB8CCF" w14:textId="77777777" w:rsidR="00806B3F" w:rsidRPr="00E3273A" w:rsidRDefault="00806B3F" w:rsidP="00806B3F">
      <w:pPr>
        <w:rPr>
          <w:rFonts w:cstheme="minorHAnsi"/>
        </w:rPr>
      </w:pPr>
    </w:p>
    <w:p w14:paraId="31B5D8DC" w14:textId="77777777" w:rsidR="00806B3F" w:rsidRPr="00E3273A" w:rsidRDefault="00806B3F" w:rsidP="00806B3F">
      <w:pPr>
        <w:rPr>
          <w:rFonts w:cstheme="minorHAnsi"/>
          <w:b/>
        </w:rPr>
      </w:pPr>
      <w:r w:rsidRPr="00E3273A">
        <w:rPr>
          <w:rFonts w:cstheme="minorHAnsi"/>
          <w:b/>
        </w:rPr>
        <w:t>§ 9 Inkrafttreten und Kündigung</w:t>
      </w:r>
    </w:p>
    <w:p w14:paraId="284D4CE9" w14:textId="77777777" w:rsidR="00806B3F" w:rsidRPr="00E3273A" w:rsidRDefault="00806B3F" w:rsidP="00806B3F">
      <w:pPr>
        <w:rPr>
          <w:rFonts w:cstheme="minorHAnsi"/>
        </w:rPr>
      </w:pPr>
      <w:r w:rsidRPr="00E3273A">
        <w:rPr>
          <w:rFonts w:cstheme="minorHAnsi"/>
        </w:rPr>
        <w:t>Die Betriebsvereinbarung tritt am … in Kraft und gilt auf unbestimmte Zeit. Sie kann jederzeit von beiden Parteien schriftlich mit einer Frist von 3 Monaten gekündigt werden.</w:t>
      </w:r>
    </w:p>
    <w:p w14:paraId="388C4A15" w14:textId="77777777" w:rsidR="00806B3F" w:rsidRPr="00E3273A" w:rsidRDefault="00806B3F" w:rsidP="00806B3F">
      <w:pPr>
        <w:rPr>
          <w:rFonts w:cstheme="minorHAnsi"/>
        </w:rPr>
      </w:pPr>
    </w:p>
    <w:p w14:paraId="7902CD62" w14:textId="77777777" w:rsidR="00806B3F" w:rsidRPr="00E3273A" w:rsidRDefault="00806B3F" w:rsidP="00806B3F">
      <w:pPr>
        <w:rPr>
          <w:rFonts w:cstheme="minorHAnsi"/>
        </w:rPr>
      </w:pPr>
      <w:r w:rsidRPr="00E3273A">
        <w:rPr>
          <w:rFonts w:cstheme="minorHAnsi"/>
        </w:rPr>
        <w:t xml:space="preserve">Ihre Bestimmungen gelten nach einer schriftlichen Kündigung bis zum Abschluss einer neuen Betriebsvereinbarung fort. </w:t>
      </w:r>
    </w:p>
    <w:p w14:paraId="7B8E2CEC" w14:textId="77777777" w:rsidR="00806B3F" w:rsidRPr="00E3273A" w:rsidRDefault="00806B3F" w:rsidP="00806B3F">
      <w:pPr>
        <w:rPr>
          <w:rFonts w:cstheme="minorHAnsi"/>
        </w:rPr>
      </w:pPr>
      <w:r w:rsidRPr="00E3273A">
        <w:rPr>
          <w:rFonts w:cstheme="minorHAnsi"/>
        </w:rPr>
        <w:t>Nach Eingang der Kündigung sind unverzüglich Verhandlungen über eine neue Rahmenvereinbarung aufzunehmen.</w:t>
      </w:r>
    </w:p>
    <w:p w14:paraId="185E5166" w14:textId="77777777" w:rsidR="00806B3F" w:rsidRPr="00E3273A" w:rsidRDefault="00806B3F" w:rsidP="00806B3F">
      <w:pPr>
        <w:rPr>
          <w:rFonts w:cstheme="minorHAnsi"/>
        </w:rPr>
      </w:pPr>
    </w:p>
    <w:p w14:paraId="75656CAD" w14:textId="77777777" w:rsidR="00806B3F" w:rsidRPr="00E3273A" w:rsidRDefault="00806B3F" w:rsidP="00806B3F">
      <w:pPr>
        <w:rPr>
          <w:rFonts w:cstheme="minorHAnsi"/>
        </w:rPr>
      </w:pPr>
      <w:r w:rsidRPr="00E3273A">
        <w:rPr>
          <w:rFonts w:cstheme="minorHAnsi"/>
        </w:rPr>
        <w:t>Ort, Datum, Unterschriften</w:t>
      </w:r>
    </w:p>
    <w:p w14:paraId="42E3E724" w14:textId="77777777" w:rsidR="00806B3F" w:rsidRDefault="00806B3F"/>
    <w:p w14:paraId="3D680283" w14:textId="77777777" w:rsidR="0003356B" w:rsidRDefault="0003356B"/>
    <w:p w14:paraId="70DFE699" w14:textId="77777777" w:rsidR="0003356B" w:rsidRDefault="0003356B"/>
    <w:p w14:paraId="478040ED" w14:textId="6C4119EF" w:rsidR="0003356B" w:rsidRPr="0003356B" w:rsidRDefault="0003356B">
      <w:pPr>
        <w:rPr>
          <w:rFonts w:cstheme="minorHAnsi"/>
          <w:b/>
        </w:rPr>
      </w:pPr>
      <w:r w:rsidRPr="0003356B">
        <w:rPr>
          <w:rFonts w:cstheme="minorHAnsi"/>
          <w:b/>
        </w:rPr>
        <w:t>premium.vnr.de</w:t>
      </w:r>
      <w:r w:rsidRPr="0003356B">
        <w:rPr>
          <w:rFonts w:cstheme="minorHAnsi"/>
          <w:b/>
        </w:rPr>
        <w:t> </w:t>
      </w:r>
      <w:r w:rsidRPr="0003356B">
        <w:rPr>
          <w:rFonts w:cstheme="minorHAnsi"/>
          <w:b/>
        </w:rPr>
        <w:t>|</w:t>
      </w:r>
      <w:r w:rsidRPr="0003356B">
        <w:rPr>
          <w:rFonts w:cstheme="minorHAnsi"/>
          <w:b/>
        </w:rPr>
        <w:t> </w:t>
      </w:r>
      <w:r w:rsidRPr="0003356B">
        <w:rPr>
          <w:rFonts w:cstheme="minorHAnsi"/>
          <w:b/>
        </w:rPr>
        <w:t xml:space="preserve">Thema: </w:t>
      </w:r>
      <w:r>
        <w:rPr>
          <w:rFonts w:cstheme="minorHAnsi"/>
          <w:b/>
        </w:rPr>
        <w:t>Betriebsvereinbarung Sabbatical</w:t>
      </w:r>
    </w:p>
    <w:sectPr w:rsidR="0003356B" w:rsidRPr="0003356B" w:rsidSect="0064445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3F"/>
    <w:rsid w:val="0003356B"/>
    <w:rsid w:val="00153551"/>
    <w:rsid w:val="00511350"/>
    <w:rsid w:val="005337D5"/>
    <w:rsid w:val="00644457"/>
    <w:rsid w:val="00664AAB"/>
    <w:rsid w:val="00806B3F"/>
    <w:rsid w:val="00872364"/>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56E4"/>
  <w15:chartTrackingRefBased/>
  <w15:docId w15:val="{985C5384-54F9-3745-AA8D-ABEF0BDD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06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06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06B3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06B3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06B3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06B3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6B3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06B3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6B3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6B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6B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06B3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06B3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6B3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06B3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6B3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6B3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6B3F"/>
    <w:rPr>
      <w:rFonts w:eastAsiaTheme="majorEastAsia" w:cstheme="majorBidi"/>
      <w:color w:val="272727" w:themeColor="text1" w:themeTint="D8"/>
    </w:rPr>
  </w:style>
  <w:style w:type="paragraph" w:styleId="Titel">
    <w:name w:val="Title"/>
    <w:basedOn w:val="Standard"/>
    <w:next w:val="Standard"/>
    <w:link w:val="TitelZchn"/>
    <w:uiPriority w:val="10"/>
    <w:qFormat/>
    <w:rsid w:val="00806B3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6B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6B3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6B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6B3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06B3F"/>
    <w:rPr>
      <w:i/>
      <w:iCs/>
      <w:color w:val="404040" w:themeColor="text1" w:themeTint="BF"/>
    </w:rPr>
  </w:style>
  <w:style w:type="paragraph" w:styleId="Listenabsatz">
    <w:name w:val="List Paragraph"/>
    <w:basedOn w:val="Standard"/>
    <w:uiPriority w:val="34"/>
    <w:qFormat/>
    <w:rsid w:val="00806B3F"/>
    <w:pPr>
      <w:ind w:left="720"/>
      <w:contextualSpacing/>
    </w:pPr>
  </w:style>
  <w:style w:type="character" w:styleId="IntensiveHervorhebung">
    <w:name w:val="Intense Emphasis"/>
    <w:basedOn w:val="Absatz-Standardschriftart"/>
    <w:uiPriority w:val="21"/>
    <w:qFormat/>
    <w:rsid w:val="00806B3F"/>
    <w:rPr>
      <w:i/>
      <w:iCs/>
      <w:color w:val="0F4761" w:themeColor="accent1" w:themeShade="BF"/>
    </w:rPr>
  </w:style>
  <w:style w:type="paragraph" w:styleId="IntensivesZitat">
    <w:name w:val="Intense Quote"/>
    <w:basedOn w:val="Standard"/>
    <w:next w:val="Standard"/>
    <w:link w:val="IntensivesZitatZchn"/>
    <w:uiPriority w:val="30"/>
    <w:qFormat/>
    <w:rsid w:val="0080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06B3F"/>
    <w:rPr>
      <w:i/>
      <w:iCs/>
      <w:color w:val="0F4761" w:themeColor="accent1" w:themeShade="BF"/>
    </w:rPr>
  </w:style>
  <w:style w:type="character" w:styleId="IntensiverVerweis">
    <w:name w:val="Intense Reference"/>
    <w:basedOn w:val="Absatz-Standardschriftart"/>
    <w:uiPriority w:val="32"/>
    <w:qFormat/>
    <w:rsid w:val="00806B3F"/>
    <w:rPr>
      <w:b/>
      <w:bCs/>
      <w:smallCaps/>
      <w:color w:val="0F4761" w:themeColor="accent1" w:themeShade="BF"/>
      <w:spacing w:val="5"/>
    </w:rPr>
  </w:style>
  <w:style w:type="character" w:customStyle="1" w:styleId="ng-star-inserted">
    <w:name w:val="ng-star-inserted"/>
    <w:basedOn w:val="Absatz-Standardschriftart"/>
    <w:rsid w:val="00033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3148</Characters>
  <Application>Microsoft Office Word</Application>
  <DocSecurity>0</DocSecurity>
  <Lines>53</Lines>
  <Paragraphs>11</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5</cp:revision>
  <dcterms:created xsi:type="dcterms:W3CDTF">2024-04-16T15:14:00Z</dcterms:created>
  <dcterms:modified xsi:type="dcterms:W3CDTF">2024-04-16T15:18:00Z</dcterms:modified>
</cp:coreProperties>
</file>