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68E04" w14:textId="1DBCA291" w:rsidR="005603E1" w:rsidRPr="002C0A8C" w:rsidRDefault="005603E1" w:rsidP="001A4CB8">
      <w:pPr>
        <w:spacing w:before="100" w:beforeAutospacing="1" w:after="100" w:afterAutospacing="1" w:line="276" w:lineRule="auto"/>
        <w:rPr>
          <w:rFonts w:ascii="Calibri" w:hAnsi="Calibri" w:cs="Calibri"/>
          <w:b/>
          <w:bCs/>
          <w:sz w:val="18"/>
          <w:szCs w:val="18"/>
          <w14:ligatures w14:val="none"/>
        </w:rPr>
      </w:pPr>
      <w:r w:rsidRPr="002C0A8C">
        <w:rPr>
          <w:rFonts w:ascii="Calibri" w:hAnsi="Calibri" w:cs="Calibri"/>
          <w:b/>
          <w:bCs/>
          <w:sz w:val="18"/>
          <w:szCs w:val="18"/>
          <w14:ligatures w14:val="none"/>
        </w:rPr>
        <w:t>Muster</w:t>
      </w:r>
      <w:r w:rsidR="00501B20">
        <w:rPr>
          <w:rFonts w:ascii="Calibri" w:hAnsi="Calibri" w:cs="Calibri"/>
          <w:b/>
          <w:bCs/>
          <w:sz w:val="18"/>
          <w:szCs w:val="18"/>
          <w14:ligatures w14:val="none"/>
        </w:rPr>
        <w:t>-</w:t>
      </w:r>
      <w:r w:rsidRPr="002C0A8C">
        <w:rPr>
          <w:rFonts w:ascii="Calibri" w:hAnsi="Calibri" w:cs="Calibri"/>
          <w:b/>
          <w:bCs/>
          <w:sz w:val="18"/>
          <w:szCs w:val="18"/>
          <w14:ligatures w14:val="none"/>
        </w:rPr>
        <w:t>Betriebsvereinbarung: Bereitstellung und Pflege von Persönlicher Schutzausrüstung</w:t>
      </w:r>
    </w:p>
    <w:p w14:paraId="2B03C6BA" w14:textId="77777777" w:rsidR="005603E1" w:rsidRPr="002C0A8C" w:rsidRDefault="005603E1" w:rsidP="001A4CB8">
      <w:pPr>
        <w:spacing w:line="276" w:lineRule="auto"/>
        <w:rPr>
          <w:rFonts w:ascii="Calibri" w:hAnsi="Calibri" w:cs="Calibri"/>
          <w:b/>
          <w:sz w:val="18"/>
          <w:szCs w:val="18"/>
        </w:rPr>
      </w:pPr>
    </w:p>
    <w:p w14:paraId="4AEB8A90" w14:textId="1EF3CE27" w:rsidR="005603E1" w:rsidRPr="002C0A8C" w:rsidRDefault="005603E1" w:rsidP="001A4CB8">
      <w:pPr>
        <w:spacing w:line="276" w:lineRule="auto"/>
        <w:rPr>
          <w:rFonts w:ascii="Calibri" w:hAnsi="Calibri" w:cs="Calibri"/>
          <w:color w:val="221E1F"/>
          <w:sz w:val="18"/>
          <w:szCs w:val="18"/>
        </w:rPr>
      </w:pPr>
      <w:r w:rsidRPr="002C0A8C">
        <w:rPr>
          <w:rFonts w:ascii="Calibri" w:hAnsi="Calibri" w:cs="Calibri"/>
          <w:color w:val="221E1F"/>
          <w:sz w:val="18"/>
          <w:szCs w:val="18"/>
        </w:rPr>
        <w:t>zwischen der Firma ..........................................</w:t>
      </w:r>
      <w:r w:rsidR="00501B20">
        <w:rPr>
          <w:rFonts w:ascii="Calibri" w:hAnsi="Calibri" w:cs="Calibri"/>
          <w:color w:val="221E1F"/>
          <w:sz w:val="18"/>
          <w:szCs w:val="18"/>
        </w:rPr>
        <w:t>.............</w:t>
      </w:r>
      <w:r w:rsidRPr="002C0A8C">
        <w:rPr>
          <w:rFonts w:ascii="Calibri" w:hAnsi="Calibri" w:cs="Calibri"/>
          <w:color w:val="221E1F"/>
          <w:sz w:val="18"/>
          <w:szCs w:val="18"/>
        </w:rPr>
        <w:t>........</w:t>
      </w:r>
      <w:r w:rsidR="00501B20">
        <w:rPr>
          <w:rFonts w:ascii="Calibri" w:hAnsi="Calibri" w:cs="Calibri"/>
          <w:color w:val="221E1F"/>
          <w:sz w:val="18"/>
          <w:szCs w:val="18"/>
        </w:rPr>
        <w:t>,</w:t>
      </w:r>
    </w:p>
    <w:p w14:paraId="492F8A9B" w14:textId="64B55062" w:rsidR="005603E1" w:rsidRPr="002C0A8C" w:rsidRDefault="005603E1" w:rsidP="001A4CB8">
      <w:pPr>
        <w:spacing w:line="276" w:lineRule="auto"/>
        <w:rPr>
          <w:rFonts w:ascii="Calibri" w:hAnsi="Calibri" w:cs="Calibri"/>
          <w:color w:val="221E1F"/>
          <w:sz w:val="18"/>
          <w:szCs w:val="18"/>
        </w:rPr>
      </w:pPr>
      <w:r w:rsidRPr="002C0A8C">
        <w:rPr>
          <w:rFonts w:ascii="Calibri" w:hAnsi="Calibri" w:cs="Calibri"/>
          <w:color w:val="221E1F"/>
          <w:sz w:val="18"/>
          <w:szCs w:val="18"/>
        </w:rPr>
        <w:t>vertreten durch den/die Vorsitzende/n der Geschäftsleitung</w:t>
      </w:r>
      <w:r w:rsidR="00501B20">
        <w:rPr>
          <w:rFonts w:ascii="Calibri" w:hAnsi="Calibri" w:cs="Calibri"/>
          <w:color w:val="221E1F"/>
          <w:sz w:val="18"/>
          <w:szCs w:val="18"/>
        </w:rPr>
        <w:t>,</w:t>
      </w:r>
      <w:r w:rsidRPr="002C0A8C">
        <w:rPr>
          <w:rFonts w:ascii="Calibri" w:hAnsi="Calibri" w:cs="Calibri"/>
          <w:color w:val="221E1F"/>
          <w:sz w:val="18"/>
          <w:szCs w:val="18"/>
        </w:rPr>
        <w:t xml:space="preserve"> und dem Betriebsrat ..........................</w:t>
      </w:r>
      <w:r w:rsidR="00501B20">
        <w:rPr>
          <w:rFonts w:ascii="Calibri" w:hAnsi="Calibri" w:cs="Calibri"/>
          <w:color w:val="221E1F"/>
          <w:sz w:val="18"/>
          <w:szCs w:val="18"/>
        </w:rPr>
        <w:t>.</w:t>
      </w:r>
      <w:r w:rsidRPr="002C0A8C">
        <w:rPr>
          <w:rFonts w:ascii="Calibri" w:hAnsi="Calibri" w:cs="Calibri"/>
          <w:color w:val="221E1F"/>
          <w:sz w:val="18"/>
          <w:szCs w:val="18"/>
        </w:rPr>
        <w:t>.....</w:t>
      </w:r>
      <w:r w:rsidR="00501B20">
        <w:rPr>
          <w:rFonts w:ascii="Calibri" w:hAnsi="Calibri" w:cs="Calibri"/>
          <w:color w:val="221E1F"/>
          <w:sz w:val="18"/>
          <w:szCs w:val="18"/>
        </w:rPr>
        <w:t>,</w:t>
      </w:r>
    </w:p>
    <w:p w14:paraId="3FE54369" w14:textId="1B2B882E" w:rsidR="005603E1" w:rsidRPr="002C0A8C" w:rsidRDefault="005603E1" w:rsidP="001A4CB8">
      <w:pPr>
        <w:spacing w:line="276" w:lineRule="auto"/>
        <w:rPr>
          <w:rFonts w:ascii="Calibri" w:hAnsi="Calibri" w:cs="Calibri"/>
          <w:color w:val="221E1F"/>
          <w:sz w:val="18"/>
          <w:szCs w:val="18"/>
        </w:rPr>
      </w:pPr>
      <w:r w:rsidRPr="002C0A8C">
        <w:rPr>
          <w:rFonts w:ascii="Calibri" w:hAnsi="Calibri" w:cs="Calibri"/>
          <w:color w:val="221E1F"/>
          <w:sz w:val="18"/>
          <w:szCs w:val="18"/>
        </w:rPr>
        <w:t>vertreten durch den/die Vorsitzende/n</w:t>
      </w:r>
      <w:r w:rsidR="00501B20">
        <w:rPr>
          <w:rFonts w:ascii="Calibri" w:hAnsi="Calibri" w:cs="Calibri"/>
          <w:color w:val="221E1F"/>
          <w:sz w:val="18"/>
          <w:szCs w:val="18"/>
        </w:rPr>
        <w:t>,</w:t>
      </w:r>
      <w:r w:rsidRPr="002C0A8C">
        <w:rPr>
          <w:rFonts w:ascii="Calibri" w:hAnsi="Calibri" w:cs="Calibri"/>
          <w:color w:val="221E1F"/>
          <w:sz w:val="18"/>
          <w:szCs w:val="18"/>
        </w:rPr>
        <w:t xml:space="preserve"> über die</w:t>
      </w:r>
    </w:p>
    <w:p w14:paraId="590A6E3B" w14:textId="4B712569" w:rsidR="005603E1" w:rsidRPr="002C0A8C" w:rsidRDefault="005603E1" w:rsidP="001A4CB8">
      <w:pPr>
        <w:pStyle w:val="berschrift3"/>
        <w:spacing w:line="276" w:lineRule="auto"/>
        <w:rPr>
          <w:rFonts w:ascii="Calibri" w:hAnsi="Calibri" w:cs="Calibri"/>
          <w:sz w:val="18"/>
          <w:szCs w:val="18"/>
        </w:rPr>
      </w:pPr>
      <w:r w:rsidRPr="002C0A8C">
        <w:rPr>
          <w:rFonts w:ascii="Calibri" w:eastAsia="Times New Roman" w:hAnsi="Calibri" w:cs="Calibri"/>
          <w:b/>
          <w:bCs/>
          <w:sz w:val="18"/>
          <w:szCs w:val="18"/>
          <w14:ligatures w14:val="none"/>
        </w:rPr>
        <w:t>Bereitstellung, das Tragen und die Pflege von Persönlicher Schutzausrüstung</w:t>
      </w:r>
    </w:p>
    <w:p w14:paraId="789F90A6" w14:textId="77777777" w:rsidR="005603E1" w:rsidRPr="002C0A8C" w:rsidRDefault="005603E1" w:rsidP="001A4CB8">
      <w:pPr>
        <w:spacing w:line="276" w:lineRule="auto"/>
        <w:rPr>
          <w:rFonts w:ascii="Calibri" w:hAnsi="Calibri" w:cs="Calibri"/>
          <w:b/>
          <w:sz w:val="18"/>
          <w:szCs w:val="18"/>
        </w:rPr>
      </w:pPr>
    </w:p>
    <w:p w14:paraId="637D18D8" w14:textId="66A66C13" w:rsidR="005603E1" w:rsidRPr="001A4CB8" w:rsidRDefault="005603E1" w:rsidP="001A4CB8">
      <w:pPr>
        <w:spacing w:line="276" w:lineRule="auto"/>
        <w:rPr>
          <w:rFonts w:ascii="Calibri" w:hAnsi="Calibri" w:cs="Calibri"/>
          <w:b/>
          <w:sz w:val="18"/>
          <w:szCs w:val="18"/>
        </w:rPr>
      </w:pPr>
      <w:r w:rsidRPr="002C0A8C">
        <w:rPr>
          <w:rFonts w:ascii="Calibri" w:hAnsi="Calibri" w:cs="Calibri"/>
          <w:b/>
          <w:sz w:val="18"/>
          <w:szCs w:val="18"/>
        </w:rPr>
        <w:t xml:space="preserve">Präambel </w:t>
      </w:r>
      <w:r w:rsidR="001A4CB8">
        <w:rPr>
          <w:rFonts w:ascii="Calibri" w:hAnsi="Calibri" w:cs="Calibri"/>
          <w:b/>
          <w:sz w:val="18"/>
          <w:szCs w:val="18"/>
        </w:rPr>
        <w:br/>
      </w:r>
      <w:r w:rsidRPr="002C0A8C">
        <w:rPr>
          <w:rFonts w:ascii="Calibri" w:hAnsi="Calibri" w:cs="Calibri"/>
          <w:sz w:val="18"/>
          <w:szCs w:val="18"/>
          <w14:ligatures w14:val="none"/>
        </w:rPr>
        <w:t>Die Geschäftsleitung und der Betriebsrat sind sich darüber einig, dass eine Persönliche Schutzausrüstung (PSA) eine wirksame Schutzmaßnahme ist, um Risiken bei der Arbeit zu minimieren. Die vorliegende Betriebsvereinbarung regelt die Bereitstellung, das Tragen und die Pflege von PSA.</w:t>
      </w:r>
    </w:p>
    <w:p w14:paraId="512F0BA8" w14:textId="77777777" w:rsidR="005603E1" w:rsidRPr="002C0A8C" w:rsidRDefault="005603E1" w:rsidP="001A4CB8">
      <w:pPr>
        <w:pStyle w:val="berschrift3"/>
        <w:spacing w:line="276" w:lineRule="auto"/>
        <w:rPr>
          <w:rFonts w:ascii="Calibri" w:hAnsi="Calibri" w:cs="Calibri"/>
          <w:sz w:val="18"/>
          <w:szCs w:val="18"/>
        </w:rPr>
      </w:pPr>
      <w:r w:rsidRPr="002C0A8C">
        <w:rPr>
          <w:rFonts w:ascii="Calibri" w:hAnsi="Calibri" w:cs="Calibri"/>
          <w:sz w:val="18"/>
          <w:szCs w:val="18"/>
        </w:rPr>
        <w:t xml:space="preserve">§ 1 Geltungsbereich </w:t>
      </w:r>
    </w:p>
    <w:p w14:paraId="14DF092C" w14:textId="0E70045B" w:rsidR="005603E1" w:rsidRPr="002C0A8C" w:rsidRDefault="005603E1" w:rsidP="001A4CB8">
      <w:pPr>
        <w:spacing w:line="276" w:lineRule="auto"/>
        <w:rPr>
          <w:rFonts w:ascii="Calibri" w:hAnsi="Calibri" w:cs="Calibri"/>
          <w:sz w:val="18"/>
          <w:szCs w:val="18"/>
        </w:rPr>
      </w:pPr>
      <w:r w:rsidRPr="002C0A8C">
        <w:rPr>
          <w:rFonts w:ascii="Calibri" w:hAnsi="Calibri" w:cs="Calibri"/>
          <w:sz w:val="18"/>
          <w:szCs w:val="18"/>
        </w:rPr>
        <w:t>Diese Betriebsvereinbarung gilt für alle Mitarbeiter der Firma und die Auszubildenden.</w:t>
      </w:r>
    </w:p>
    <w:p w14:paraId="605F4C6B" w14:textId="0A387940" w:rsidR="005603E1" w:rsidRPr="002C0A8C" w:rsidRDefault="005603E1" w:rsidP="001A4CB8">
      <w:pPr>
        <w:spacing w:before="100" w:beforeAutospacing="1" w:line="276" w:lineRule="auto"/>
        <w:rPr>
          <w:rFonts w:ascii="Calibri" w:hAnsi="Calibri" w:cs="Calibri"/>
          <w:sz w:val="18"/>
          <w:szCs w:val="18"/>
          <w14:ligatures w14:val="none"/>
        </w:rPr>
      </w:pPr>
      <w:r w:rsidRPr="002C0A8C">
        <w:rPr>
          <w:rFonts w:ascii="Calibri" w:eastAsiaTheme="majorEastAsia" w:hAnsi="Calibri" w:cs="Calibri"/>
          <w:color w:val="0F4761" w:themeColor="accent1" w:themeShade="BF"/>
          <w:sz w:val="18"/>
          <w:szCs w:val="18"/>
        </w:rPr>
        <w:t>§ 2 Begriffsbestimmungen</w:t>
      </w:r>
      <w:r w:rsidRPr="002C0A8C">
        <w:rPr>
          <w:rFonts w:ascii="Calibri" w:hAnsi="Calibri" w:cs="Calibri"/>
          <w:sz w:val="18"/>
          <w:szCs w:val="18"/>
          <w14:ligatures w14:val="none"/>
        </w:rPr>
        <w:br/>
        <w:t>Unter einer PSA wird im Sinne dieser Betriebsvereinbarung Schutzkleidung und besondere Schutzausrüstung verstanden. Dazu gehören u.</w:t>
      </w:r>
      <w:r w:rsidR="00501B20">
        <w:rPr>
          <w:rFonts w:ascii="Calibri" w:hAnsi="Calibri" w:cs="Calibri"/>
          <w:sz w:val="18"/>
          <w:szCs w:val="18"/>
          <w14:ligatures w14:val="none"/>
        </w:rPr>
        <w:t xml:space="preserve"> </w:t>
      </w:r>
      <w:r w:rsidRPr="002C0A8C">
        <w:rPr>
          <w:rFonts w:ascii="Calibri" w:hAnsi="Calibri" w:cs="Calibri"/>
          <w:sz w:val="18"/>
          <w:szCs w:val="18"/>
          <w14:ligatures w14:val="none"/>
        </w:rPr>
        <w:t>a.</w:t>
      </w:r>
    </w:p>
    <w:p w14:paraId="7A0A8B76" w14:textId="02BD1137" w:rsidR="005603E1" w:rsidRPr="002C0A8C" w:rsidRDefault="005603E1" w:rsidP="001A4CB8">
      <w:pPr>
        <w:numPr>
          <w:ilvl w:val="0"/>
          <w:numId w:val="9"/>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Gehörschutz (</w:t>
      </w:r>
      <w:r w:rsidR="00AF3CF1" w:rsidRPr="002C0A8C">
        <w:rPr>
          <w:rFonts w:ascii="Calibri" w:hAnsi="Calibri" w:cs="Calibri"/>
          <w:sz w:val="18"/>
          <w:szCs w:val="18"/>
          <w14:ligatures w14:val="none"/>
        </w:rPr>
        <w:t>Ohrstöp</w:t>
      </w:r>
      <w:r w:rsidR="001A0CF9" w:rsidRPr="002C0A8C">
        <w:rPr>
          <w:rFonts w:ascii="Calibri" w:hAnsi="Calibri" w:cs="Calibri"/>
          <w:sz w:val="18"/>
          <w:szCs w:val="18"/>
          <w14:ligatures w14:val="none"/>
        </w:rPr>
        <w:t>sel, Ohrschutzbügel, Otoplastiken)</w:t>
      </w:r>
    </w:p>
    <w:p w14:paraId="430391BE" w14:textId="30F248C7" w:rsidR="005603E1" w:rsidRPr="002C0A8C" w:rsidRDefault="005603E1" w:rsidP="001A4CB8">
      <w:pPr>
        <w:numPr>
          <w:ilvl w:val="0"/>
          <w:numId w:val="9"/>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Schutzhelme</w:t>
      </w:r>
      <w:r w:rsidR="001A0CF9" w:rsidRPr="002C0A8C">
        <w:rPr>
          <w:rFonts w:ascii="Calibri" w:hAnsi="Calibri" w:cs="Calibri"/>
          <w:sz w:val="18"/>
          <w:szCs w:val="18"/>
          <w14:ligatures w14:val="none"/>
        </w:rPr>
        <w:t xml:space="preserve"> bzw. </w:t>
      </w:r>
      <w:r w:rsidRPr="002C0A8C">
        <w:rPr>
          <w:rFonts w:ascii="Calibri" w:hAnsi="Calibri" w:cs="Calibri"/>
          <w:sz w:val="18"/>
          <w:szCs w:val="18"/>
          <w14:ligatures w14:val="none"/>
        </w:rPr>
        <w:t>sonstiger Kopfschutz</w:t>
      </w:r>
    </w:p>
    <w:p w14:paraId="7AFAFCF0" w14:textId="3FEF53FC" w:rsidR="005603E1" w:rsidRPr="002C0A8C" w:rsidRDefault="005603E1" w:rsidP="001A4CB8">
      <w:pPr>
        <w:numPr>
          <w:ilvl w:val="0"/>
          <w:numId w:val="9"/>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 xml:space="preserve">Schutzschuhe </w:t>
      </w:r>
      <w:r w:rsidR="00801716" w:rsidRPr="002C0A8C">
        <w:rPr>
          <w:rFonts w:ascii="Calibri" w:hAnsi="Calibri" w:cs="Calibri"/>
          <w:sz w:val="18"/>
          <w:szCs w:val="18"/>
          <w14:ligatures w14:val="none"/>
        </w:rPr>
        <w:t>(</w:t>
      </w:r>
      <w:r w:rsidR="00501B20">
        <w:rPr>
          <w:rFonts w:ascii="Calibri" w:hAnsi="Calibri" w:cs="Calibri"/>
          <w:sz w:val="18"/>
          <w:szCs w:val="18"/>
          <w14:ligatures w14:val="none"/>
        </w:rPr>
        <w:t>v</w:t>
      </w:r>
      <w:r w:rsidR="00801716" w:rsidRPr="002C0A8C">
        <w:rPr>
          <w:rFonts w:ascii="Calibri" w:hAnsi="Calibri" w:cs="Calibri"/>
          <w:sz w:val="18"/>
          <w:szCs w:val="18"/>
          <w14:ligatures w14:val="none"/>
        </w:rPr>
        <w:t xml:space="preserve">erschiedene Modelle </w:t>
      </w:r>
      <w:r w:rsidRPr="002C0A8C">
        <w:rPr>
          <w:rFonts w:ascii="Calibri" w:hAnsi="Calibri" w:cs="Calibri"/>
          <w:sz w:val="18"/>
          <w:szCs w:val="18"/>
          <w14:ligatures w14:val="none"/>
        </w:rPr>
        <w:t xml:space="preserve">gegen Verletzungen durch mechanische Einflüsse, Hitze, ätzende Stoffe </w:t>
      </w:r>
      <w:r w:rsidR="00801716" w:rsidRPr="002C0A8C">
        <w:rPr>
          <w:rFonts w:ascii="Calibri" w:hAnsi="Calibri" w:cs="Calibri"/>
          <w:sz w:val="18"/>
          <w:szCs w:val="18"/>
          <w14:ligatures w14:val="none"/>
        </w:rPr>
        <w:t>usw</w:t>
      </w:r>
      <w:r w:rsidR="007D433C">
        <w:rPr>
          <w:rFonts w:ascii="Calibri" w:hAnsi="Calibri" w:cs="Calibri"/>
          <w:sz w:val="18"/>
          <w:szCs w:val="18"/>
          <w14:ligatures w14:val="none"/>
        </w:rPr>
        <w:t>.</w:t>
      </w:r>
      <w:r w:rsidR="00801716" w:rsidRPr="002C0A8C">
        <w:rPr>
          <w:rFonts w:ascii="Calibri" w:hAnsi="Calibri" w:cs="Calibri"/>
          <w:sz w:val="18"/>
          <w:szCs w:val="18"/>
          <w14:ligatures w14:val="none"/>
        </w:rPr>
        <w:t>)</w:t>
      </w:r>
    </w:p>
    <w:p w14:paraId="09C67801" w14:textId="77777777" w:rsidR="005603E1" w:rsidRPr="002C0A8C" w:rsidRDefault="005603E1" w:rsidP="001A4CB8">
      <w:pPr>
        <w:numPr>
          <w:ilvl w:val="0"/>
          <w:numId w:val="9"/>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Schutzbrillen, sonstiger Augen- und Gesichtsschutz</w:t>
      </w:r>
    </w:p>
    <w:p w14:paraId="1DF678BC" w14:textId="77777777" w:rsidR="005603E1" w:rsidRPr="002C0A8C" w:rsidRDefault="005603E1" w:rsidP="001A4CB8">
      <w:pPr>
        <w:numPr>
          <w:ilvl w:val="0"/>
          <w:numId w:val="9"/>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Atemschutzmasken gegen Stäube und sonstiger Atemschutz</w:t>
      </w:r>
    </w:p>
    <w:p w14:paraId="52008BB4" w14:textId="5B75BBB1" w:rsidR="00112AF7" w:rsidRPr="002C0A8C" w:rsidRDefault="005603E1" w:rsidP="001A4CB8">
      <w:pPr>
        <w:numPr>
          <w:ilvl w:val="0"/>
          <w:numId w:val="9"/>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 xml:space="preserve">Schutzhandschuhe </w:t>
      </w:r>
    </w:p>
    <w:p w14:paraId="13828AE2" w14:textId="6FEB93FE" w:rsidR="005603E1" w:rsidRPr="002C0A8C" w:rsidRDefault="005603E1" w:rsidP="001A4CB8">
      <w:pPr>
        <w:numPr>
          <w:ilvl w:val="0"/>
          <w:numId w:val="9"/>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 xml:space="preserve">Schutzkleidung gegen Verbrennungen, Verbrühungen, Verschmutzungen und </w:t>
      </w:r>
      <w:r w:rsidR="00501B20">
        <w:rPr>
          <w:rFonts w:ascii="Calibri" w:hAnsi="Calibri" w:cs="Calibri"/>
          <w:sz w:val="18"/>
          <w:szCs w:val="18"/>
          <w14:ligatures w14:val="none"/>
        </w:rPr>
        <w:t xml:space="preserve">für </w:t>
      </w:r>
      <w:r w:rsidRPr="002C0A8C">
        <w:rPr>
          <w:rFonts w:ascii="Calibri" w:hAnsi="Calibri" w:cs="Calibri"/>
          <w:sz w:val="18"/>
          <w:szCs w:val="18"/>
          <w14:ligatures w14:val="none"/>
        </w:rPr>
        <w:t>sonstige</w:t>
      </w:r>
      <w:r w:rsidR="004660B5">
        <w:rPr>
          <w:rFonts w:ascii="Calibri" w:hAnsi="Calibri" w:cs="Calibri"/>
          <w:sz w:val="18"/>
          <w:szCs w:val="18"/>
          <w14:ligatures w14:val="none"/>
        </w:rPr>
        <w:t>n</w:t>
      </w:r>
      <w:r w:rsidRPr="002C0A8C">
        <w:rPr>
          <w:rFonts w:ascii="Calibri" w:hAnsi="Calibri" w:cs="Calibri"/>
          <w:sz w:val="18"/>
          <w:szCs w:val="18"/>
          <w14:ligatures w14:val="none"/>
        </w:rPr>
        <w:t xml:space="preserve"> Körperschutz</w:t>
      </w:r>
    </w:p>
    <w:p w14:paraId="52CBD1D1" w14:textId="79AC2F4B" w:rsidR="005603E1" w:rsidRPr="002C0A8C" w:rsidRDefault="00DB1A9B" w:rsidP="001A4CB8">
      <w:p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 xml:space="preserve">Die </w:t>
      </w:r>
      <w:r w:rsidR="00D21611" w:rsidRPr="002C0A8C">
        <w:rPr>
          <w:rFonts w:ascii="Calibri" w:hAnsi="Calibri" w:cs="Calibri"/>
          <w:sz w:val="18"/>
          <w:szCs w:val="18"/>
          <w14:ligatures w14:val="none"/>
        </w:rPr>
        <w:t>Aufzählung ist nicht abschließend und kann je nach Bedarf erweitert werden.</w:t>
      </w:r>
    </w:p>
    <w:p w14:paraId="499EB967" w14:textId="77777777" w:rsidR="001A4CB8" w:rsidRDefault="005603E1" w:rsidP="001A4CB8">
      <w:pPr>
        <w:pStyle w:val="berschrift3"/>
        <w:spacing w:line="276" w:lineRule="auto"/>
        <w:rPr>
          <w:rFonts w:ascii="Calibri" w:hAnsi="Calibri" w:cs="Calibri"/>
          <w:sz w:val="18"/>
          <w:szCs w:val="18"/>
        </w:rPr>
      </w:pPr>
      <w:r w:rsidRPr="002C0A8C">
        <w:rPr>
          <w:rFonts w:ascii="Calibri" w:hAnsi="Calibri" w:cs="Calibri"/>
          <w:sz w:val="18"/>
          <w:szCs w:val="18"/>
        </w:rPr>
        <w:t xml:space="preserve">§ 3 </w:t>
      </w:r>
      <w:r w:rsidRPr="002C0A8C">
        <w:rPr>
          <w:rFonts w:ascii="Calibri" w:hAnsi="Calibri" w:cs="Calibri"/>
          <w:sz w:val="18"/>
          <w:szCs w:val="18"/>
        </w:rPr>
        <w:tab/>
      </w:r>
      <w:r w:rsidR="00EF54DF" w:rsidRPr="002C0A8C">
        <w:rPr>
          <w:rFonts w:ascii="Calibri" w:hAnsi="Calibri" w:cs="Calibri"/>
          <w:sz w:val="18"/>
          <w:szCs w:val="18"/>
        </w:rPr>
        <w:t>Bereitstellung von Schutzausrüstung</w:t>
      </w:r>
    </w:p>
    <w:p w14:paraId="27D9BE55" w14:textId="77777777" w:rsidR="00A50BF4" w:rsidRDefault="00BB4152" w:rsidP="00A50BF4">
      <w:pPr>
        <w:pStyle w:val="Listenabsatz"/>
        <w:numPr>
          <w:ilvl w:val="0"/>
          <w:numId w:val="13"/>
        </w:numPr>
        <w:spacing w:after="100" w:afterAutospacing="1" w:line="276" w:lineRule="auto"/>
        <w:rPr>
          <w:rFonts w:ascii="Calibri" w:hAnsi="Calibri" w:cs="Calibri"/>
          <w:sz w:val="18"/>
          <w:szCs w:val="18"/>
          <w14:ligatures w14:val="none"/>
        </w:rPr>
      </w:pPr>
      <w:r w:rsidRPr="001A4CB8">
        <w:rPr>
          <w:rFonts w:ascii="Calibri" w:hAnsi="Calibri" w:cs="Calibri"/>
          <w:sz w:val="18"/>
          <w:szCs w:val="18"/>
          <w14:ligatures w14:val="none"/>
        </w:rPr>
        <w:t>Der Betrieb stellt allen Beschäftigten kostenlos</w:t>
      </w:r>
      <w:r w:rsidR="001A4CB8" w:rsidRPr="001A4CB8">
        <w:rPr>
          <w:rFonts w:ascii="Calibri" w:hAnsi="Calibri" w:cs="Calibri"/>
          <w:sz w:val="18"/>
          <w:szCs w:val="18"/>
          <w14:ligatures w14:val="none"/>
        </w:rPr>
        <w:t xml:space="preserve"> </w:t>
      </w:r>
      <w:r w:rsidRPr="001A4CB8">
        <w:rPr>
          <w:rFonts w:ascii="Calibri" w:hAnsi="Calibri" w:cs="Calibri"/>
          <w:sz w:val="18"/>
          <w:szCs w:val="18"/>
          <w14:ligatures w14:val="none"/>
        </w:rPr>
        <w:t xml:space="preserve">geeignete </w:t>
      </w:r>
      <w:r w:rsidR="006770C6" w:rsidRPr="001A4CB8">
        <w:rPr>
          <w:rFonts w:ascii="Calibri" w:hAnsi="Calibri" w:cs="Calibri"/>
          <w:sz w:val="18"/>
          <w:szCs w:val="18"/>
          <w14:ligatures w14:val="none"/>
        </w:rPr>
        <w:t xml:space="preserve">Schutzkleidung und besondere Schutzausrüstung </w:t>
      </w:r>
      <w:r w:rsidRPr="001A4CB8">
        <w:rPr>
          <w:rFonts w:ascii="Calibri" w:hAnsi="Calibri" w:cs="Calibri"/>
          <w:sz w:val="18"/>
          <w:szCs w:val="18"/>
          <w14:ligatures w14:val="none"/>
        </w:rPr>
        <w:t>zur Verfügung.</w:t>
      </w:r>
    </w:p>
    <w:p w14:paraId="28C8228E" w14:textId="3B997B73" w:rsidR="00161549" w:rsidRPr="00A50BF4" w:rsidRDefault="00161549" w:rsidP="00A50BF4">
      <w:pPr>
        <w:pStyle w:val="Listenabsatz"/>
        <w:numPr>
          <w:ilvl w:val="0"/>
          <w:numId w:val="13"/>
        </w:numPr>
        <w:spacing w:after="100" w:afterAutospacing="1" w:line="276" w:lineRule="auto"/>
        <w:rPr>
          <w:rFonts w:ascii="Calibri" w:hAnsi="Calibri" w:cs="Calibri"/>
          <w:sz w:val="18"/>
          <w:szCs w:val="18"/>
          <w14:ligatures w14:val="none"/>
        </w:rPr>
      </w:pPr>
      <w:r w:rsidRPr="00A50BF4">
        <w:rPr>
          <w:rFonts w:ascii="Calibri" w:hAnsi="Calibri" w:cs="Calibri"/>
          <w:sz w:val="18"/>
          <w:szCs w:val="18"/>
          <w14:ligatures w14:val="none"/>
        </w:rPr>
        <w:t xml:space="preserve">Beschäftigte, die eine Schutzkleidung und/oder besondere Schutzausrüstung tragen müssen, werden </w:t>
      </w:r>
      <w:r w:rsidRPr="00A50BF4">
        <w:rPr>
          <w:rFonts w:ascii="Calibri" w:hAnsi="Calibri" w:cs="Calibri"/>
          <w:sz w:val="18"/>
          <w:szCs w:val="18"/>
          <w14:ligatures w14:val="none"/>
        </w:rPr>
        <w:t>durch den Arbeitgeber bzw. die Sicherheitsfachkraft oder den Vorgesetzten entsprechend unterwiesen.</w:t>
      </w:r>
    </w:p>
    <w:p w14:paraId="6F2F8DBA" w14:textId="6F1A9C99" w:rsidR="00161549" w:rsidRPr="002C0A8C" w:rsidRDefault="00356C04" w:rsidP="001A4CB8">
      <w:pPr>
        <w:pStyle w:val="berschrift3"/>
        <w:spacing w:line="276" w:lineRule="auto"/>
        <w:rPr>
          <w:rFonts w:ascii="Calibri" w:hAnsi="Calibri" w:cs="Calibri"/>
          <w:sz w:val="18"/>
          <w:szCs w:val="18"/>
        </w:rPr>
      </w:pPr>
      <w:r w:rsidRPr="002C0A8C">
        <w:rPr>
          <w:rFonts w:ascii="Calibri" w:hAnsi="Calibri" w:cs="Calibri"/>
          <w:sz w:val="18"/>
          <w:szCs w:val="18"/>
        </w:rPr>
        <w:t>§ 4</w:t>
      </w:r>
      <w:r w:rsidRPr="002C0A8C">
        <w:rPr>
          <w:rFonts w:ascii="Calibri" w:hAnsi="Calibri" w:cs="Calibri"/>
          <w:sz w:val="18"/>
          <w:szCs w:val="18"/>
        </w:rPr>
        <w:tab/>
        <w:t>Nutzung der Schutzausrüstung</w:t>
      </w:r>
    </w:p>
    <w:p w14:paraId="2B182E5C" w14:textId="72321DEB" w:rsidR="00BB4152" w:rsidRPr="002C0A8C" w:rsidRDefault="00BB4152" w:rsidP="001A4CB8">
      <w:pPr>
        <w:pStyle w:val="Listenabsatz"/>
        <w:numPr>
          <w:ilvl w:val="0"/>
          <w:numId w:val="12"/>
        </w:numPr>
        <w:spacing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 xml:space="preserve">Die Beschäftigten sind verpflichtet, die Schutzausrüstung pfleglich zu behandeln, in einsatzfähigem Zustand zu halten und an den dazu </w:t>
      </w:r>
      <w:r w:rsidR="006770C6" w:rsidRPr="002C0A8C">
        <w:rPr>
          <w:rFonts w:ascii="Calibri" w:hAnsi="Calibri" w:cs="Calibri"/>
          <w:sz w:val="18"/>
          <w:szCs w:val="18"/>
          <w14:ligatures w14:val="none"/>
        </w:rPr>
        <w:t>vorgesehenen</w:t>
      </w:r>
      <w:r w:rsidRPr="002C0A8C">
        <w:rPr>
          <w:rFonts w:ascii="Calibri" w:hAnsi="Calibri" w:cs="Calibri"/>
          <w:sz w:val="18"/>
          <w:szCs w:val="18"/>
          <w14:ligatures w14:val="none"/>
        </w:rPr>
        <w:t xml:space="preserve"> Orten aufzubewahren.</w:t>
      </w:r>
    </w:p>
    <w:p w14:paraId="59B748A0" w14:textId="0975F2FE" w:rsidR="00BB4152" w:rsidRPr="002C0A8C" w:rsidRDefault="00BB4152" w:rsidP="001A4CB8">
      <w:pPr>
        <w:pStyle w:val="Listenabsatz"/>
        <w:numPr>
          <w:ilvl w:val="0"/>
          <w:numId w:val="12"/>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Im Fall der Beschädigung von Schutzausrüstungen muss dem Sicherheitsbeauftragten unverzüglich Meldung erstattet werden.</w:t>
      </w:r>
    </w:p>
    <w:p w14:paraId="0DCA7774" w14:textId="443D7872" w:rsidR="00B508FA" w:rsidRPr="002C0A8C" w:rsidRDefault="00B508FA" w:rsidP="001A4CB8">
      <w:pPr>
        <w:pStyle w:val="Listenabsatz"/>
        <w:numPr>
          <w:ilvl w:val="0"/>
          <w:numId w:val="12"/>
        </w:numPr>
        <w:spacing w:before="100" w:beforeAutospacing="1"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Der Arbeitgeber trägt die Kosten für Instandsetzung, Wartung und Reinigung.</w:t>
      </w:r>
      <w:r w:rsidR="009C72D9" w:rsidRPr="002C0A8C">
        <w:rPr>
          <w:rFonts w:ascii="Calibri" w:hAnsi="Calibri" w:cs="Calibri"/>
          <w:sz w:val="18"/>
          <w:szCs w:val="18"/>
          <w14:ligatures w14:val="none"/>
        </w:rPr>
        <w:t xml:space="preserve"> Die Beschäftigten reinigen </w:t>
      </w:r>
      <w:r w:rsidR="00E45BE0" w:rsidRPr="002C0A8C">
        <w:rPr>
          <w:rFonts w:ascii="Calibri" w:hAnsi="Calibri" w:cs="Calibri"/>
          <w:sz w:val="18"/>
          <w:szCs w:val="18"/>
          <w14:ligatures w14:val="none"/>
        </w:rPr>
        <w:t>ihre besondere Schutzausrüstung</w:t>
      </w:r>
      <w:r w:rsidR="00EE395C" w:rsidRPr="002C0A8C">
        <w:rPr>
          <w:rFonts w:ascii="Calibri" w:hAnsi="Calibri" w:cs="Calibri"/>
          <w:sz w:val="18"/>
          <w:szCs w:val="18"/>
          <w14:ligatures w14:val="none"/>
        </w:rPr>
        <w:t xml:space="preserve"> nach der Nutzung selbst</w:t>
      </w:r>
      <w:r w:rsidR="006C3CB1">
        <w:rPr>
          <w:rFonts w:ascii="Calibri" w:hAnsi="Calibri" w:cs="Calibri"/>
          <w:sz w:val="18"/>
          <w:szCs w:val="18"/>
          <w14:ligatures w14:val="none"/>
        </w:rPr>
        <w:t xml:space="preserve">; </w:t>
      </w:r>
      <w:r w:rsidR="00EE395C" w:rsidRPr="002C0A8C">
        <w:rPr>
          <w:rFonts w:ascii="Calibri" w:hAnsi="Calibri" w:cs="Calibri"/>
          <w:sz w:val="18"/>
          <w:szCs w:val="18"/>
          <w14:ligatures w14:val="none"/>
        </w:rPr>
        <w:t xml:space="preserve">Schutzkleidung wird durch den Arbeitgeber </w:t>
      </w:r>
      <w:r w:rsidR="00726A7E" w:rsidRPr="002C0A8C">
        <w:rPr>
          <w:rFonts w:ascii="Calibri" w:hAnsi="Calibri" w:cs="Calibri"/>
          <w:sz w:val="18"/>
          <w:szCs w:val="18"/>
          <w14:ligatures w14:val="none"/>
        </w:rPr>
        <w:t>gereinigt</w:t>
      </w:r>
      <w:r w:rsidR="00EE395C" w:rsidRPr="002C0A8C">
        <w:rPr>
          <w:rFonts w:ascii="Calibri" w:hAnsi="Calibri" w:cs="Calibri"/>
          <w:sz w:val="18"/>
          <w:szCs w:val="18"/>
          <w14:ligatures w14:val="none"/>
        </w:rPr>
        <w:t>.</w:t>
      </w:r>
    </w:p>
    <w:p w14:paraId="213DADC2" w14:textId="5A403313" w:rsidR="00356C04" w:rsidRPr="002C0A8C" w:rsidRDefault="00356C04" w:rsidP="001A4CB8">
      <w:pPr>
        <w:pStyle w:val="berschrift3"/>
        <w:spacing w:line="276" w:lineRule="auto"/>
        <w:rPr>
          <w:rFonts w:ascii="Calibri" w:hAnsi="Calibri" w:cs="Calibri"/>
          <w:sz w:val="18"/>
          <w:szCs w:val="18"/>
        </w:rPr>
      </w:pPr>
      <w:r w:rsidRPr="002C0A8C">
        <w:rPr>
          <w:rFonts w:ascii="Calibri" w:hAnsi="Calibri" w:cs="Calibri"/>
          <w:sz w:val="18"/>
          <w:szCs w:val="18"/>
        </w:rPr>
        <w:t>§ 5</w:t>
      </w:r>
      <w:r w:rsidRPr="002C0A8C">
        <w:rPr>
          <w:rFonts w:ascii="Calibri" w:hAnsi="Calibri" w:cs="Calibri"/>
          <w:sz w:val="18"/>
          <w:szCs w:val="18"/>
        </w:rPr>
        <w:tab/>
        <w:t>Auswahl der Schutzausrüstung</w:t>
      </w:r>
    </w:p>
    <w:p w14:paraId="11B08824" w14:textId="77777777" w:rsidR="004457E0" w:rsidRDefault="001B0119" w:rsidP="004457E0">
      <w:pPr>
        <w:pStyle w:val="Listenabsatz"/>
        <w:numPr>
          <w:ilvl w:val="0"/>
          <w:numId w:val="14"/>
        </w:numPr>
        <w:spacing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Der Arbeitgeber, die Fachkraft für Arbeitssicherheit und der Sicherheitsbeauftragte ermitteln zusammen mit dem Betriebsrat</w:t>
      </w:r>
      <w:r w:rsidR="00456FC2" w:rsidRPr="002C0A8C">
        <w:rPr>
          <w:rFonts w:ascii="Calibri" w:hAnsi="Calibri" w:cs="Calibri"/>
          <w:sz w:val="18"/>
          <w:szCs w:val="18"/>
          <w14:ligatures w14:val="none"/>
        </w:rPr>
        <w:t xml:space="preserve"> im Arbeitsschutzausschuss</w:t>
      </w:r>
      <w:r w:rsidRPr="002C0A8C">
        <w:rPr>
          <w:rFonts w:ascii="Calibri" w:hAnsi="Calibri" w:cs="Calibri"/>
          <w:sz w:val="18"/>
          <w:szCs w:val="18"/>
          <w14:ligatures w14:val="none"/>
        </w:rPr>
        <w:t xml:space="preserve"> </w:t>
      </w:r>
      <w:r w:rsidR="00456FC2" w:rsidRPr="002C0A8C">
        <w:rPr>
          <w:rFonts w:ascii="Calibri" w:hAnsi="Calibri" w:cs="Calibri"/>
          <w:sz w:val="18"/>
          <w:szCs w:val="18"/>
          <w14:ligatures w14:val="none"/>
        </w:rPr>
        <w:t>mindestens einmal im Jahr</w:t>
      </w:r>
      <w:r w:rsidRPr="002C0A8C">
        <w:rPr>
          <w:rFonts w:ascii="Calibri" w:hAnsi="Calibri" w:cs="Calibri"/>
          <w:sz w:val="18"/>
          <w:szCs w:val="18"/>
          <w14:ligatures w14:val="none"/>
        </w:rPr>
        <w:t xml:space="preserve"> den erforderlichen Bedarf an </w:t>
      </w:r>
      <w:r w:rsidR="00456FC2" w:rsidRPr="002C0A8C">
        <w:rPr>
          <w:rFonts w:ascii="Calibri" w:hAnsi="Calibri" w:cs="Calibri"/>
          <w:sz w:val="18"/>
          <w:szCs w:val="18"/>
          <w14:ligatures w14:val="none"/>
        </w:rPr>
        <w:t>Schutzkleidung und besondere Schutzausrüstung.</w:t>
      </w:r>
      <w:r w:rsidRPr="002C0A8C">
        <w:rPr>
          <w:rFonts w:ascii="Calibri" w:hAnsi="Calibri" w:cs="Calibri"/>
          <w:sz w:val="18"/>
          <w:szCs w:val="18"/>
          <w14:ligatures w14:val="none"/>
        </w:rPr>
        <w:t xml:space="preserve"> Die Bedarfsermittlung umfasst die Erstanschaffung wie auch den notwendigen Ersatz an Schutzmitteln.</w:t>
      </w:r>
    </w:p>
    <w:p w14:paraId="349C8477" w14:textId="727BA2CC" w:rsidR="004457E0" w:rsidRPr="004457E0" w:rsidRDefault="004457E0" w:rsidP="004457E0">
      <w:pPr>
        <w:pStyle w:val="Listenabsatz"/>
        <w:numPr>
          <w:ilvl w:val="0"/>
          <w:numId w:val="14"/>
        </w:numPr>
        <w:spacing w:after="100" w:afterAutospacing="1" w:line="276" w:lineRule="auto"/>
        <w:rPr>
          <w:rFonts w:ascii="Calibri" w:hAnsi="Calibri" w:cs="Calibri"/>
          <w:sz w:val="18"/>
          <w:szCs w:val="18"/>
          <w14:ligatures w14:val="none"/>
        </w:rPr>
      </w:pPr>
      <w:r w:rsidRPr="004457E0">
        <w:rPr>
          <w:rFonts w:ascii="Calibri" w:hAnsi="Calibri" w:cs="Calibri"/>
          <w:sz w:val="18"/>
          <w:szCs w:val="18"/>
          <w14:ligatures w14:val="none"/>
        </w:rPr>
        <w:t>Um eine hohe Akzeptanz bei den Beschäftigten zu garantieren, wird, wenn nötig, ein Trageversuch von 8 Wochen mit verschiedenen Modellen durchgeführt, bevor eine endgültige Auswahl getroffen wird</w:t>
      </w:r>
      <w:r>
        <w:rPr>
          <w:rFonts w:ascii="Calibri" w:hAnsi="Calibri" w:cs="Calibri"/>
          <w:sz w:val="18"/>
          <w:szCs w:val="18"/>
          <w14:ligatures w14:val="none"/>
        </w:rPr>
        <w:t>.</w:t>
      </w:r>
    </w:p>
    <w:p w14:paraId="00C10019" w14:textId="72A4893A" w:rsidR="00D962AF" w:rsidRPr="002C0A8C" w:rsidRDefault="00D962AF" w:rsidP="001A4CB8">
      <w:pPr>
        <w:pStyle w:val="berschrift3"/>
        <w:spacing w:line="276" w:lineRule="auto"/>
        <w:rPr>
          <w:rFonts w:ascii="Calibri" w:hAnsi="Calibri" w:cs="Calibri"/>
          <w:sz w:val="18"/>
          <w:szCs w:val="18"/>
        </w:rPr>
      </w:pPr>
      <w:r w:rsidRPr="002C0A8C">
        <w:rPr>
          <w:rFonts w:ascii="Calibri" w:hAnsi="Calibri" w:cs="Calibri"/>
          <w:sz w:val="18"/>
          <w:szCs w:val="18"/>
        </w:rPr>
        <w:t>§ 6</w:t>
      </w:r>
      <w:r w:rsidRPr="002C0A8C">
        <w:rPr>
          <w:rFonts w:ascii="Calibri" w:hAnsi="Calibri" w:cs="Calibri"/>
          <w:sz w:val="18"/>
          <w:szCs w:val="18"/>
        </w:rPr>
        <w:tab/>
        <w:t>Sanktionen</w:t>
      </w:r>
    </w:p>
    <w:p w14:paraId="6BD84F7B" w14:textId="274A65A2" w:rsidR="0056110A" w:rsidRPr="002C0A8C" w:rsidRDefault="0056110A" w:rsidP="001A4CB8">
      <w:pPr>
        <w:spacing w:after="100" w:afterAutospacing="1" w:line="276" w:lineRule="auto"/>
        <w:rPr>
          <w:rFonts w:ascii="Calibri" w:hAnsi="Calibri" w:cs="Calibri"/>
          <w:sz w:val="18"/>
          <w:szCs w:val="18"/>
          <w14:ligatures w14:val="none"/>
        </w:rPr>
      </w:pPr>
      <w:r w:rsidRPr="002C0A8C">
        <w:rPr>
          <w:rFonts w:ascii="Calibri" w:hAnsi="Calibri" w:cs="Calibri"/>
          <w:sz w:val="18"/>
          <w:szCs w:val="18"/>
          <w14:ligatures w14:val="none"/>
        </w:rPr>
        <w:t>Alle Führungskräfte und Sicherheits</w:t>
      </w:r>
      <w:r w:rsidR="00E616BD">
        <w:rPr>
          <w:rFonts w:ascii="Calibri" w:hAnsi="Calibri" w:cs="Calibri"/>
          <w:sz w:val="18"/>
          <w:szCs w:val="18"/>
          <w14:ligatures w14:val="none"/>
        </w:rPr>
        <w:t xml:space="preserve">kräfte </w:t>
      </w:r>
      <w:r w:rsidRPr="002C0A8C">
        <w:rPr>
          <w:rFonts w:ascii="Calibri" w:hAnsi="Calibri" w:cs="Calibri"/>
          <w:sz w:val="18"/>
          <w:szCs w:val="18"/>
          <w14:ligatures w14:val="none"/>
        </w:rPr>
        <w:t>sind verpflichtet, auf die Einhaltung der Bestimmungen dieser Betriebsvereinbarung hinzuwirken. Sie sind verpflichtet, die Beschäftigten auf die Pflichten aus der Vereinbarung hinzuweisen und zu ihrer Einhaltung aufzufordern. Unterlässt die Führungskraft dies, so kann sie abgemahnt werden.</w:t>
      </w:r>
      <w:r w:rsidR="00E616BD">
        <w:rPr>
          <w:rFonts w:ascii="Calibri" w:hAnsi="Calibri" w:cs="Calibri"/>
          <w:sz w:val="18"/>
          <w:szCs w:val="18"/>
          <w14:ligatures w14:val="none"/>
        </w:rPr>
        <w:t xml:space="preserve"> </w:t>
      </w:r>
      <w:r w:rsidRPr="002C0A8C">
        <w:rPr>
          <w:rFonts w:ascii="Calibri" w:hAnsi="Calibri" w:cs="Calibri"/>
          <w:sz w:val="18"/>
          <w:szCs w:val="18"/>
          <w14:ligatures w14:val="none"/>
        </w:rPr>
        <w:t xml:space="preserve">Ebenso kann der </w:t>
      </w:r>
      <w:r w:rsidR="00E616BD">
        <w:rPr>
          <w:rFonts w:ascii="Calibri" w:hAnsi="Calibri" w:cs="Calibri"/>
          <w:sz w:val="18"/>
          <w:szCs w:val="18"/>
          <w14:ligatures w14:val="none"/>
        </w:rPr>
        <w:t xml:space="preserve">Beschäftigte </w:t>
      </w:r>
      <w:r w:rsidRPr="002C0A8C">
        <w:rPr>
          <w:rFonts w:ascii="Calibri" w:hAnsi="Calibri" w:cs="Calibri"/>
          <w:sz w:val="18"/>
          <w:szCs w:val="18"/>
          <w14:ligatures w14:val="none"/>
        </w:rPr>
        <w:t>abgemahnt werden, wenn er gegen diese Betriebsvereinbarung verstößt.</w:t>
      </w:r>
    </w:p>
    <w:p w14:paraId="409DB2C2" w14:textId="40D930D8" w:rsidR="002C0A8C" w:rsidRPr="002C0A8C" w:rsidRDefault="002C0A8C" w:rsidP="001A4CB8">
      <w:pPr>
        <w:pStyle w:val="berschrift3"/>
        <w:spacing w:line="276" w:lineRule="auto"/>
        <w:ind w:left="426" w:hanging="426"/>
        <w:rPr>
          <w:rFonts w:ascii="Calibri" w:hAnsi="Calibri" w:cs="Calibri"/>
          <w:sz w:val="18"/>
          <w:szCs w:val="18"/>
        </w:rPr>
      </w:pPr>
      <w:r w:rsidRPr="002C0A8C">
        <w:rPr>
          <w:rFonts w:ascii="Calibri" w:hAnsi="Calibri" w:cs="Calibri"/>
          <w:sz w:val="18"/>
          <w:szCs w:val="18"/>
        </w:rPr>
        <w:t xml:space="preserve">§ 7 </w:t>
      </w:r>
      <w:r w:rsidRPr="002C0A8C">
        <w:rPr>
          <w:rFonts w:ascii="Calibri" w:hAnsi="Calibri" w:cs="Calibri"/>
          <w:sz w:val="18"/>
          <w:szCs w:val="18"/>
        </w:rPr>
        <w:tab/>
        <w:t xml:space="preserve">Schlussbestimmungen </w:t>
      </w:r>
    </w:p>
    <w:p w14:paraId="7CDF9257" w14:textId="77777777" w:rsidR="002C0A8C" w:rsidRPr="00A50BF4" w:rsidRDefault="002C0A8C" w:rsidP="00A50BF4">
      <w:pPr>
        <w:pStyle w:val="Listenabsatz"/>
        <w:numPr>
          <w:ilvl w:val="0"/>
          <w:numId w:val="15"/>
        </w:numPr>
        <w:spacing w:after="100" w:afterAutospacing="1" w:line="276" w:lineRule="auto"/>
        <w:rPr>
          <w:rFonts w:ascii="Calibri" w:hAnsi="Calibri" w:cs="Calibri"/>
          <w:sz w:val="18"/>
          <w:szCs w:val="18"/>
          <w14:ligatures w14:val="none"/>
        </w:rPr>
      </w:pPr>
      <w:r w:rsidRPr="00A50BF4">
        <w:rPr>
          <w:rFonts w:ascii="Calibri" w:hAnsi="Calibri" w:cs="Calibri"/>
          <w:sz w:val="18"/>
          <w:szCs w:val="18"/>
          <w14:ligatures w14:val="none"/>
        </w:rPr>
        <w:t>Diese Betriebsvereinbarung tritt mit der beiderseitigen Unterzeichnung in Kraft.</w:t>
      </w:r>
    </w:p>
    <w:p w14:paraId="27FE19F4" w14:textId="77777777" w:rsidR="002C0A8C" w:rsidRPr="00A50BF4" w:rsidRDefault="002C0A8C" w:rsidP="00A50BF4">
      <w:pPr>
        <w:pStyle w:val="Listenabsatz"/>
        <w:numPr>
          <w:ilvl w:val="0"/>
          <w:numId w:val="15"/>
        </w:numPr>
        <w:spacing w:before="100" w:beforeAutospacing="1" w:after="100" w:afterAutospacing="1" w:line="276" w:lineRule="auto"/>
        <w:rPr>
          <w:rFonts w:ascii="Calibri" w:hAnsi="Calibri" w:cs="Calibri"/>
          <w:sz w:val="18"/>
          <w:szCs w:val="18"/>
          <w14:ligatures w14:val="none"/>
        </w:rPr>
      </w:pPr>
      <w:r w:rsidRPr="00A50BF4">
        <w:rPr>
          <w:rFonts w:ascii="Calibri" w:hAnsi="Calibri" w:cs="Calibri"/>
          <w:sz w:val="18"/>
          <w:szCs w:val="18"/>
          <w14:ligatures w14:val="none"/>
        </w:rPr>
        <w:t>Sie kann mit einer Frist von (3 Monaten) schriftlich gekündigt werden.</w:t>
      </w:r>
      <w:r w:rsidRPr="00A50BF4">
        <w:rPr>
          <w:rFonts w:ascii="Calibri" w:hAnsi="Calibri" w:cs="Calibri"/>
          <w:sz w:val="18"/>
          <w:szCs w:val="18"/>
          <w14:ligatures w14:val="none"/>
        </w:rPr>
        <w:br/>
      </w:r>
    </w:p>
    <w:p w14:paraId="5A367357" w14:textId="77777777" w:rsidR="002C0A8C" w:rsidRPr="002C0A8C" w:rsidRDefault="002C0A8C" w:rsidP="001A4CB8">
      <w:pPr>
        <w:pStyle w:val="berschrift4"/>
        <w:spacing w:line="276" w:lineRule="auto"/>
        <w:rPr>
          <w:rFonts w:ascii="Calibri" w:hAnsi="Calibri" w:cs="Calibri"/>
          <w:i w:val="0"/>
          <w:iCs w:val="0"/>
          <w:color w:val="000000" w:themeColor="text1"/>
          <w:sz w:val="18"/>
          <w:szCs w:val="18"/>
        </w:rPr>
      </w:pPr>
      <w:r w:rsidRPr="002C0A8C">
        <w:rPr>
          <w:rFonts w:ascii="Calibri" w:hAnsi="Calibri" w:cs="Calibri"/>
          <w:i w:val="0"/>
          <w:iCs w:val="0"/>
          <w:color w:val="000000" w:themeColor="text1"/>
          <w:sz w:val="18"/>
          <w:szCs w:val="18"/>
        </w:rPr>
        <w:t>(Ort / Datum)</w:t>
      </w:r>
    </w:p>
    <w:p w14:paraId="75F3B84E" w14:textId="597B4B4B" w:rsidR="002C0A8C" w:rsidRPr="002C0A8C" w:rsidRDefault="002C0A8C" w:rsidP="001A4CB8">
      <w:pPr>
        <w:spacing w:line="276" w:lineRule="auto"/>
        <w:rPr>
          <w:rFonts w:ascii="Calibri" w:hAnsi="Calibri" w:cs="Calibri"/>
          <w:sz w:val="18"/>
          <w:szCs w:val="18"/>
        </w:rPr>
      </w:pPr>
      <w:r w:rsidRPr="002C0A8C">
        <w:rPr>
          <w:rFonts w:ascii="Calibri" w:hAnsi="Calibri" w:cs="Calibri"/>
          <w:sz w:val="18"/>
          <w:szCs w:val="18"/>
        </w:rPr>
        <w:t>Für die Geschäftsleitung</w:t>
      </w:r>
      <w:r w:rsidR="00501B20">
        <w:rPr>
          <w:rFonts w:ascii="Calibri" w:hAnsi="Calibri" w:cs="Calibri"/>
          <w:sz w:val="18"/>
          <w:szCs w:val="18"/>
        </w:rPr>
        <w:t xml:space="preserve"> </w:t>
      </w:r>
      <w:r w:rsidRPr="002C0A8C">
        <w:rPr>
          <w:rFonts w:ascii="Calibri" w:hAnsi="Calibri" w:cs="Calibri"/>
          <w:sz w:val="18"/>
          <w:szCs w:val="18"/>
        </w:rPr>
        <w:t>_______________</w:t>
      </w:r>
      <w:r w:rsidR="00501B20">
        <w:rPr>
          <w:rFonts w:ascii="Calibri" w:hAnsi="Calibri" w:cs="Calibri"/>
          <w:sz w:val="18"/>
          <w:szCs w:val="18"/>
        </w:rPr>
        <w:t>__</w:t>
      </w:r>
      <w:r w:rsidRPr="002C0A8C">
        <w:rPr>
          <w:rFonts w:ascii="Calibri" w:hAnsi="Calibri" w:cs="Calibri"/>
          <w:sz w:val="18"/>
          <w:szCs w:val="18"/>
        </w:rPr>
        <w:t>___________</w:t>
      </w:r>
    </w:p>
    <w:p w14:paraId="43653507" w14:textId="04FE6957" w:rsidR="002C0A8C" w:rsidRPr="002C0A8C" w:rsidRDefault="002C0A8C" w:rsidP="001A4CB8">
      <w:pPr>
        <w:spacing w:line="276" w:lineRule="auto"/>
        <w:rPr>
          <w:rFonts w:ascii="Calibri" w:hAnsi="Calibri" w:cs="Calibri"/>
          <w:sz w:val="18"/>
          <w:szCs w:val="18"/>
        </w:rPr>
      </w:pPr>
      <w:r w:rsidRPr="002C0A8C">
        <w:rPr>
          <w:rFonts w:ascii="Calibri" w:hAnsi="Calibri" w:cs="Calibri"/>
          <w:sz w:val="18"/>
          <w:szCs w:val="18"/>
        </w:rPr>
        <w:t>Für den Betriebsrat</w:t>
      </w:r>
      <w:r w:rsidR="00501B20">
        <w:rPr>
          <w:rFonts w:ascii="Calibri" w:hAnsi="Calibri" w:cs="Calibri"/>
          <w:sz w:val="18"/>
          <w:szCs w:val="18"/>
        </w:rPr>
        <w:t xml:space="preserve"> __</w:t>
      </w:r>
      <w:r w:rsidRPr="002C0A8C">
        <w:rPr>
          <w:rFonts w:ascii="Calibri" w:hAnsi="Calibri" w:cs="Calibri"/>
          <w:sz w:val="18"/>
          <w:szCs w:val="18"/>
        </w:rPr>
        <w:t>______________________________</w:t>
      </w:r>
    </w:p>
    <w:p w14:paraId="64A4CB97" w14:textId="77777777" w:rsidR="001A4CB8" w:rsidRDefault="001A4CB8" w:rsidP="00BB4152">
      <w:pPr>
        <w:spacing w:before="100" w:beforeAutospacing="1" w:after="100" w:afterAutospacing="1"/>
        <w:rPr>
          <w14:ligatures w14:val="none"/>
        </w:rPr>
        <w:sectPr w:rsidR="001A4CB8" w:rsidSect="00F65106">
          <w:pgSz w:w="11906" w:h="16838"/>
          <w:pgMar w:top="1417" w:right="1417" w:bottom="1134" w:left="1417" w:header="708" w:footer="708" w:gutter="0"/>
          <w:cols w:num="2" w:space="282"/>
          <w:docGrid w:linePitch="360"/>
        </w:sectPr>
      </w:pPr>
    </w:p>
    <w:p w14:paraId="46BD1541" w14:textId="77777777" w:rsidR="00501B20" w:rsidRDefault="00501B20" w:rsidP="00501B20">
      <w:pPr>
        <w:spacing w:before="100" w:beforeAutospacing="1" w:after="100" w:afterAutospacing="1" w:line="276" w:lineRule="auto"/>
        <w:rPr>
          <w:rFonts w:ascii="Calibri" w:hAnsi="Calibri" w:cs="Calibri"/>
          <w:b/>
          <w:bCs/>
          <w:sz w:val="18"/>
          <w:szCs w:val="18"/>
          <w14:ligatures w14:val="none"/>
        </w:rPr>
      </w:pPr>
    </w:p>
    <w:p w14:paraId="7FF7A45D" w14:textId="6A046C56" w:rsidR="00EF54DF" w:rsidRPr="00501B20" w:rsidRDefault="00501B20" w:rsidP="00501B20">
      <w:pPr>
        <w:spacing w:before="100" w:beforeAutospacing="1" w:after="100" w:afterAutospacing="1" w:line="276" w:lineRule="auto"/>
        <w:rPr>
          <w:rFonts w:ascii="Calibri" w:hAnsi="Calibri" w:cs="Calibri"/>
          <w:b/>
          <w:bCs/>
          <w:sz w:val="18"/>
          <w:szCs w:val="18"/>
          <w14:ligatures w14:val="none"/>
        </w:rPr>
      </w:pPr>
      <w:r w:rsidRPr="00501B20">
        <w:rPr>
          <w:rFonts w:ascii="Calibri" w:hAnsi="Calibri" w:cs="Calibri"/>
          <w:b/>
          <w:bCs/>
          <w:sz w:val="18"/>
          <w:szCs w:val="18"/>
          <w14:ligatures w14:val="none"/>
        </w:rPr>
        <w:t>premium.vnr.de</w:t>
      </w:r>
      <w:r w:rsidRPr="00501B20">
        <w:rPr>
          <w:rFonts w:ascii="Calibri" w:hAnsi="Calibri" w:cs="Calibri"/>
          <w:b/>
          <w:bCs/>
          <w:sz w:val="18"/>
          <w:szCs w:val="18"/>
          <w14:ligatures w14:val="none"/>
        </w:rPr>
        <w:t> </w:t>
      </w:r>
      <w:r w:rsidRPr="00501B20">
        <w:rPr>
          <w:rFonts w:ascii="Calibri" w:hAnsi="Calibri" w:cs="Calibri"/>
          <w:b/>
          <w:bCs/>
          <w:sz w:val="18"/>
          <w:szCs w:val="18"/>
          <w14:ligatures w14:val="none"/>
        </w:rPr>
        <w:t>|</w:t>
      </w:r>
      <w:r w:rsidRPr="00501B20">
        <w:rPr>
          <w:rFonts w:ascii="Calibri" w:hAnsi="Calibri" w:cs="Calibri"/>
          <w:b/>
          <w:bCs/>
          <w:sz w:val="18"/>
          <w:szCs w:val="18"/>
          <w14:ligatures w14:val="none"/>
        </w:rPr>
        <w:t> </w:t>
      </w:r>
      <w:r w:rsidRPr="00501B20">
        <w:rPr>
          <w:rFonts w:ascii="Calibri" w:hAnsi="Calibri" w:cs="Calibri"/>
          <w:b/>
          <w:bCs/>
          <w:sz w:val="18"/>
          <w:szCs w:val="18"/>
          <w14:ligatures w14:val="none"/>
        </w:rPr>
        <w:t>Betriebsvereinbarung: Bereitstellung &amp; Pflege v. Persönlicher Schutzausrüstung</w:t>
      </w:r>
    </w:p>
    <w:sectPr w:rsidR="00EF54DF" w:rsidRPr="00501B20" w:rsidSect="00F65106">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0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FFB44D10"/>
    <w:lvl w:ilvl="0">
      <w:start w:val="1"/>
      <w:numFmt w:val="decimal"/>
      <w:suff w:val="space"/>
      <w:lvlText w:val="%1."/>
      <w:lvlJc w:val="left"/>
      <w:pPr>
        <w:ind w:left="700" w:hanging="700"/>
      </w:pPr>
      <w:rPr>
        <w:rFonts w:hint="default"/>
      </w:rPr>
    </w:lvl>
  </w:abstractNum>
  <w:abstractNum w:abstractNumId="1" w15:restartNumberingAfterBreak="0">
    <w:nsid w:val="00963B72"/>
    <w:multiLevelType w:val="hybridMultilevel"/>
    <w:tmpl w:val="25685AB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23C680D"/>
    <w:multiLevelType w:val="hybridMultilevel"/>
    <w:tmpl w:val="4BA8DD46"/>
    <w:lvl w:ilvl="0" w:tplc="5D1C9384">
      <w:start w:val="1"/>
      <w:numFmt w:val="decimal"/>
      <w:suff w:val="space"/>
      <w:lvlText w:val="%1."/>
      <w:lvlJc w:val="left"/>
      <w:pPr>
        <w:ind w:left="360" w:hanging="360"/>
      </w:pPr>
      <w:rPr>
        <w:rFonts w:hint="default"/>
        <w:b/>
        <w:bCs/>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3" w15:restartNumberingAfterBreak="0">
    <w:nsid w:val="092211FF"/>
    <w:multiLevelType w:val="hybridMultilevel"/>
    <w:tmpl w:val="04128FFE"/>
    <w:lvl w:ilvl="0" w:tplc="81BCA0A8">
      <w:start w:val="1"/>
      <w:numFmt w:val="decimal"/>
      <w:suff w:val="space"/>
      <w:lvlText w:val="%1."/>
      <w:lvlJc w:val="left"/>
      <w:pPr>
        <w:ind w:left="36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5C6EC5"/>
    <w:multiLevelType w:val="hybridMultilevel"/>
    <w:tmpl w:val="6B52BA5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8371EFC"/>
    <w:multiLevelType w:val="hybridMultilevel"/>
    <w:tmpl w:val="04128FFE"/>
    <w:lvl w:ilvl="0" w:tplc="81BCA0A8">
      <w:start w:val="1"/>
      <w:numFmt w:val="decimal"/>
      <w:suff w:val="space"/>
      <w:lvlText w:val="%1."/>
      <w:lvlJc w:val="left"/>
      <w:pPr>
        <w:ind w:left="36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5C3637"/>
    <w:multiLevelType w:val="hybridMultilevel"/>
    <w:tmpl w:val="04128FFE"/>
    <w:lvl w:ilvl="0" w:tplc="81BCA0A8">
      <w:start w:val="1"/>
      <w:numFmt w:val="decimal"/>
      <w:suff w:val="space"/>
      <w:lvlText w:val="%1."/>
      <w:lvlJc w:val="left"/>
      <w:pPr>
        <w:ind w:left="36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227648"/>
    <w:multiLevelType w:val="multilevel"/>
    <w:tmpl w:val="D6762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E1E3597"/>
    <w:multiLevelType w:val="hybridMultilevel"/>
    <w:tmpl w:val="25685A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1207B01"/>
    <w:multiLevelType w:val="hybridMultilevel"/>
    <w:tmpl w:val="42A895B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AED6D11"/>
    <w:multiLevelType w:val="hybridMultilevel"/>
    <w:tmpl w:val="25685A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CE470C4"/>
    <w:multiLevelType w:val="hybridMultilevel"/>
    <w:tmpl w:val="CB561CB4"/>
    <w:lvl w:ilvl="0" w:tplc="3AC871D6">
      <w:start w:val="1"/>
      <w:numFmt w:val="bullet"/>
      <w:lvlText w:val=""/>
      <w:lvlJc w:val="left"/>
      <w:pPr>
        <w:tabs>
          <w:tab w:val="num" w:pos="360"/>
        </w:tabs>
        <w:ind w:left="207" w:hanging="207"/>
      </w:pPr>
      <w:rPr>
        <w:rFonts w:ascii="Symbol" w:hAnsi="Symbol" w:hint="default"/>
      </w:rPr>
    </w:lvl>
    <w:lvl w:ilvl="1" w:tplc="04070003">
      <w:start w:val="1"/>
      <w:numFmt w:val="bullet"/>
      <w:lvlText w:val="o"/>
      <w:lvlJc w:val="left"/>
      <w:pPr>
        <w:tabs>
          <w:tab w:val="num" w:pos="720"/>
        </w:tabs>
        <w:ind w:left="720" w:hanging="360"/>
      </w:pPr>
      <w:rPr>
        <w:rFonts w:ascii="Courier New" w:hAnsi="Courier New" w:cs="Times New Roman" w:hint="default"/>
      </w:rPr>
    </w:lvl>
    <w:lvl w:ilvl="2" w:tplc="04070005">
      <w:start w:val="1"/>
      <w:numFmt w:val="bullet"/>
      <w:lvlText w:val=""/>
      <w:lvlJc w:val="left"/>
      <w:pPr>
        <w:tabs>
          <w:tab w:val="num" w:pos="1440"/>
        </w:tabs>
        <w:ind w:left="1440" w:hanging="360"/>
      </w:pPr>
      <w:rPr>
        <w:rFonts w:ascii="Wingdings" w:hAnsi="Wingdings" w:hint="default"/>
      </w:rPr>
    </w:lvl>
    <w:lvl w:ilvl="3" w:tplc="04070001">
      <w:start w:val="1"/>
      <w:numFmt w:val="bullet"/>
      <w:lvlText w:val=""/>
      <w:lvlJc w:val="left"/>
      <w:pPr>
        <w:tabs>
          <w:tab w:val="num" w:pos="2160"/>
        </w:tabs>
        <w:ind w:left="2160" w:hanging="360"/>
      </w:pPr>
      <w:rPr>
        <w:rFonts w:ascii="Symbol" w:hAnsi="Symbol" w:hint="default"/>
      </w:rPr>
    </w:lvl>
    <w:lvl w:ilvl="4" w:tplc="04070003">
      <w:start w:val="1"/>
      <w:numFmt w:val="bullet"/>
      <w:lvlText w:val="o"/>
      <w:lvlJc w:val="left"/>
      <w:pPr>
        <w:tabs>
          <w:tab w:val="num" w:pos="2880"/>
        </w:tabs>
        <w:ind w:left="2880" w:hanging="360"/>
      </w:pPr>
      <w:rPr>
        <w:rFonts w:ascii="Courier New" w:hAnsi="Courier New" w:cs="Times New Roman" w:hint="default"/>
      </w:rPr>
    </w:lvl>
    <w:lvl w:ilvl="5" w:tplc="04070005">
      <w:start w:val="1"/>
      <w:numFmt w:val="bullet"/>
      <w:lvlText w:val=""/>
      <w:lvlJc w:val="left"/>
      <w:pPr>
        <w:tabs>
          <w:tab w:val="num" w:pos="3600"/>
        </w:tabs>
        <w:ind w:left="3600" w:hanging="360"/>
      </w:pPr>
      <w:rPr>
        <w:rFonts w:ascii="Wingdings" w:hAnsi="Wingdings" w:hint="default"/>
      </w:rPr>
    </w:lvl>
    <w:lvl w:ilvl="6" w:tplc="04070001">
      <w:start w:val="1"/>
      <w:numFmt w:val="bullet"/>
      <w:lvlText w:val=""/>
      <w:lvlJc w:val="left"/>
      <w:pPr>
        <w:tabs>
          <w:tab w:val="num" w:pos="4320"/>
        </w:tabs>
        <w:ind w:left="4320" w:hanging="360"/>
      </w:pPr>
      <w:rPr>
        <w:rFonts w:ascii="Symbol" w:hAnsi="Symbol" w:hint="default"/>
      </w:rPr>
    </w:lvl>
    <w:lvl w:ilvl="7" w:tplc="04070003">
      <w:start w:val="1"/>
      <w:numFmt w:val="bullet"/>
      <w:lvlText w:val="o"/>
      <w:lvlJc w:val="left"/>
      <w:pPr>
        <w:tabs>
          <w:tab w:val="num" w:pos="5040"/>
        </w:tabs>
        <w:ind w:left="5040" w:hanging="360"/>
      </w:pPr>
      <w:rPr>
        <w:rFonts w:ascii="Courier New" w:hAnsi="Courier New" w:cs="Times New Roman" w:hint="default"/>
      </w:rPr>
    </w:lvl>
    <w:lvl w:ilvl="8" w:tplc="0407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1436664"/>
    <w:multiLevelType w:val="hybridMultilevel"/>
    <w:tmpl w:val="F620CF88"/>
    <w:lvl w:ilvl="0" w:tplc="6A4A2990">
      <w:start w:val="1"/>
      <w:numFmt w:val="decimal"/>
      <w:suff w:val="space"/>
      <w:lvlText w:val="%1."/>
      <w:lvlJc w:val="left"/>
      <w:pPr>
        <w:ind w:left="360" w:hanging="360"/>
      </w:pPr>
      <w:rPr>
        <w:rFonts w:hint="default"/>
        <w:b/>
        <w:bCs/>
        <w:sz w:val="18"/>
        <w:szCs w:val="18"/>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3" w15:restartNumberingAfterBreak="0">
    <w:nsid w:val="783436B3"/>
    <w:multiLevelType w:val="hybridMultilevel"/>
    <w:tmpl w:val="EF285D70"/>
    <w:lvl w:ilvl="0" w:tplc="04070005">
      <w:start w:val="1"/>
      <w:numFmt w:val="bullet"/>
      <w:lvlText w:val=""/>
      <w:lvlJc w:val="left"/>
      <w:pPr>
        <w:tabs>
          <w:tab w:val="num" w:pos="360"/>
        </w:tabs>
        <w:ind w:left="360" w:hanging="360"/>
      </w:pPr>
      <w:rPr>
        <w:rFonts w:ascii="Wingdings" w:hAnsi="Wingdings" w:hint="default"/>
      </w:rPr>
    </w:lvl>
    <w:lvl w:ilvl="1" w:tplc="04070001">
      <w:start w:val="1"/>
      <w:numFmt w:val="bullet"/>
      <w:lvlText w:val=""/>
      <w:lvlJc w:val="left"/>
      <w:pPr>
        <w:tabs>
          <w:tab w:val="num" w:pos="1080"/>
        </w:tabs>
        <w:ind w:left="1080" w:hanging="360"/>
      </w:pPr>
      <w:rPr>
        <w:rFonts w:ascii="Symbol" w:hAnsi="Symbol"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4" w15:restartNumberingAfterBreak="0">
    <w:nsid w:val="7A0E421F"/>
    <w:multiLevelType w:val="multilevel"/>
    <w:tmpl w:val="C03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197645">
    <w:abstractNumId w:val="2"/>
  </w:num>
  <w:num w:numId="2" w16cid:durableId="383871842">
    <w:abstractNumId w:val="12"/>
  </w:num>
  <w:num w:numId="3" w16cid:durableId="81996713">
    <w:abstractNumId w:val="13"/>
  </w:num>
  <w:num w:numId="4" w16cid:durableId="245892167">
    <w:abstractNumId w:val="0"/>
  </w:num>
  <w:num w:numId="5" w16cid:durableId="924340436">
    <w:abstractNumId w:val="11"/>
  </w:num>
  <w:num w:numId="6" w16cid:durableId="211158390">
    <w:abstractNumId w:val="6"/>
  </w:num>
  <w:num w:numId="7" w16cid:durableId="1737698811">
    <w:abstractNumId w:val="5"/>
  </w:num>
  <w:num w:numId="8" w16cid:durableId="1342656731">
    <w:abstractNumId w:val="3"/>
  </w:num>
  <w:num w:numId="9" w16cid:durableId="1067606087">
    <w:abstractNumId w:val="7"/>
  </w:num>
  <w:num w:numId="10" w16cid:durableId="730156980">
    <w:abstractNumId w:val="14"/>
  </w:num>
  <w:num w:numId="11" w16cid:durableId="225847892">
    <w:abstractNumId w:val="9"/>
  </w:num>
  <w:num w:numId="12" w16cid:durableId="1901206209">
    <w:abstractNumId w:val="1"/>
  </w:num>
  <w:num w:numId="13" w16cid:durableId="1717388783">
    <w:abstractNumId w:val="4"/>
  </w:num>
  <w:num w:numId="14" w16cid:durableId="275797030">
    <w:abstractNumId w:val="8"/>
  </w:num>
  <w:num w:numId="15" w16cid:durableId="213726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25CDE0C9-9DB2-45AE-8661-D49B16CC294A}"/>
    <w:docVar w:name="dgnword-eventsink" w:val="2458695918016"/>
  </w:docVars>
  <w:rsids>
    <w:rsidRoot w:val="005603E1"/>
    <w:rsid w:val="00112AF7"/>
    <w:rsid w:val="00161549"/>
    <w:rsid w:val="001A0CF9"/>
    <w:rsid w:val="001A4CB8"/>
    <w:rsid w:val="001B0119"/>
    <w:rsid w:val="002A02BC"/>
    <w:rsid w:val="002C0A8C"/>
    <w:rsid w:val="00324D14"/>
    <w:rsid w:val="00356C04"/>
    <w:rsid w:val="003C114A"/>
    <w:rsid w:val="004457E0"/>
    <w:rsid w:val="00456FC2"/>
    <w:rsid w:val="004660B5"/>
    <w:rsid w:val="004F1BD0"/>
    <w:rsid w:val="00501B20"/>
    <w:rsid w:val="005603E1"/>
    <w:rsid w:val="0056110A"/>
    <w:rsid w:val="00585EF7"/>
    <w:rsid w:val="006770C6"/>
    <w:rsid w:val="006C3CB1"/>
    <w:rsid w:val="00726A7E"/>
    <w:rsid w:val="007A5896"/>
    <w:rsid w:val="007D433C"/>
    <w:rsid w:val="00801716"/>
    <w:rsid w:val="0091003A"/>
    <w:rsid w:val="009C72D9"/>
    <w:rsid w:val="009F4E03"/>
    <w:rsid w:val="00A50BF4"/>
    <w:rsid w:val="00A577D0"/>
    <w:rsid w:val="00AF3CF1"/>
    <w:rsid w:val="00B508FA"/>
    <w:rsid w:val="00BB4152"/>
    <w:rsid w:val="00BC724E"/>
    <w:rsid w:val="00D21611"/>
    <w:rsid w:val="00D962AF"/>
    <w:rsid w:val="00DB1A9B"/>
    <w:rsid w:val="00E10629"/>
    <w:rsid w:val="00E45BE0"/>
    <w:rsid w:val="00E616BD"/>
    <w:rsid w:val="00EB0149"/>
    <w:rsid w:val="00EE395C"/>
    <w:rsid w:val="00EF54DF"/>
    <w:rsid w:val="00F62228"/>
    <w:rsid w:val="00F65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1427"/>
  <w15:chartTrackingRefBased/>
  <w15:docId w15:val="{98D185CD-FFEC-41D8-9F54-DC9EACE2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03E1"/>
    <w:pPr>
      <w:spacing w:after="0" w:line="240" w:lineRule="auto"/>
    </w:pPr>
    <w:rPr>
      <w:rFonts w:ascii="Times New Roman" w:eastAsia="Times New Roman" w:hAnsi="Times New Roman" w:cs="Times New Roman"/>
      <w:kern w:val="0"/>
      <w:sz w:val="24"/>
      <w:szCs w:val="24"/>
      <w:lang w:eastAsia="de-DE"/>
    </w:rPr>
  </w:style>
  <w:style w:type="paragraph" w:styleId="berschrift1">
    <w:name w:val="heading 1"/>
    <w:basedOn w:val="Standard"/>
    <w:next w:val="Standard"/>
    <w:link w:val="berschrift1Zchn"/>
    <w:uiPriority w:val="9"/>
    <w:qFormat/>
    <w:rsid w:val="00560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0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603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5603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03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03E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03E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03E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03E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03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03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603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5603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03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03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03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03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03E1"/>
    <w:rPr>
      <w:rFonts w:eastAsiaTheme="majorEastAsia" w:cstheme="majorBidi"/>
      <w:color w:val="272727" w:themeColor="text1" w:themeTint="D8"/>
    </w:rPr>
  </w:style>
  <w:style w:type="paragraph" w:styleId="Titel">
    <w:name w:val="Title"/>
    <w:basedOn w:val="Standard"/>
    <w:next w:val="Standard"/>
    <w:link w:val="TitelZchn"/>
    <w:qFormat/>
    <w:rsid w:val="005603E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603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03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03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03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03E1"/>
    <w:rPr>
      <w:i/>
      <w:iCs/>
      <w:color w:val="404040" w:themeColor="text1" w:themeTint="BF"/>
    </w:rPr>
  </w:style>
  <w:style w:type="paragraph" w:styleId="Listenabsatz">
    <w:name w:val="List Paragraph"/>
    <w:basedOn w:val="Standard"/>
    <w:uiPriority w:val="34"/>
    <w:qFormat/>
    <w:rsid w:val="005603E1"/>
    <w:pPr>
      <w:ind w:left="720"/>
      <w:contextualSpacing/>
    </w:pPr>
  </w:style>
  <w:style w:type="character" w:styleId="IntensiveHervorhebung">
    <w:name w:val="Intense Emphasis"/>
    <w:basedOn w:val="Absatz-Standardschriftart"/>
    <w:uiPriority w:val="21"/>
    <w:qFormat/>
    <w:rsid w:val="005603E1"/>
    <w:rPr>
      <w:i/>
      <w:iCs/>
      <w:color w:val="0F4761" w:themeColor="accent1" w:themeShade="BF"/>
    </w:rPr>
  </w:style>
  <w:style w:type="paragraph" w:styleId="IntensivesZitat">
    <w:name w:val="Intense Quote"/>
    <w:basedOn w:val="Standard"/>
    <w:next w:val="Standard"/>
    <w:link w:val="IntensivesZitatZchn"/>
    <w:uiPriority w:val="30"/>
    <w:qFormat/>
    <w:rsid w:val="00560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03E1"/>
    <w:rPr>
      <w:i/>
      <w:iCs/>
      <w:color w:val="0F4761" w:themeColor="accent1" w:themeShade="BF"/>
    </w:rPr>
  </w:style>
  <w:style w:type="character" w:styleId="IntensiverVerweis">
    <w:name w:val="Intense Reference"/>
    <w:basedOn w:val="Absatz-Standardschriftart"/>
    <w:uiPriority w:val="32"/>
    <w:qFormat/>
    <w:rsid w:val="005603E1"/>
    <w:rPr>
      <w:b/>
      <w:bCs/>
      <w:smallCaps/>
      <w:color w:val="0F4761" w:themeColor="accent1" w:themeShade="BF"/>
      <w:spacing w:val="5"/>
    </w:rPr>
  </w:style>
  <w:style w:type="paragraph" w:styleId="Textkrper">
    <w:name w:val="Body Text"/>
    <w:basedOn w:val="Standard"/>
    <w:link w:val="TextkrperZchn"/>
    <w:unhideWhenUsed/>
    <w:rsid w:val="005603E1"/>
    <w:pPr>
      <w:jc w:val="both"/>
    </w:pPr>
    <w:rPr>
      <w:rFonts w:eastAsia="Times"/>
      <w:szCs w:val="20"/>
    </w:rPr>
  </w:style>
  <w:style w:type="character" w:customStyle="1" w:styleId="TextkrperZchn">
    <w:name w:val="Textkörper Zchn"/>
    <w:basedOn w:val="Absatz-Standardschriftart"/>
    <w:link w:val="Textkrper"/>
    <w:rsid w:val="005603E1"/>
    <w:rPr>
      <w:rFonts w:ascii="Times New Roman" w:eastAsia="Times" w:hAnsi="Times New Roman" w:cs="Times New Roman"/>
      <w:kern w:val="0"/>
      <w:sz w:val="24"/>
      <w:szCs w:val="20"/>
      <w:lang w:eastAsia="de-DE"/>
    </w:rPr>
  </w:style>
  <w:style w:type="character" w:styleId="Endnotenzeichen">
    <w:name w:val="endnote reference"/>
    <w:basedOn w:val="Absatz-Standardschriftart"/>
    <w:semiHidden/>
    <w:unhideWhenUsed/>
    <w:rsid w:val="005603E1"/>
    <w:rPr>
      <w:vertAlign w:val="superscript"/>
    </w:rPr>
  </w:style>
  <w:style w:type="character" w:customStyle="1" w:styleId="ng-star-inserted">
    <w:name w:val="ng-star-inserted"/>
    <w:basedOn w:val="Absatz-Standardschriftart"/>
    <w:rsid w:val="0050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3263</Characters>
  <Application>Microsoft Office Word</Application>
  <DocSecurity>0</DocSecurity>
  <Lines>48</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Sybille Kalinka</cp:lastModifiedBy>
  <cp:revision>3</cp:revision>
  <dcterms:created xsi:type="dcterms:W3CDTF">2024-04-12T12:56:00Z</dcterms:created>
  <dcterms:modified xsi:type="dcterms:W3CDTF">2024-04-12T13:02:00Z</dcterms:modified>
</cp:coreProperties>
</file>