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32"/>
        <w:gridCol w:w="419"/>
        <w:gridCol w:w="425"/>
      </w:tblGrid>
      <w:tr w:rsidR="007F763F" w14:paraId="7077FE98" w14:textId="77777777" w:rsidTr="005670BA">
        <w:tc>
          <w:tcPr>
            <w:tcW w:w="4219" w:type="dxa"/>
            <w:gridSpan w:val="4"/>
          </w:tcPr>
          <w:p w14:paraId="7DE5B5AF" w14:textId="77777777" w:rsidR="007F763F" w:rsidRPr="007F763F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763F">
              <w:rPr>
                <w:rFonts w:ascii="Calibri" w:hAnsi="Calibri" w:cs="Calibri"/>
                <w:b/>
                <w:bCs/>
                <w:sz w:val="18"/>
                <w:szCs w:val="18"/>
              </w:rPr>
              <w:t>Muster: Kurzbefragung zur PSA-Zufriedenheit</w:t>
            </w:r>
          </w:p>
        </w:tc>
      </w:tr>
      <w:tr w:rsidR="007F763F" w14:paraId="63780E47" w14:textId="77777777" w:rsidTr="005670BA">
        <w:tc>
          <w:tcPr>
            <w:tcW w:w="4219" w:type="dxa"/>
            <w:gridSpan w:val="4"/>
          </w:tcPr>
          <w:p w14:paraId="466F0F85" w14:textId="77777777" w:rsidR="007F763F" w:rsidRDefault="007F763F" w:rsidP="005670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C6762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 xml:space="preserve">Liebe 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K</w:t>
            </w:r>
            <w:r w:rsidRPr="005E2AC8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olleginnen und Kollegen,</w:t>
            </w:r>
            <w:r w:rsidRPr="005E2AC8">
              <w:rPr>
                <w:rStyle w:val="normaltextrun"/>
                <w:rFonts w:eastAsiaTheme="majorEastAsia"/>
              </w:rPr>
              <w:t> </w:t>
            </w:r>
          </w:p>
          <w:p w14:paraId="2DB3365D" w14:textId="77777777" w:rsidR="007F763F" w:rsidRDefault="007F763F" w:rsidP="005670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  <w:r w:rsidRPr="000C6762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wir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, die Geschäftsführung und der Betriebsrat,</w:t>
            </w:r>
            <w:r w:rsidRPr="000C6762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 xml:space="preserve"> möchten Ihre Meinung </w:t>
            </w:r>
            <w:r w:rsidRPr="005E2AC8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zur Persönlichen Schutzausrüstung (PSA)</w:t>
            </w:r>
            <w:r w:rsidRPr="000C6762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 xml:space="preserve"> am Arbeitsplatz erfahren. Bitte nehmen Sie sich einen Moment Zeit, um die folgenden Fragen zu beantworten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 xml:space="preserve">. </w:t>
            </w:r>
            <w:r w:rsidRPr="000C6762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 xml:space="preserve">Ihre Antworten sind anonym und werden nur für interne Zwecke verwendet. </w:t>
            </w:r>
          </w:p>
          <w:p w14:paraId="4F39477B" w14:textId="77777777" w:rsidR="007F763F" w:rsidRDefault="007F763F" w:rsidP="005670B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5E2AC8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Vielen Dank für Ihre Teilnahme!</w:t>
            </w:r>
            <w:r w:rsidRPr="000C6762"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</w:tc>
      </w:tr>
      <w:tr w:rsidR="007F763F" w14:paraId="1D3EDABE" w14:textId="77777777" w:rsidTr="005670BA">
        <w:tc>
          <w:tcPr>
            <w:tcW w:w="4219" w:type="dxa"/>
            <w:gridSpan w:val="4"/>
          </w:tcPr>
          <w:p w14:paraId="0FC89668" w14:textId="1C25B0EF" w:rsidR="007F763F" w:rsidRPr="00E35835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W</w:t>
            </w:r>
            <w:r w:rsidRPr="006B3FAB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elche PSA benutzen Sie</w:t>
            </w:r>
            <w:r w:rsidR="006E266E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?</w:t>
            </w:r>
          </w:p>
        </w:tc>
      </w:tr>
      <w:tr w:rsidR="007F763F" w14:paraId="4386D8C8" w14:textId="77777777" w:rsidTr="005670BA">
        <w:tc>
          <w:tcPr>
            <w:tcW w:w="2943" w:type="dxa"/>
          </w:tcPr>
          <w:p w14:paraId="0F5A5F07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</w:rPr>
            </w:pPr>
            <w:r w:rsidRPr="00362E4A"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</w:rPr>
              <w:t>Bitte kreuzen Sie an</w:t>
            </w:r>
          </w:p>
        </w:tc>
        <w:tc>
          <w:tcPr>
            <w:tcW w:w="432" w:type="dxa"/>
            <w:vAlign w:val="center"/>
          </w:tcPr>
          <w:p w14:paraId="18FC4545" w14:textId="77777777" w:rsidR="007F763F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ind w:left="-106"/>
              <w:textAlignment w:val="baseline"/>
              <w:rPr>
                <w:rFonts w:eastAsiaTheme="majorEastAsia"/>
                <w:noProof/>
              </w:rPr>
            </w:pPr>
            <w:r>
              <w:rPr>
                <w:rFonts w:eastAsiaTheme="majorEastAsia"/>
                <w:noProof/>
              </w:rPr>
              <w:drawing>
                <wp:inline distT="0" distB="0" distL="0" distR="0" wp14:anchorId="089B1294" wp14:editId="40247BBA">
                  <wp:extent cx="227214" cy="227214"/>
                  <wp:effectExtent l="0" t="0" r="0" b="0"/>
                  <wp:docPr id="1113712209" name="Grafik 2" descr="Lachendes Gesicht mit einfarbiger Füllung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712209" name="Grafik 1113712209" descr="Lachendes Gesicht mit einfarbiger Füllung mit einfarbiger Füllu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89" cy="23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</w:tcPr>
          <w:p w14:paraId="20FA249C" w14:textId="77777777" w:rsidR="007F763F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ind w:hanging="115"/>
              <w:textAlignment w:val="baseline"/>
              <w:rPr>
                <w:rFonts w:eastAsiaTheme="majorEastAsia"/>
                <w:noProof/>
              </w:rPr>
            </w:pPr>
            <w:r>
              <w:rPr>
                <w:rFonts w:eastAsiaTheme="majorEastAsia"/>
                <w:noProof/>
              </w:rPr>
              <w:drawing>
                <wp:inline distT="0" distB="0" distL="0" distR="0" wp14:anchorId="52AB5EBE" wp14:editId="135E8681">
                  <wp:extent cx="232756" cy="232756"/>
                  <wp:effectExtent l="0" t="0" r="0" b="0"/>
                  <wp:docPr id="376198996" name="Grafik 3" descr="Neutrales Gesicht mit einfarbiger Füllung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98996" name="Grafik 376198996" descr="Neutrales Gesicht mit einfarbiger Füllung mit einfarbiger Füllu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36" cy="23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75B4585" w14:textId="77777777" w:rsidR="007F763F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ind w:hanging="109"/>
              <w:textAlignment w:val="baseline"/>
              <w:rPr>
                <w:rFonts w:eastAsiaTheme="majorEastAsia"/>
                <w:noProof/>
              </w:rPr>
            </w:pPr>
            <w:r>
              <w:rPr>
                <w:rFonts w:eastAsiaTheme="majorEastAsia"/>
                <w:noProof/>
              </w:rPr>
              <w:drawing>
                <wp:inline distT="0" distB="0" distL="0" distR="0" wp14:anchorId="2C5AB06C" wp14:editId="2E2EE37F">
                  <wp:extent cx="227214" cy="227214"/>
                  <wp:effectExtent l="0" t="0" r="0" b="0"/>
                  <wp:docPr id="1667815095" name="Grafik 4" descr="Trauriges Gesicht mit einfarbiger Füllung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815095" name="Grafik 1667815095" descr="Trauriges Gesicht mit einfarbiger Füllung mit einfarbiger Füll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02" cy="23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63F" w14:paraId="3FDD1081" w14:textId="77777777" w:rsidTr="005670BA">
        <w:tc>
          <w:tcPr>
            <w:tcW w:w="2943" w:type="dxa"/>
          </w:tcPr>
          <w:p w14:paraId="273745DA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  <w:r w:rsidRPr="00362E4A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Wie zufrieden sind Sie mit Ihrer aktuellen PSA?</w:t>
            </w:r>
          </w:p>
        </w:tc>
        <w:tc>
          <w:tcPr>
            <w:tcW w:w="432" w:type="dxa"/>
          </w:tcPr>
          <w:p w14:paraId="0E7F83D5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  <w:tc>
          <w:tcPr>
            <w:tcW w:w="419" w:type="dxa"/>
          </w:tcPr>
          <w:p w14:paraId="4CF1285E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AA67B82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</w:tr>
      <w:tr w:rsidR="007F763F" w14:paraId="52D29736" w14:textId="77777777" w:rsidTr="005670BA">
        <w:tc>
          <w:tcPr>
            <w:tcW w:w="2943" w:type="dxa"/>
          </w:tcPr>
          <w:p w14:paraId="1ECEFC62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  <w:r w:rsidRPr="00362E4A"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Wie beurteilen Sie den Tragekomfort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 xml:space="preserve"> Ihrer PSA?</w:t>
            </w:r>
          </w:p>
        </w:tc>
        <w:tc>
          <w:tcPr>
            <w:tcW w:w="432" w:type="dxa"/>
          </w:tcPr>
          <w:p w14:paraId="05B4F513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  <w:tc>
          <w:tcPr>
            <w:tcW w:w="419" w:type="dxa"/>
          </w:tcPr>
          <w:p w14:paraId="0A2A9998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ind w:left="-115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F531ED5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</w:tr>
      <w:tr w:rsidR="007F763F" w14:paraId="3216A39C" w14:textId="77777777" w:rsidTr="007F763F">
        <w:tc>
          <w:tcPr>
            <w:tcW w:w="2943" w:type="dxa"/>
            <w:tcBorders>
              <w:bottom w:val="single" w:sz="4" w:space="0" w:color="auto"/>
            </w:tcBorders>
          </w:tcPr>
          <w:p w14:paraId="73FFD78B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Wie gut lässt sich die PSA auf Ihre Bedürfnisse anpassen?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FCE309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89EADB4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7ABFA3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</w:tr>
      <w:tr w:rsidR="007F763F" w14:paraId="7FF6D544" w14:textId="77777777" w:rsidTr="007F763F">
        <w:tc>
          <w:tcPr>
            <w:tcW w:w="4219" w:type="dxa"/>
            <w:gridSpan w:val="4"/>
            <w:tcBorders>
              <w:bottom w:val="nil"/>
            </w:tcBorders>
          </w:tcPr>
          <w:p w14:paraId="30843867" w14:textId="77777777" w:rsidR="007F763F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>Haben Sie konkrete Verbesserungsvorschläge oder Anmerkungen zur PSA?</w:t>
            </w:r>
          </w:p>
          <w:p w14:paraId="298F77E2" w14:textId="77777777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</w:p>
        </w:tc>
      </w:tr>
      <w:tr w:rsidR="007F763F" w14:paraId="01F86C8C" w14:textId="77777777" w:rsidTr="007F763F">
        <w:tc>
          <w:tcPr>
            <w:tcW w:w="4219" w:type="dxa"/>
            <w:gridSpan w:val="4"/>
            <w:tcBorders>
              <w:top w:val="nil"/>
            </w:tcBorders>
          </w:tcPr>
          <w:p w14:paraId="3B608C70" w14:textId="48A13A8A" w:rsidR="007F763F" w:rsidRPr="00362E4A" w:rsidRDefault="007F763F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</w:tc>
      </w:tr>
      <w:tr w:rsidR="007F763F" w:rsidRPr="0062473E" w14:paraId="7F0F4A1C" w14:textId="77777777" w:rsidTr="005670BA">
        <w:tc>
          <w:tcPr>
            <w:tcW w:w="4219" w:type="dxa"/>
            <w:gridSpan w:val="4"/>
          </w:tcPr>
          <w:p w14:paraId="3268F1C1" w14:textId="06763D7A" w:rsidR="007F763F" w:rsidRPr="0062473E" w:rsidRDefault="006E266E" w:rsidP="005670BA">
            <w:pPr>
              <w:pStyle w:val="paragraph"/>
              <w:tabs>
                <w:tab w:val="left" w:pos="9072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</w:rPr>
            </w:pPr>
            <w:r w:rsidRPr="006E266E">
              <w:rPr>
                <w:rFonts w:ascii="Calibri" w:hAnsi="Calibri" w:cs="Calibri"/>
                <w:b/>
                <w:bCs/>
                <w:sz w:val="18"/>
                <w:szCs w:val="18"/>
              </w:rPr>
              <w:t>premium.vnr.de</w:t>
            </w:r>
            <w:r w:rsidRPr="006E266E">
              <w:rPr>
                <w:rFonts w:ascii="Calibri" w:hAnsi="Calibri" w:cs="Calibri"/>
                <w:b/>
                <w:bCs/>
                <w:sz w:val="18"/>
                <w:szCs w:val="18"/>
              </w:rPr>
              <w:t> </w:t>
            </w:r>
            <w:r w:rsidRPr="006E266E">
              <w:rPr>
                <w:rFonts w:ascii="Calibri" w:hAnsi="Calibri" w:cs="Calibri"/>
                <w:b/>
                <w:bCs/>
                <w:sz w:val="18"/>
                <w:szCs w:val="18"/>
              </w:rPr>
              <w:t>|</w:t>
            </w:r>
            <w:r w:rsidRPr="006E266E">
              <w:rPr>
                <w:rFonts w:ascii="Calibri" w:hAnsi="Calibri" w:cs="Calibri"/>
                <w:b/>
                <w:bCs/>
                <w:sz w:val="18"/>
                <w:szCs w:val="18"/>
              </w:rPr>
              <w:t> </w:t>
            </w:r>
            <w:r w:rsidRPr="006E266E">
              <w:rPr>
                <w:rFonts w:ascii="Calibri" w:hAnsi="Calibri" w:cs="Calibri"/>
                <w:b/>
                <w:bCs/>
                <w:sz w:val="18"/>
                <w:szCs w:val="18"/>
              </w:rPr>
              <w:t>Thema: Befragung PSA</w:t>
            </w:r>
          </w:p>
        </w:tc>
      </w:tr>
    </w:tbl>
    <w:p w14:paraId="3CB12B5B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63F"/>
    <w:rsid w:val="00585EF7"/>
    <w:rsid w:val="006E266E"/>
    <w:rsid w:val="007A5896"/>
    <w:rsid w:val="007F763F"/>
    <w:rsid w:val="0091003A"/>
    <w:rsid w:val="009F4E03"/>
    <w:rsid w:val="00A90F22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F633A"/>
  <w15:chartTrackingRefBased/>
  <w15:docId w15:val="{9360DFED-10A3-45DF-8578-F3F148C5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63F"/>
  </w:style>
  <w:style w:type="paragraph" w:styleId="berschrift1">
    <w:name w:val="heading 1"/>
    <w:basedOn w:val="Standard"/>
    <w:next w:val="Standard"/>
    <w:link w:val="berschrift1Zchn"/>
    <w:uiPriority w:val="9"/>
    <w:qFormat/>
    <w:rsid w:val="007F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76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76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76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76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76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76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76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76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76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76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763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7F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7F763F"/>
  </w:style>
  <w:style w:type="character" w:customStyle="1" w:styleId="eop">
    <w:name w:val="eop"/>
    <w:basedOn w:val="Absatz-Standardschriftart"/>
    <w:rsid w:val="007F763F"/>
  </w:style>
  <w:style w:type="table" w:styleId="Tabellenraster">
    <w:name w:val="Table Grid"/>
    <w:basedOn w:val="NormaleTabelle"/>
    <w:uiPriority w:val="39"/>
    <w:rsid w:val="007F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bsatz-Standardschriftart"/>
    <w:rsid w:val="006E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631</Characters>
  <Application>Microsoft Office Word</Application>
  <DocSecurity>0</DocSecurity>
  <Lines>9</Lines>
  <Paragraphs>2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2024-04-12T17:39:00Z</dcterms:created>
  <dcterms:modified xsi:type="dcterms:W3CDTF">2024-04-12T17:40:00Z</dcterms:modified>
</cp:coreProperties>
</file>