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5322C" w14:textId="26D1B52E" w:rsidR="00986B19" w:rsidRDefault="00986B19" w:rsidP="00986B19">
      <w:pPr>
        <w:rPr>
          <w:rFonts w:ascii="Calibri" w:hAnsi="Calibri" w:cs="Calibri"/>
          <w:b/>
          <w:color w:val="000000" w:themeColor="text1"/>
          <w:shd w:val="clear" w:color="auto" w:fill="FFFFFF"/>
        </w:rPr>
      </w:pPr>
      <w:r>
        <w:rPr>
          <w:rFonts w:ascii="Calibri" w:hAnsi="Calibri" w:cs="Calibri"/>
          <w:b/>
          <w:color w:val="000000" w:themeColor="text1"/>
          <w:shd w:val="clear" w:color="auto" w:fill="FFFFFF"/>
        </w:rPr>
        <w:t>UBR-SA-3-2024-S.11</w:t>
      </w:r>
    </w:p>
    <w:p w14:paraId="52C2661F" w14:textId="77777777" w:rsidR="00986B19" w:rsidRDefault="00986B19" w:rsidP="00986B19">
      <w:pPr>
        <w:rPr>
          <w:rFonts w:ascii="Calibri" w:hAnsi="Calibri" w:cs="Calibri"/>
          <w:b/>
          <w:color w:val="000000" w:themeColor="text1"/>
          <w:shd w:val="clear" w:color="auto" w:fill="FFFFFF"/>
        </w:rPr>
      </w:pPr>
    </w:p>
    <w:p w14:paraId="4457C2E8" w14:textId="43028558" w:rsidR="00986B19" w:rsidRPr="00915C5B" w:rsidRDefault="00986B19" w:rsidP="00986B19">
      <w:pPr>
        <w:rPr>
          <w:rFonts w:ascii="Calibri" w:hAnsi="Calibri" w:cs="Calibri"/>
          <w:b/>
          <w:color w:val="000000" w:themeColor="text1"/>
          <w:shd w:val="clear" w:color="auto" w:fill="FFFFFF"/>
        </w:rPr>
      </w:pPr>
      <w:r w:rsidRPr="00915C5B">
        <w:rPr>
          <w:rFonts w:ascii="Calibri" w:hAnsi="Calibri" w:cs="Calibri"/>
          <w:b/>
          <w:color w:val="000000" w:themeColor="text1"/>
          <w:shd w:val="clear" w:color="auto" w:fill="FFFFFF"/>
        </w:rPr>
        <w:t>Muster-Betriebsvereinbarung: Betriebliche Ordnung</w:t>
      </w:r>
    </w:p>
    <w:p w14:paraId="75DD193E" w14:textId="77777777" w:rsidR="00986B19" w:rsidRPr="00915C5B" w:rsidRDefault="00986B19" w:rsidP="00986B19">
      <w:pPr>
        <w:rPr>
          <w:rFonts w:ascii="Calibri" w:hAnsi="Calibri" w:cs="Calibri"/>
          <w:b/>
          <w:color w:val="000000" w:themeColor="text1"/>
          <w:shd w:val="clear" w:color="auto" w:fill="FFFFFF"/>
        </w:rPr>
      </w:pPr>
    </w:p>
    <w:p w14:paraId="3E1E4CFE" w14:textId="77777777" w:rsidR="00986B19" w:rsidRPr="00915C5B" w:rsidRDefault="00986B19" w:rsidP="00986B19">
      <w:pPr>
        <w:rPr>
          <w:rFonts w:ascii="Calibri" w:hAnsi="Calibri" w:cs="Calibri"/>
          <w:color w:val="000000" w:themeColor="text1"/>
          <w:shd w:val="clear" w:color="auto" w:fill="FFFFFF"/>
        </w:rPr>
      </w:pPr>
      <w:r w:rsidRPr="00915C5B">
        <w:rPr>
          <w:rFonts w:ascii="Calibri" w:hAnsi="Calibri" w:cs="Calibri"/>
          <w:color w:val="000000" w:themeColor="text1"/>
          <w:shd w:val="clear" w:color="auto" w:fill="FFFFFF"/>
        </w:rPr>
        <w:t>Zwischen dem Arbeitgeber … (Name des Unternehmens), vertreten durch …,</w:t>
      </w:r>
    </w:p>
    <w:p w14:paraId="2B7C94A6" w14:textId="77777777" w:rsidR="00986B19" w:rsidRPr="00915C5B" w:rsidRDefault="00986B19" w:rsidP="00986B19">
      <w:pPr>
        <w:rPr>
          <w:rFonts w:ascii="Calibri" w:hAnsi="Calibri" w:cs="Calibri"/>
          <w:color w:val="000000" w:themeColor="text1"/>
          <w:shd w:val="clear" w:color="auto" w:fill="FFFFFF"/>
        </w:rPr>
      </w:pPr>
      <w:r w:rsidRPr="00915C5B">
        <w:rPr>
          <w:rFonts w:ascii="Calibri" w:hAnsi="Calibri" w:cs="Calibri"/>
          <w:color w:val="000000" w:themeColor="text1"/>
          <w:shd w:val="clear" w:color="auto" w:fill="FFFFFF"/>
        </w:rPr>
        <w:t xml:space="preserve">und </w:t>
      </w:r>
    </w:p>
    <w:p w14:paraId="655F7F1E" w14:textId="77777777" w:rsidR="00986B19" w:rsidRPr="00915C5B" w:rsidRDefault="00986B19" w:rsidP="00986B19">
      <w:pPr>
        <w:rPr>
          <w:rFonts w:ascii="Calibri" w:hAnsi="Calibri" w:cs="Calibri"/>
          <w:color w:val="000000" w:themeColor="text1"/>
          <w:shd w:val="clear" w:color="auto" w:fill="FFFFFF"/>
        </w:rPr>
      </w:pPr>
      <w:r w:rsidRPr="00915C5B">
        <w:rPr>
          <w:rFonts w:ascii="Calibri" w:hAnsi="Calibri" w:cs="Calibri"/>
          <w:color w:val="000000" w:themeColor="text1"/>
          <w:shd w:val="clear" w:color="auto" w:fill="FFFFFF"/>
        </w:rPr>
        <w:t>dem Betriebsrat</w:t>
      </w:r>
      <w:r>
        <w:rPr>
          <w:rFonts w:ascii="Calibri" w:hAnsi="Calibri" w:cs="Calibri"/>
          <w:color w:val="000000" w:themeColor="text1"/>
          <w:shd w:val="clear" w:color="auto" w:fill="FFFFFF"/>
        </w:rPr>
        <w:t xml:space="preserve"> der …</w:t>
      </w:r>
      <w:r w:rsidRPr="00915C5B">
        <w:rPr>
          <w:rFonts w:ascii="Calibri" w:hAnsi="Calibri" w:cs="Calibri"/>
          <w:color w:val="000000" w:themeColor="text1"/>
          <w:shd w:val="clear" w:color="auto" w:fill="FFFFFF"/>
        </w:rPr>
        <w:t xml:space="preserve">, vertreten durch den Betriebsratsvorsitzenden, </w:t>
      </w:r>
    </w:p>
    <w:p w14:paraId="1B9C816F" w14:textId="77777777" w:rsidR="00986B19" w:rsidRPr="00915C5B" w:rsidRDefault="00986B19" w:rsidP="00986B19">
      <w:pPr>
        <w:rPr>
          <w:rFonts w:ascii="Calibri" w:hAnsi="Calibri" w:cs="Calibri"/>
          <w:color w:val="000000" w:themeColor="text1"/>
          <w:shd w:val="clear" w:color="auto" w:fill="FFFFFF"/>
        </w:rPr>
      </w:pPr>
      <w:r w:rsidRPr="00915C5B">
        <w:rPr>
          <w:rFonts w:ascii="Calibri" w:hAnsi="Calibri" w:cs="Calibri"/>
          <w:color w:val="000000" w:themeColor="text1"/>
          <w:shd w:val="clear" w:color="auto" w:fill="FFFFFF"/>
        </w:rPr>
        <w:t>wird folgende Betriebsvereinbarung über die betriebliche Ordnung geschlossen:</w:t>
      </w:r>
    </w:p>
    <w:p w14:paraId="5E1E4980" w14:textId="77777777" w:rsidR="00986B19" w:rsidRPr="00915C5B" w:rsidRDefault="00986B19" w:rsidP="00986B19">
      <w:pPr>
        <w:rPr>
          <w:rFonts w:ascii="Calibri" w:hAnsi="Calibri" w:cs="Calibri"/>
          <w:color w:val="000000" w:themeColor="text1"/>
          <w:shd w:val="clear" w:color="auto" w:fill="FFFFFF"/>
        </w:rPr>
      </w:pPr>
    </w:p>
    <w:p w14:paraId="4AF6ACF5" w14:textId="77777777" w:rsidR="00986B19" w:rsidRPr="00915C5B" w:rsidRDefault="00986B19" w:rsidP="00986B19">
      <w:pPr>
        <w:rPr>
          <w:rFonts w:ascii="Calibri" w:hAnsi="Calibri" w:cs="Calibri"/>
          <w:b/>
          <w:color w:val="000000" w:themeColor="text1"/>
          <w:shd w:val="clear" w:color="auto" w:fill="FFFFFF"/>
        </w:rPr>
      </w:pPr>
      <w:r w:rsidRPr="00915C5B">
        <w:rPr>
          <w:rFonts w:ascii="Calibri" w:hAnsi="Calibri" w:cs="Calibri"/>
          <w:b/>
          <w:color w:val="000000" w:themeColor="text1"/>
          <w:shd w:val="clear" w:color="auto" w:fill="FFFFFF"/>
        </w:rPr>
        <w:t>Präambel</w:t>
      </w:r>
    </w:p>
    <w:p w14:paraId="74561DB3" w14:textId="77777777" w:rsidR="00986B19" w:rsidRPr="00915C5B" w:rsidRDefault="00986B19" w:rsidP="00986B19">
      <w:pPr>
        <w:rPr>
          <w:rFonts w:ascii="Calibri" w:hAnsi="Calibri" w:cs="Calibri"/>
          <w:color w:val="000000" w:themeColor="text1"/>
          <w:shd w:val="clear" w:color="auto" w:fill="FFFFFF"/>
        </w:rPr>
      </w:pPr>
      <w:r w:rsidRPr="00915C5B">
        <w:rPr>
          <w:rFonts w:ascii="Calibri" w:hAnsi="Calibri" w:cs="Calibri"/>
          <w:color w:val="000000" w:themeColor="text1"/>
          <w:shd w:val="clear" w:color="auto" w:fill="FFFFFF"/>
        </w:rPr>
        <w:t>Diese Betriebsvereinbarung regelt die betriebliche Ordnung, also die Art und Weise der betrieblichen Zusammenarbeit.</w:t>
      </w:r>
    </w:p>
    <w:p w14:paraId="26BE4F0B" w14:textId="77777777" w:rsidR="00986B19" w:rsidRPr="00915C5B" w:rsidRDefault="00986B19" w:rsidP="00986B19">
      <w:pPr>
        <w:rPr>
          <w:rFonts w:ascii="Calibri" w:hAnsi="Calibri" w:cs="Calibri"/>
          <w:color w:val="000000" w:themeColor="text1"/>
          <w:shd w:val="clear" w:color="auto" w:fill="FFFFFF"/>
        </w:rPr>
      </w:pPr>
    </w:p>
    <w:p w14:paraId="6DEB2BF0" w14:textId="77777777" w:rsidR="00986B19" w:rsidRPr="00915C5B" w:rsidRDefault="00986B19" w:rsidP="00986B19">
      <w:pPr>
        <w:rPr>
          <w:rFonts w:ascii="Calibri" w:hAnsi="Calibri" w:cs="Calibri"/>
          <w:b/>
          <w:color w:val="000000" w:themeColor="text1"/>
          <w:shd w:val="clear" w:color="auto" w:fill="FFFFFF"/>
        </w:rPr>
      </w:pPr>
      <w:r w:rsidRPr="00915C5B">
        <w:rPr>
          <w:rFonts w:ascii="Calibri" w:hAnsi="Calibri" w:cs="Calibri"/>
          <w:b/>
          <w:color w:val="000000" w:themeColor="text1"/>
          <w:shd w:val="clear" w:color="auto" w:fill="FFFFFF"/>
        </w:rPr>
        <w:t>§ 1 Geltungsbereich</w:t>
      </w:r>
    </w:p>
    <w:p w14:paraId="7201994F" w14:textId="77777777" w:rsidR="00986B19" w:rsidRPr="00915C5B" w:rsidRDefault="00986B19" w:rsidP="00986B19">
      <w:pPr>
        <w:rPr>
          <w:rFonts w:ascii="Calibri" w:hAnsi="Calibri" w:cs="Calibri"/>
          <w:color w:val="000000" w:themeColor="text1"/>
          <w:shd w:val="clear" w:color="auto" w:fill="FFFFFF"/>
        </w:rPr>
      </w:pPr>
      <w:r w:rsidRPr="00915C5B">
        <w:rPr>
          <w:rFonts w:ascii="Calibri" w:hAnsi="Calibri" w:cs="Calibri"/>
          <w:color w:val="000000" w:themeColor="text1"/>
          <w:shd w:val="clear" w:color="auto" w:fill="FFFFFF"/>
        </w:rPr>
        <w:t>Diese Betriebsvereinbarung gilt für alle Arbeitnehmer des Betriebs mit Ausnahme der leitenden Angestellten nach § 5 Abs. 3 Betriebsverfassungsgesetz (BetrVG).</w:t>
      </w:r>
    </w:p>
    <w:p w14:paraId="426366F5" w14:textId="77777777" w:rsidR="00986B19" w:rsidRPr="00915C5B" w:rsidRDefault="00986B19" w:rsidP="00986B19">
      <w:pPr>
        <w:rPr>
          <w:rFonts w:ascii="Calibri" w:hAnsi="Calibri" w:cs="Calibri"/>
          <w:color w:val="000000" w:themeColor="text1"/>
          <w:shd w:val="clear" w:color="auto" w:fill="FFFFFF"/>
        </w:rPr>
      </w:pPr>
    </w:p>
    <w:p w14:paraId="7A719732" w14:textId="77777777" w:rsidR="00986B19" w:rsidRPr="00915C5B" w:rsidRDefault="00986B19" w:rsidP="00986B19">
      <w:pPr>
        <w:rPr>
          <w:rFonts w:ascii="Calibri" w:hAnsi="Calibri" w:cs="Calibri"/>
          <w:b/>
          <w:color w:val="000000" w:themeColor="text1"/>
          <w:shd w:val="clear" w:color="auto" w:fill="FFFFFF"/>
        </w:rPr>
      </w:pPr>
      <w:r w:rsidRPr="00915C5B">
        <w:rPr>
          <w:rFonts w:ascii="Calibri" w:hAnsi="Calibri" w:cs="Calibri"/>
          <w:b/>
          <w:color w:val="000000" w:themeColor="text1"/>
          <w:shd w:val="clear" w:color="auto" w:fill="FFFFFF"/>
        </w:rPr>
        <w:t>§ 2 Aufenthalt und Betreten des Betriebsgeländes</w:t>
      </w:r>
    </w:p>
    <w:p w14:paraId="72C26354" w14:textId="77777777" w:rsidR="00986B19" w:rsidRPr="00915C5B" w:rsidRDefault="00986B19" w:rsidP="00986B19">
      <w:pPr>
        <w:rPr>
          <w:rFonts w:ascii="Calibri" w:hAnsi="Calibri" w:cs="Calibri"/>
          <w:color w:val="000000" w:themeColor="text1"/>
          <w:shd w:val="clear" w:color="auto" w:fill="FFFFFF"/>
        </w:rPr>
      </w:pPr>
      <w:r w:rsidRPr="00915C5B">
        <w:rPr>
          <w:rFonts w:ascii="Calibri" w:hAnsi="Calibri" w:cs="Calibri"/>
          <w:color w:val="000000" w:themeColor="text1"/>
          <w:shd w:val="clear" w:color="auto" w:fill="FFFFFF"/>
        </w:rPr>
        <w:t>Alle Arbeitnehmer dürfen sich nur während der betrieblichen Arbeitszeit auf dem Betriebsgelände aufhalten. Angehörige und Freunde oder andere Besucher der Arbeitnehmer haben sich vor dem Besuch in der Firma anzumelden.</w:t>
      </w:r>
    </w:p>
    <w:p w14:paraId="26698B9F" w14:textId="77777777" w:rsidR="00986B19" w:rsidRPr="00915C5B" w:rsidRDefault="00986B19" w:rsidP="00986B19">
      <w:pPr>
        <w:rPr>
          <w:rFonts w:ascii="Calibri" w:hAnsi="Calibri" w:cs="Calibri"/>
          <w:color w:val="000000" w:themeColor="text1"/>
          <w:shd w:val="clear" w:color="auto" w:fill="FFFFFF"/>
        </w:rPr>
      </w:pPr>
      <w:r w:rsidRPr="00915C5B">
        <w:rPr>
          <w:rFonts w:ascii="Calibri" w:hAnsi="Calibri" w:cs="Calibri"/>
          <w:color w:val="000000" w:themeColor="text1"/>
          <w:shd w:val="clear" w:color="auto" w:fill="FFFFFF"/>
        </w:rPr>
        <w:t xml:space="preserve">Zur Sicherung seines Eigentums ist der Arbeitgeber berechtigt, Taschenkontrollen durchzuführen. Dabei ist die Verhältnismäßigkeit zu wahren. Das heißt, die Kontrollen müssen abseits und ohne Aufsehen durchgeführt werden. </w:t>
      </w:r>
    </w:p>
    <w:p w14:paraId="3A1E2136" w14:textId="77777777" w:rsidR="00986B19" w:rsidRPr="00915C5B" w:rsidRDefault="00986B19" w:rsidP="00986B19">
      <w:pPr>
        <w:rPr>
          <w:rFonts w:ascii="Calibri" w:hAnsi="Calibri" w:cs="Calibri"/>
          <w:color w:val="000000" w:themeColor="text1"/>
          <w:shd w:val="clear" w:color="auto" w:fill="FFFFFF"/>
        </w:rPr>
      </w:pPr>
      <w:r w:rsidRPr="00915C5B">
        <w:rPr>
          <w:rFonts w:ascii="Calibri" w:hAnsi="Calibri" w:cs="Calibri"/>
          <w:color w:val="000000" w:themeColor="text1"/>
          <w:shd w:val="clear" w:color="auto" w:fill="FFFFFF"/>
        </w:rPr>
        <w:t>Leibesvisitationen dürfen nur bei dringendem Tatverdacht einer Straftat durchgeführt werden. Die Kontrolle ist von einer Person des gleichen Geschlechts unter Ausschluss der Öffentlichkeit durchzuführen.</w:t>
      </w:r>
    </w:p>
    <w:p w14:paraId="30ECF547" w14:textId="77777777" w:rsidR="00986B19" w:rsidRPr="00915C5B" w:rsidRDefault="00986B19" w:rsidP="00986B19">
      <w:pPr>
        <w:rPr>
          <w:rFonts w:ascii="Calibri" w:hAnsi="Calibri" w:cs="Calibri"/>
          <w:color w:val="000000" w:themeColor="text1"/>
          <w:shd w:val="clear" w:color="auto" w:fill="FFFFFF"/>
        </w:rPr>
      </w:pPr>
    </w:p>
    <w:p w14:paraId="0D8A6469" w14:textId="77777777" w:rsidR="00986B19" w:rsidRPr="00915C5B" w:rsidRDefault="00986B19" w:rsidP="00986B19">
      <w:pPr>
        <w:rPr>
          <w:rFonts w:ascii="Calibri" w:hAnsi="Calibri" w:cs="Calibri"/>
          <w:b/>
          <w:color w:val="000000" w:themeColor="text1"/>
          <w:shd w:val="clear" w:color="auto" w:fill="FFFFFF"/>
        </w:rPr>
      </w:pPr>
      <w:r w:rsidRPr="00915C5B">
        <w:rPr>
          <w:rFonts w:ascii="Calibri" w:hAnsi="Calibri" w:cs="Calibri"/>
          <w:b/>
          <w:color w:val="000000" w:themeColor="text1"/>
          <w:shd w:val="clear" w:color="auto" w:fill="FFFFFF"/>
        </w:rPr>
        <w:t>§ 3 Rauchverbot</w:t>
      </w:r>
    </w:p>
    <w:p w14:paraId="113ACBCA" w14:textId="77777777" w:rsidR="00986B19" w:rsidRPr="00915C5B" w:rsidRDefault="00986B19" w:rsidP="00986B19">
      <w:pPr>
        <w:rPr>
          <w:rFonts w:ascii="Calibri" w:hAnsi="Calibri" w:cs="Calibri"/>
          <w:color w:val="000000" w:themeColor="text1"/>
          <w:shd w:val="clear" w:color="auto" w:fill="FFFFFF"/>
        </w:rPr>
      </w:pPr>
      <w:r w:rsidRPr="00915C5B">
        <w:rPr>
          <w:rFonts w:ascii="Calibri" w:hAnsi="Calibri" w:cs="Calibri"/>
          <w:color w:val="000000" w:themeColor="text1"/>
          <w:shd w:val="clear" w:color="auto" w:fill="FFFFFF"/>
        </w:rPr>
        <w:t>Auf dem gesamten Betriebsgelände ist das Rauchen nur in den extra dafür gekennzeichneten Bereichen gestattet</w:t>
      </w:r>
      <w:r>
        <w:rPr>
          <w:rFonts w:ascii="Calibri" w:hAnsi="Calibri" w:cs="Calibri"/>
          <w:color w:val="000000" w:themeColor="text1"/>
          <w:shd w:val="clear" w:color="auto" w:fill="FFFFFF"/>
        </w:rPr>
        <w:t>. Ansonsten ist es verboten.</w:t>
      </w:r>
    </w:p>
    <w:p w14:paraId="17A8CE57" w14:textId="77777777" w:rsidR="00986B19" w:rsidRPr="00915C5B" w:rsidRDefault="00986B19" w:rsidP="00986B19">
      <w:pPr>
        <w:rPr>
          <w:rFonts w:ascii="Calibri" w:hAnsi="Calibri" w:cs="Calibri"/>
          <w:color w:val="000000" w:themeColor="text1"/>
          <w:shd w:val="clear" w:color="auto" w:fill="FFFFFF"/>
        </w:rPr>
      </w:pPr>
    </w:p>
    <w:p w14:paraId="42009DCC" w14:textId="77777777" w:rsidR="00986B19" w:rsidRPr="00915C5B" w:rsidRDefault="00986B19" w:rsidP="00986B19">
      <w:pPr>
        <w:rPr>
          <w:rFonts w:ascii="Calibri" w:hAnsi="Calibri" w:cs="Calibri"/>
          <w:b/>
          <w:color w:val="000000" w:themeColor="text1"/>
          <w:shd w:val="clear" w:color="auto" w:fill="FFFFFF"/>
        </w:rPr>
      </w:pPr>
      <w:r w:rsidRPr="00915C5B">
        <w:rPr>
          <w:rFonts w:ascii="Calibri" w:hAnsi="Calibri" w:cs="Calibri"/>
          <w:b/>
          <w:color w:val="000000" w:themeColor="text1"/>
          <w:shd w:val="clear" w:color="auto" w:fill="FFFFFF"/>
        </w:rPr>
        <w:t>§ 4 Alkohol und Drogen</w:t>
      </w:r>
    </w:p>
    <w:p w14:paraId="2CB26BCF" w14:textId="77777777" w:rsidR="00986B19" w:rsidRPr="00915C5B" w:rsidRDefault="00986B19" w:rsidP="00986B19">
      <w:pPr>
        <w:rPr>
          <w:rFonts w:ascii="Calibri" w:hAnsi="Calibri" w:cs="Calibri"/>
          <w:color w:val="000000" w:themeColor="text1"/>
          <w:shd w:val="clear" w:color="auto" w:fill="FFFFFF"/>
        </w:rPr>
      </w:pPr>
      <w:r w:rsidRPr="00915C5B">
        <w:rPr>
          <w:rFonts w:ascii="Calibri" w:hAnsi="Calibri" w:cs="Calibri"/>
          <w:color w:val="000000" w:themeColor="text1"/>
          <w:shd w:val="clear" w:color="auto" w:fill="FFFFFF"/>
        </w:rPr>
        <w:t>Auf dem Betriebsgelände sind der Besitz und der Konsum von Drogen und Alkohol untersagt. Ausnahmen werden für Jubiläen und Weihnachtsfeiern gemacht.</w:t>
      </w:r>
    </w:p>
    <w:p w14:paraId="53DEAFBA" w14:textId="77777777" w:rsidR="00986B19" w:rsidRPr="00915C5B" w:rsidRDefault="00986B19" w:rsidP="00986B19">
      <w:pPr>
        <w:rPr>
          <w:rFonts w:ascii="Calibri" w:hAnsi="Calibri" w:cs="Calibri"/>
          <w:color w:val="000000" w:themeColor="text1"/>
          <w:shd w:val="clear" w:color="auto" w:fill="FFFFFF"/>
        </w:rPr>
      </w:pPr>
      <w:r w:rsidRPr="00915C5B">
        <w:rPr>
          <w:rFonts w:ascii="Calibri" w:hAnsi="Calibri" w:cs="Calibri"/>
          <w:color w:val="000000" w:themeColor="text1"/>
          <w:shd w:val="clear" w:color="auto" w:fill="FFFFFF"/>
        </w:rPr>
        <w:t>Der Betrieb darf nicht in berauschtem Zustand betreten werden.</w:t>
      </w:r>
    </w:p>
    <w:p w14:paraId="21085002" w14:textId="77777777" w:rsidR="00986B19" w:rsidRPr="00915C5B" w:rsidRDefault="00986B19" w:rsidP="00986B19">
      <w:pPr>
        <w:rPr>
          <w:rFonts w:ascii="Calibri" w:hAnsi="Calibri" w:cs="Calibri"/>
          <w:color w:val="000000" w:themeColor="text1"/>
          <w:shd w:val="clear" w:color="auto" w:fill="FFFFFF"/>
        </w:rPr>
      </w:pPr>
    </w:p>
    <w:p w14:paraId="56F2239C" w14:textId="77777777" w:rsidR="00986B19" w:rsidRPr="00915C5B" w:rsidRDefault="00986B19" w:rsidP="00986B19">
      <w:pPr>
        <w:rPr>
          <w:rFonts w:ascii="Calibri" w:hAnsi="Calibri" w:cs="Calibri"/>
          <w:b/>
          <w:color w:val="000000" w:themeColor="text1"/>
          <w:shd w:val="clear" w:color="auto" w:fill="FFFFFF"/>
        </w:rPr>
      </w:pPr>
      <w:r w:rsidRPr="00915C5B">
        <w:rPr>
          <w:rFonts w:ascii="Calibri" w:hAnsi="Calibri" w:cs="Calibri"/>
          <w:b/>
          <w:color w:val="000000" w:themeColor="text1"/>
          <w:shd w:val="clear" w:color="auto" w:fill="FFFFFF"/>
        </w:rPr>
        <w:t>§ 5 Eignungsuntersuchung, Arbeitsunfähigkeit</w:t>
      </w:r>
    </w:p>
    <w:p w14:paraId="224CEB12" w14:textId="77777777" w:rsidR="00986B19" w:rsidRPr="00915C5B" w:rsidRDefault="00986B19" w:rsidP="00986B19">
      <w:pPr>
        <w:rPr>
          <w:rFonts w:ascii="Calibri" w:hAnsi="Calibri" w:cs="Calibri"/>
          <w:color w:val="000000" w:themeColor="text1"/>
          <w:shd w:val="clear" w:color="auto" w:fill="FFFFFF"/>
        </w:rPr>
      </w:pPr>
      <w:r w:rsidRPr="00915C5B">
        <w:rPr>
          <w:rFonts w:ascii="Calibri" w:hAnsi="Calibri" w:cs="Calibri"/>
          <w:color w:val="000000" w:themeColor="text1"/>
          <w:shd w:val="clear" w:color="auto" w:fill="FFFFFF"/>
        </w:rPr>
        <w:t>Vor Arbeitsantritt hat sich jeder Arbeitnehmer einer ärztlichen Eignungsprüfung zu unterziehen. Diese kann er beim Betriebsarzt oder einem anderen Arzt seines Vertrauens durchführen lassen. In beiden Fällen trägt der Arbeitgeber die Kosten der Untersuchung.</w:t>
      </w:r>
    </w:p>
    <w:p w14:paraId="7BE2CB61" w14:textId="77777777" w:rsidR="00986B19" w:rsidRPr="00915C5B" w:rsidRDefault="00986B19" w:rsidP="00986B19">
      <w:pPr>
        <w:rPr>
          <w:rFonts w:ascii="Calibri" w:hAnsi="Calibri" w:cs="Calibri"/>
          <w:color w:val="000000" w:themeColor="text1"/>
          <w:shd w:val="clear" w:color="auto" w:fill="FFFFFF"/>
        </w:rPr>
      </w:pPr>
      <w:r w:rsidRPr="00915C5B">
        <w:rPr>
          <w:rFonts w:ascii="Calibri" w:hAnsi="Calibri" w:cs="Calibri"/>
          <w:color w:val="000000" w:themeColor="text1"/>
          <w:shd w:val="clear" w:color="auto" w:fill="FFFFFF"/>
        </w:rPr>
        <w:t>Im Fall der Arbeitsunfähigkeit hat der Arbeitnehmer spätestens am 4. Krankheitstag eine Arbeitsunfähigkeitsbescheinigung vorzulegen. Die Arbeitsunfähigkeit muss er unverzüglich melden.</w:t>
      </w:r>
    </w:p>
    <w:p w14:paraId="46A15122" w14:textId="77777777" w:rsidR="00986B19" w:rsidRDefault="00986B19" w:rsidP="00986B19">
      <w:pPr>
        <w:rPr>
          <w:rFonts w:ascii="Calibri" w:hAnsi="Calibri" w:cs="Calibri"/>
          <w:color w:val="000000" w:themeColor="text1"/>
          <w:shd w:val="clear" w:color="auto" w:fill="FFFFFF"/>
        </w:rPr>
      </w:pPr>
      <w:r w:rsidRPr="00915C5B">
        <w:rPr>
          <w:rFonts w:ascii="Calibri" w:hAnsi="Calibri" w:cs="Calibri"/>
          <w:color w:val="000000" w:themeColor="text1"/>
          <w:shd w:val="clear" w:color="auto" w:fill="FFFFFF"/>
        </w:rPr>
        <w:t xml:space="preserve">Ist ein Arbeitnehmer mehr als 20 Tage im Kalenderjahr arbeitsunfähig, hat sein Vorgesetzter ein Krankenrückkehrgespräch mit ihm zu führen. Auf Wunsch des Arbeitnehmers kann ein Mitglied des Betriebsrats am Gespräch teilnehmen. </w:t>
      </w:r>
    </w:p>
    <w:p w14:paraId="35B259CC" w14:textId="77777777" w:rsidR="00986B19" w:rsidRPr="00915C5B" w:rsidRDefault="00986B19" w:rsidP="00986B19">
      <w:pPr>
        <w:rPr>
          <w:rFonts w:ascii="Calibri" w:hAnsi="Calibri" w:cs="Calibri"/>
          <w:color w:val="000000" w:themeColor="text1"/>
          <w:shd w:val="clear" w:color="auto" w:fill="FFFFFF"/>
        </w:rPr>
      </w:pPr>
      <w:r w:rsidRPr="00915C5B">
        <w:rPr>
          <w:rFonts w:ascii="Calibri" w:hAnsi="Calibri" w:cs="Calibri"/>
          <w:color w:val="000000" w:themeColor="text1"/>
          <w:shd w:val="clear" w:color="auto" w:fill="FFFFFF"/>
        </w:rPr>
        <w:lastRenderedPageBreak/>
        <w:t>Der Inhalt des Gesprächs muss protokolliert werden. Das Protokoll ist von allen Gesprächsteilnehmern zu unterschreiben.</w:t>
      </w:r>
    </w:p>
    <w:p w14:paraId="162BB5C9" w14:textId="77777777" w:rsidR="00986B19" w:rsidRPr="00915C5B" w:rsidRDefault="00986B19" w:rsidP="00986B19">
      <w:pPr>
        <w:rPr>
          <w:rFonts w:ascii="Calibri" w:hAnsi="Calibri" w:cs="Calibri"/>
          <w:color w:val="000000" w:themeColor="text1"/>
          <w:shd w:val="clear" w:color="auto" w:fill="FFFFFF"/>
        </w:rPr>
      </w:pPr>
    </w:p>
    <w:p w14:paraId="25E9AF38" w14:textId="77777777" w:rsidR="00986B19" w:rsidRPr="00915C5B" w:rsidRDefault="00986B19" w:rsidP="00986B19">
      <w:pPr>
        <w:rPr>
          <w:rFonts w:ascii="Calibri" w:hAnsi="Calibri" w:cs="Calibri"/>
          <w:b/>
          <w:color w:val="000000" w:themeColor="text1"/>
          <w:shd w:val="clear" w:color="auto" w:fill="FFFFFF"/>
        </w:rPr>
      </w:pPr>
      <w:r w:rsidRPr="00915C5B">
        <w:rPr>
          <w:rFonts w:ascii="Calibri" w:hAnsi="Calibri" w:cs="Calibri"/>
          <w:b/>
          <w:color w:val="000000" w:themeColor="text1"/>
          <w:shd w:val="clear" w:color="auto" w:fill="FFFFFF"/>
        </w:rPr>
        <w:t>§ 6 Bekanntmachungen</w:t>
      </w:r>
    </w:p>
    <w:p w14:paraId="10F3D0F6" w14:textId="77777777" w:rsidR="00986B19" w:rsidRPr="00915C5B" w:rsidRDefault="00986B19" w:rsidP="00986B19">
      <w:pPr>
        <w:rPr>
          <w:rFonts w:ascii="Calibri" w:hAnsi="Calibri" w:cs="Calibri"/>
          <w:color w:val="000000" w:themeColor="text1"/>
          <w:shd w:val="clear" w:color="auto" w:fill="FFFFFF"/>
        </w:rPr>
      </w:pPr>
      <w:r w:rsidRPr="00915C5B">
        <w:rPr>
          <w:rFonts w:ascii="Calibri" w:hAnsi="Calibri" w:cs="Calibri"/>
          <w:color w:val="000000" w:themeColor="text1"/>
          <w:shd w:val="clear" w:color="auto" w:fill="FFFFFF"/>
        </w:rPr>
        <w:t>Der Arbeitgeber hat alle Bekanntmachungen im Intranet und am Schwarzen Brett zu veröffentlichen.</w:t>
      </w:r>
    </w:p>
    <w:p w14:paraId="74A42A22" w14:textId="77777777" w:rsidR="00986B19" w:rsidRPr="00915C5B" w:rsidRDefault="00986B19" w:rsidP="00986B19">
      <w:pPr>
        <w:rPr>
          <w:rFonts w:ascii="Calibri" w:hAnsi="Calibri" w:cs="Calibri"/>
          <w:color w:val="000000" w:themeColor="text1"/>
          <w:shd w:val="clear" w:color="auto" w:fill="FFFFFF"/>
        </w:rPr>
      </w:pPr>
    </w:p>
    <w:p w14:paraId="58F1401A" w14:textId="77777777" w:rsidR="00986B19" w:rsidRPr="00915C5B" w:rsidRDefault="00986B19" w:rsidP="00986B19">
      <w:pPr>
        <w:rPr>
          <w:rFonts w:ascii="Calibri" w:hAnsi="Calibri" w:cs="Calibri"/>
          <w:b/>
          <w:color w:val="000000" w:themeColor="text1"/>
          <w:shd w:val="clear" w:color="auto" w:fill="FFFFFF"/>
        </w:rPr>
      </w:pPr>
      <w:r w:rsidRPr="00915C5B">
        <w:rPr>
          <w:rFonts w:ascii="Calibri" w:hAnsi="Calibri" w:cs="Calibri"/>
          <w:b/>
          <w:color w:val="000000" w:themeColor="text1"/>
          <w:shd w:val="clear" w:color="auto" w:fill="FFFFFF"/>
        </w:rPr>
        <w:t>§ 7 Ethikrichtlinien</w:t>
      </w:r>
    </w:p>
    <w:p w14:paraId="3A3518E9" w14:textId="77777777" w:rsidR="00986B19" w:rsidRPr="00915C5B" w:rsidRDefault="00986B19" w:rsidP="00986B19">
      <w:pPr>
        <w:rPr>
          <w:rFonts w:ascii="Calibri" w:hAnsi="Calibri" w:cs="Calibri"/>
          <w:color w:val="000000" w:themeColor="text1"/>
          <w:shd w:val="clear" w:color="auto" w:fill="FFFFFF"/>
        </w:rPr>
      </w:pPr>
      <w:r w:rsidRPr="00915C5B">
        <w:rPr>
          <w:rFonts w:ascii="Calibri" w:hAnsi="Calibri" w:cs="Calibri"/>
          <w:color w:val="000000" w:themeColor="text1"/>
          <w:shd w:val="clear" w:color="auto" w:fill="FFFFFF"/>
        </w:rPr>
        <w:t>Die Mitarbeiter verhalten sich stets so, dass Kundenbeziehungen und die Beziehung der Arbeitnehmer untereinander nicht leiden.</w:t>
      </w:r>
    </w:p>
    <w:p w14:paraId="220978F7" w14:textId="77777777" w:rsidR="00986B19" w:rsidRPr="00915C5B" w:rsidRDefault="00986B19" w:rsidP="00986B19">
      <w:pPr>
        <w:rPr>
          <w:rFonts w:ascii="Calibri" w:hAnsi="Calibri" w:cs="Calibri"/>
          <w:color w:val="000000" w:themeColor="text1"/>
          <w:shd w:val="clear" w:color="auto" w:fill="FFFFFF"/>
        </w:rPr>
      </w:pPr>
      <w:r w:rsidRPr="00915C5B">
        <w:rPr>
          <w:rFonts w:ascii="Calibri" w:hAnsi="Calibri" w:cs="Calibri"/>
          <w:color w:val="000000" w:themeColor="text1"/>
          <w:shd w:val="clear" w:color="auto" w:fill="FFFFFF"/>
        </w:rPr>
        <w:t xml:space="preserve">Ferner verpflichten sich </w:t>
      </w:r>
      <w:r>
        <w:rPr>
          <w:rFonts w:ascii="Calibri" w:hAnsi="Calibri" w:cs="Calibri"/>
          <w:color w:val="000000" w:themeColor="text1"/>
          <w:shd w:val="clear" w:color="auto" w:fill="FFFFFF"/>
        </w:rPr>
        <w:t xml:space="preserve">die </w:t>
      </w:r>
      <w:r w:rsidRPr="00915C5B">
        <w:rPr>
          <w:rFonts w:ascii="Calibri" w:hAnsi="Calibri" w:cs="Calibri"/>
          <w:color w:val="000000" w:themeColor="text1"/>
          <w:shd w:val="clear" w:color="auto" w:fill="FFFFFF"/>
        </w:rPr>
        <w:t>Arbeitnehmer, die im Rahmen ihrer Tätigkeit geltenden Gesetze</w:t>
      </w:r>
      <w:r>
        <w:rPr>
          <w:rFonts w:ascii="Calibri" w:hAnsi="Calibri" w:cs="Calibri"/>
          <w:color w:val="000000" w:themeColor="text1"/>
          <w:shd w:val="clear" w:color="auto" w:fill="FFFFFF"/>
        </w:rPr>
        <w:t>, Verordnungen und Vorschriften</w:t>
      </w:r>
      <w:r w:rsidRPr="00915C5B">
        <w:rPr>
          <w:rFonts w:ascii="Calibri" w:hAnsi="Calibri" w:cs="Calibri"/>
          <w:color w:val="000000" w:themeColor="text1"/>
          <w:shd w:val="clear" w:color="auto" w:fill="FFFFFF"/>
        </w:rPr>
        <w:t xml:space="preserve"> einzuhalten.</w:t>
      </w:r>
    </w:p>
    <w:p w14:paraId="607258CC" w14:textId="77777777" w:rsidR="00986B19" w:rsidRPr="00915C5B" w:rsidRDefault="00986B19" w:rsidP="00986B19">
      <w:pPr>
        <w:rPr>
          <w:rFonts w:ascii="Calibri" w:hAnsi="Calibri" w:cs="Calibri"/>
          <w:color w:val="000000" w:themeColor="text1"/>
          <w:shd w:val="clear" w:color="auto" w:fill="FFFFFF"/>
        </w:rPr>
      </w:pPr>
    </w:p>
    <w:p w14:paraId="1DC56560" w14:textId="77777777" w:rsidR="00986B19" w:rsidRPr="00915C5B" w:rsidRDefault="00986B19" w:rsidP="00986B19">
      <w:pPr>
        <w:rPr>
          <w:rFonts w:ascii="Calibri" w:hAnsi="Calibri" w:cs="Calibri"/>
          <w:b/>
          <w:color w:val="000000" w:themeColor="text1"/>
          <w:shd w:val="clear" w:color="auto" w:fill="FFFFFF"/>
        </w:rPr>
      </w:pPr>
      <w:r w:rsidRPr="00915C5B">
        <w:rPr>
          <w:rFonts w:ascii="Calibri" w:hAnsi="Calibri" w:cs="Calibri"/>
          <w:b/>
          <w:color w:val="000000" w:themeColor="text1"/>
          <w:shd w:val="clear" w:color="auto" w:fill="FFFFFF"/>
        </w:rPr>
        <w:t>§ 8 Beschwerden</w:t>
      </w:r>
    </w:p>
    <w:p w14:paraId="38CED07E" w14:textId="77777777" w:rsidR="00986B19" w:rsidRPr="00915C5B" w:rsidRDefault="00986B19" w:rsidP="00986B19">
      <w:pPr>
        <w:rPr>
          <w:rFonts w:ascii="Calibri" w:hAnsi="Calibri" w:cs="Calibri"/>
          <w:color w:val="000000" w:themeColor="text1"/>
          <w:shd w:val="clear" w:color="auto" w:fill="FFFFFF"/>
        </w:rPr>
      </w:pPr>
      <w:r w:rsidRPr="00915C5B">
        <w:rPr>
          <w:rFonts w:ascii="Calibri" w:hAnsi="Calibri" w:cs="Calibri"/>
          <w:color w:val="000000" w:themeColor="text1"/>
          <w:shd w:val="clear" w:color="auto" w:fill="FFFFFF"/>
        </w:rPr>
        <w:t xml:space="preserve">Alle Arbeitnehmer haben das Recht, sich beim Betriebsrat oder bei der Beschwerdestelle nach dem Allgemeinen Gleichbehandlungsgesetz zu beschweren, wenn sie sich vom </w:t>
      </w:r>
      <w:r>
        <w:rPr>
          <w:rFonts w:ascii="Calibri" w:hAnsi="Calibri" w:cs="Calibri"/>
          <w:color w:val="000000" w:themeColor="text1"/>
          <w:shd w:val="clear" w:color="auto" w:fill="FFFFFF"/>
        </w:rPr>
        <w:t>Arbeitgeber</w:t>
      </w:r>
      <w:r w:rsidRPr="00915C5B">
        <w:rPr>
          <w:rFonts w:ascii="Calibri" w:hAnsi="Calibri" w:cs="Calibri"/>
          <w:color w:val="000000" w:themeColor="text1"/>
          <w:shd w:val="clear" w:color="auto" w:fill="FFFFFF"/>
        </w:rPr>
        <w:t xml:space="preserve"> oder Kollegen ungerecht behandelt fühlen. Den Arbeitnehmern darf aus der Wahrnehmung dieses Rechts kein Nachteil entstehen.</w:t>
      </w:r>
    </w:p>
    <w:p w14:paraId="71214996" w14:textId="77777777" w:rsidR="00986B19" w:rsidRDefault="00986B19" w:rsidP="00986B19">
      <w:pPr>
        <w:rPr>
          <w:rFonts w:ascii="Calibri" w:hAnsi="Calibri" w:cs="Calibri"/>
          <w:color w:val="000000" w:themeColor="text1"/>
          <w:shd w:val="clear" w:color="auto" w:fill="FFFFFF"/>
        </w:rPr>
      </w:pPr>
      <w:r w:rsidRPr="00915C5B">
        <w:rPr>
          <w:rFonts w:ascii="Calibri" w:hAnsi="Calibri" w:cs="Calibri"/>
          <w:color w:val="000000" w:themeColor="text1"/>
          <w:shd w:val="clear" w:color="auto" w:fill="FFFFFF"/>
        </w:rPr>
        <w:t xml:space="preserve">Die Beschwerde ist vom Arbeitgeber unverzüglich zu prüfen. Der betroffene Arbeitnehmer erhält eine schriftliche Stellungnahme zum Prüfungsergebnis. </w:t>
      </w:r>
    </w:p>
    <w:p w14:paraId="2510FB33" w14:textId="77777777" w:rsidR="00986B19" w:rsidRPr="00915C5B" w:rsidRDefault="00986B19" w:rsidP="00986B19">
      <w:pPr>
        <w:rPr>
          <w:rFonts w:ascii="Calibri" w:hAnsi="Calibri" w:cs="Calibri"/>
          <w:color w:val="000000" w:themeColor="text1"/>
          <w:shd w:val="clear" w:color="auto" w:fill="FFFFFF"/>
        </w:rPr>
      </w:pPr>
      <w:r w:rsidRPr="00915C5B">
        <w:rPr>
          <w:rFonts w:ascii="Calibri" w:hAnsi="Calibri" w:cs="Calibri"/>
          <w:color w:val="000000" w:themeColor="text1"/>
          <w:shd w:val="clear" w:color="auto" w:fill="FFFFFF"/>
        </w:rPr>
        <w:t>§ 85 BetrVG bleibt hiervon unberührt.</w:t>
      </w:r>
    </w:p>
    <w:p w14:paraId="1781A92C" w14:textId="77777777" w:rsidR="00986B19" w:rsidRPr="00915C5B" w:rsidRDefault="00986B19" w:rsidP="00986B19">
      <w:pPr>
        <w:rPr>
          <w:rFonts w:ascii="Calibri" w:hAnsi="Calibri" w:cs="Calibri"/>
          <w:color w:val="000000" w:themeColor="text1"/>
          <w:shd w:val="clear" w:color="auto" w:fill="FFFFFF"/>
        </w:rPr>
      </w:pPr>
    </w:p>
    <w:p w14:paraId="6443C810" w14:textId="77777777" w:rsidR="00986B19" w:rsidRPr="00915C5B" w:rsidRDefault="00986B19" w:rsidP="00986B19">
      <w:pPr>
        <w:rPr>
          <w:rFonts w:ascii="Calibri" w:hAnsi="Calibri" w:cs="Calibri"/>
          <w:b/>
          <w:color w:val="000000" w:themeColor="text1"/>
          <w:shd w:val="clear" w:color="auto" w:fill="FFFFFF"/>
        </w:rPr>
      </w:pPr>
      <w:r w:rsidRPr="00915C5B">
        <w:rPr>
          <w:rFonts w:ascii="Calibri" w:hAnsi="Calibri" w:cs="Calibri"/>
          <w:b/>
          <w:color w:val="000000" w:themeColor="text1"/>
          <w:shd w:val="clear" w:color="auto" w:fill="FFFFFF"/>
        </w:rPr>
        <w:t>§ 9 Inkrafttreten</w:t>
      </w:r>
      <w:r>
        <w:rPr>
          <w:rFonts w:ascii="Calibri" w:hAnsi="Calibri" w:cs="Calibri"/>
          <w:b/>
          <w:color w:val="000000" w:themeColor="text1"/>
          <w:shd w:val="clear" w:color="auto" w:fill="FFFFFF"/>
        </w:rPr>
        <w:t>, Kündigung</w:t>
      </w:r>
    </w:p>
    <w:p w14:paraId="175EE7CE" w14:textId="77777777" w:rsidR="00986B19" w:rsidRPr="00915C5B" w:rsidRDefault="00986B19" w:rsidP="00986B19">
      <w:pPr>
        <w:rPr>
          <w:rFonts w:ascii="Calibri" w:hAnsi="Calibri" w:cs="Calibri"/>
          <w:color w:val="000000" w:themeColor="text1"/>
          <w:shd w:val="clear" w:color="auto" w:fill="FFFFFF"/>
        </w:rPr>
      </w:pPr>
      <w:r w:rsidRPr="00915C5B">
        <w:rPr>
          <w:rFonts w:ascii="Calibri" w:hAnsi="Calibri" w:cs="Calibri"/>
          <w:color w:val="000000" w:themeColor="text1"/>
          <w:shd w:val="clear" w:color="auto" w:fill="FFFFFF"/>
        </w:rPr>
        <w:t>Diese Betriebsvereinbarung tritt am Tag ihrer Unterzeichnung in Kraft. Sie kann mit einer Frist von 3 Monaten jederzeit schriftlich gekündigt werden.</w:t>
      </w:r>
    </w:p>
    <w:p w14:paraId="2EEF8315" w14:textId="77777777" w:rsidR="00986B19" w:rsidRPr="00915C5B" w:rsidRDefault="00986B19" w:rsidP="00986B19">
      <w:pPr>
        <w:rPr>
          <w:rFonts w:ascii="Calibri" w:hAnsi="Calibri" w:cs="Calibri"/>
          <w:color w:val="000000" w:themeColor="text1"/>
          <w:shd w:val="clear" w:color="auto" w:fill="FFFFFF"/>
        </w:rPr>
      </w:pPr>
    </w:p>
    <w:p w14:paraId="35848DC7" w14:textId="77777777" w:rsidR="00986B19" w:rsidRPr="00915C5B" w:rsidRDefault="00986B19" w:rsidP="00986B19">
      <w:pPr>
        <w:rPr>
          <w:rFonts w:ascii="Calibri" w:hAnsi="Calibri" w:cs="Calibri"/>
          <w:color w:val="000000" w:themeColor="text1"/>
          <w:shd w:val="clear" w:color="auto" w:fill="FFFFFF"/>
        </w:rPr>
      </w:pPr>
      <w:r w:rsidRPr="0056077F">
        <w:rPr>
          <w:rFonts w:ascii="Calibri" w:hAnsi="Calibri" w:cs="Calibri"/>
          <w:color w:val="000000" w:themeColor="text1"/>
          <w:shd w:val="clear" w:color="auto" w:fill="FFFFFF"/>
        </w:rPr>
        <w:t xml:space="preserve">Ort, Datum, </w:t>
      </w:r>
      <w:r w:rsidRPr="00915C5B">
        <w:rPr>
          <w:rFonts w:ascii="Calibri" w:hAnsi="Calibri" w:cs="Calibri"/>
          <w:color w:val="000000" w:themeColor="text1"/>
          <w:shd w:val="clear" w:color="auto" w:fill="FFFFFF"/>
        </w:rPr>
        <w:t>Unterschriften</w:t>
      </w:r>
    </w:p>
    <w:p w14:paraId="393FDA45" w14:textId="77777777" w:rsidR="00986B19" w:rsidRPr="00915C5B" w:rsidRDefault="00986B19" w:rsidP="00986B19">
      <w:pPr>
        <w:rPr>
          <w:rFonts w:ascii="Calibri" w:hAnsi="Calibri" w:cs="Calibri"/>
          <w:color w:val="000000" w:themeColor="text1"/>
          <w:shd w:val="clear" w:color="auto" w:fill="FFFFFF"/>
        </w:rPr>
      </w:pPr>
    </w:p>
    <w:p w14:paraId="3756A71E" w14:textId="77777777" w:rsidR="00EA4C1B" w:rsidRDefault="00EA4C1B"/>
    <w:sectPr w:rsidR="00EA4C1B" w:rsidSect="00436D7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B19"/>
    <w:rsid w:val="00153551"/>
    <w:rsid w:val="003C39C1"/>
    <w:rsid w:val="00436D7F"/>
    <w:rsid w:val="00664AAB"/>
    <w:rsid w:val="0094513C"/>
    <w:rsid w:val="00986B19"/>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4842DF9"/>
  <w15:chartTrackingRefBased/>
  <w15:docId w15:val="{5042C732-8B30-5149-91BA-ACF801A65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6B19"/>
  </w:style>
  <w:style w:type="paragraph" w:styleId="berschrift1">
    <w:name w:val="heading 1"/>
    <w:basedOn w:val="Standard"/>
    <w:next w:val="Standard"/>
    <w:link w:val="berschrift1Zchn"/>
    <w:uiPriority w:val="9"/>
    <w:qFormat/>
    <w:rsid w:val="00986B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86B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86B1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86B1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86B1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86B1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86B1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86B1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86B1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86B1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86B1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86B1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86B1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86B1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86B1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86B1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86B1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86B19"/>
    <w:rPr>
      <w:rFonts w:eastAsiaTheme="majorEastAsia" w:cstheme="majorBidi"/>
      <w:color w:val="272727" w:themeColor="text1" w:themeTint="D8"/>
    </w:rPr>
  </w:style>
  <w:style w:type="paragraph" w:styleId="Titel">
    <w:name w:val="Title"/>
    <w:basedOn w:val="Standard"/>
    <w:next w:val="Standard"/>
    <w:link w:val="TitelZchn"/>
    <w:uiPriority w:val="10"/>
    <w:qFormat/>
    <w:rsid w:val="00986B1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86B1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86B19"/>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86B1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86B1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86B19"/>
    <w:rPr>
      <w:i/>
      <w:iCs/>
      <w:color w:val="404040" w:themeColor="text1" w:themeTint="BF"/>
    </w:rPr>
  </w:style>
  <w:style w:type="paragraph" w:styleId="Listenabsatz">
    <w:name w:val="List Paragraph"/>
    <w:basedOn w:val="Standard"/>
    <w:uiPriority w:val="34"/>
    <w:qFormat/>
    <w:rsid w:val="00986B19"/>
    <w:pPr>
      <w:ind w:left="720"/>
      <w:contextualSpacing/>
    </w:pPr>
  </w:style>
  <w:style w:type="character" w:styleId="IntensiveHervorhebung">
    <w:name w:val="Intense Emphasis"/>
    <w:basedOn w:val="Absatz-Standardschriftart"/>
    <w:uiPriority w:val="21"/>
    <w:qFormat/>
    <w:rsid w:val="00986B19"/>
    <w:rPr>
      <w:i/>
      <w:iCs/>
      <w:color w:val="0F4761" w:themeColor="accent1" w:themeShade="BF"/>
    </w:rPr>
  </w:style>
  <w:style w:type="paragraph" w:styleId="IntensivesZitat">
    <w:name w:val="Intense Quote"/>
    <w:basedOn w:val="Standard"/>
    <w:next w:val="Standard"/>
    <w:link w:val="IntensivesZitatZchn"/>
    <w:uiPriority w:val="30"/>
    <w:qFormat/>
    <w:rsid w:val="00986B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86B19"/>
    <w:rPr>
      <w:i/>
      <w:iCs/>
      <w:color w:val="0F4761" w:themeColor="accent1" w:themeShade="BF"/>
    </w:rPr>
  </w:style>
  <w:style w:type="character" w:styleId="IntensiverVerweis">
    <w:name w:val="Intense Reference"/>
    <w:basedOn w:val="Absatz-Standardschriftart"/>
    <w:uiPriority w:val="32"/>
    <w:qFormat/>
    <w:rsid w:val="00986B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0B182-9E88-4B02-8129-B72C1845527E}"/>
</file>

<file path=customXml/itemProps2.xml><?xml version="1.0" encoding="utf-8"?>
<ds:datastoreItem xmlns:ds="http://schemas.openxmlformats.org/officeDocument/2006/customXml" ds:itemID="{663011EC-B6B0-4D4B-8298-48FC364ED80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3144</Characters>
  <Application>Microsoft Office Word</Application>
  <DocSecurity>0</DocSecurity>
  <Lines>26</Lines>
  <Paragraphs>7</Paragraphs>
  <ScaleCrop>false</ScaleCrop>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Friederike Becker-Lerchner</cp:lastModifiedBy>
  <cp:revision>2</cp:revision>
  <dcterms:created xsi:type="dcterms:W3CDTF">2024-02-21T11:59:00Z</dcterms:created>
  <dcterms:modified xsi:type="dcterms:W3CDTF">2024-02-21T12:00:00Z</dcterms:modified>
</cp:coreProperties>
</file>