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093F6" w14:textId="74779DDE" w:rsidR="00EA4C1B" w:rsidRPr="00A755E9" w:rsidRDefault="00900869">
      <w:r w:rsidRPr="00A755E9">
        <w:t>UBRxI-3-2024-S.11</w:t>
      </w:r>
    </w:p>
    <w:p w14:paraId="39E238A8" w14:textId="77777777" w:rsidR="00900869" w:rsidRDefault="00900869"/>
    <w:p w14:paraId="5014456A" w14:textId="77777777" w:rsidR="00900869" w:rsidRPr="00C14C18" w:rsidRDefault="00900869" w:rsidP="00900869">
      <w:pPr>
        <w:rPr>
          <w:rFonts w:cstheme="minorHAnsi"/>
          <w:b/>
          <w:sz w:val="28"/>
          <w:szCs w:val="28"/>
        </w:rPr>
      </w:pPr>
      <w:r w:rsidRPr="00C14C18">
        <w:rPr>
          <w:rFonts w:cstheme="minorHAnsi"/>
          <w:b/>
          <w:sz w:val="28"/>
          <w:szCs w:val="28"/>
        </w:rPr>
        <w:t>Muster-Betriebsvereinbarung: Mobbing</w:t>
      </w:r>
    </w:p>
    <w:p w14:paraId="34B7D1FE" w14:textId="77777777" w:rsidR="00900869" w:rsidRPr="00726DBF" w:rsidRDefault="00900869" w:rsidP="00900869">
      <w:pPr>
        <w:rPr>
          <w:rFonts w:cstheme="minorHAnsi"/>
          <w:b/>
        </w:rPr>
      </w:pPr>
    </w:p>
    <w:p w14:paraId="71A0776B" w14:textId="22D1D907" w:rsidR="00BA6543" w:rsidRPr="00BA6543" w:rsidRDefault="00BA6543" w:rsidP="00BA6543">
      <w:pPr>
        <w:rPr>
          <w:rFonts w:cstheme="minorHAnsi"/>
        </w:rPr>
      </w:pPr>
      <w:r w:rsidRPr="00BA6543">
        <w:rPr>
          <w:rFonts w:cstheme="minorHAnsi"/>
        </w:rPr>
        <w:t>Zwischen der _____________ (Name des Unternehmens), vertrete</w:t>
      </w:r>
      <w:r w:rsidR="000D54C4">
        <w:rPr>
          <w:rFonts w:cstheme="minorHAnsi"/>
        </w:rPr>
        <w:t>n</w:t>
      </w:r>
      <w:r w:rsidRPr="00BA6543">
        <w:rPr>
          <w:rFonts w:cstheme="minorHAnsi"/>
        </w:rPr>
        <w:t xml:space="preserve"> durch _____________ (Name</w:t>
      </w:r>
      <w:r w:rsidR="0064610B">
        <w:rPr>
          <w:rFonts w:cstheme="minorHAnsi"/>
        </w:rPr>
        <w:t xml:space="preserve"> </w:t>
      </w:r>
      <w:r w:rsidRPr="00BA6543">
        <w:rPr>
          <w:rFonts w:cstheme="minorHAnsi"/>
        </w:rPr>
        <w:t xml:space="preserve">des vertretenden Geschäftsführers), </w:t>
      </w:r>
      <w:r w:rsidRPr="00A755E9">
        <w:rPr>
          <w:rFonts w:cstheme="minorHAnsi"/>
        </w:rPr>
        <w:t>und</w:t>
      </w:r>
      <w:r w:rsidR="00A755E9" w:rsidRPr="00A755E9">
        <w:rPr>
          <w:rFonts w:cstheme="minorHAnsi"/>
        </w:rPr>
        <w:t xml:space="preserve"> </w:t>
      </w:r>
    </w:p>
    <w:p w14:paraId="3A6BAE6D" w14:textId="13C77E26" w:rsidR="00BA6543" w:rsidRPr="00BA6543" w:rsidRDefault="00BA6543" w:rsidP="00BA6543">
      <w:pPr>
        <w:rPr>
          <w:rFonts w:cstheme="minorHAnsi"/>
        </w:rPr>
      </w:pPr>
      <w:r w:rsidRPr="00A755E9">
        <w:rPr>
          <w:rFonts w:cstheme="minorHAnsi"/>
        </w:rPr>
        <w:t>dem</w:t>
      </w:r>
      <w:r w:rsidRPr="00BA6543">
        <w:rPr>
          <w:rFonts w:cstheme="minorHAnsi"/>
        </w:rPr>
        <w:t xml:space="preserve"> Betriebsrat der _____________ (Name des Unternehmens), vertreten durch _____________</w:t>
      </w:r>
      <w:r w:rsidR="0064610B">
        <w:rPr>
          <w:rFonts w:cstheme="minorHAnsi"/>
        </w:rPr>
        <w:t xml:space="preserve"> </w:t>
      </w:r>
      <w:r w:rsidRPr="00BA6543">
        <w:rPr>
          <w:rFonts w:cstheme="minorHAnsi"/>
        </w:rPr>
        <w:t>(Name des Betriebsratsvorsitzenden),</w:t>
      </w:r>
      <w:r w:rsidR="00A755E9">
        <w:rPr>
          <w:rFonts w:cstheme="minorHAnsi"/>
        </w:rPr>
        <w:t xml:space="preserve"> </w:t>
      </w:r>
    </w:p>
    <w:p w14:paraId="2F0832E9" w14:textId="5D13673B" w:rsidR="00900869" w:rsidRPr="00726DBF" w:rsidRDefault="00BA6543" w:rsidP="00BA6543">
      <w:pPr>
        <w:rPr>
          <w:rFonts w:cstheme="minorHAnsi"/>
        </w:rPr>
      </w:pPr>
      <w:r w:rsidRPr="00A755E9">
        <w:rPr>
          <w:rFonts w:cstheme="minorHAnsi"/>
        </w:rPr>
        <w:t>wird</w:t>
      </w:r>
      <w:r w:rsidRPr="00BA6543">
        <w:rPr>
          <w:rFonts w:cstheme="minorHAnsi"/>
        </w:rPr>
        <w:t xml:space="preserve"> folgende Betriebsvereinbarung zum Thema Mobbing geschlossen:</w:t>
      </w:r>
    </w:p>
    <w:p w14:paraId="6DE3D44D" w14:textId="77777777" w:rsidR="00BA6543" w:rsidRPr="00BA6543" w:rsidRDefault="00BA6543" w:rsidP="00900869">
      <w:pPr>
        <w:rPr>
          <w:rFonts w:cstheme="minorHAnsi"/>
        </w:rPr>
      </w:pPr>
    </w:p>
    <w:p w14:paraId="6895EC3C" w14:textId="4C6C32C0" w:rsidR="00900869" w:rsidRPr="00726DBF" w:rsidRDefault="00900869" w:rsidP="00900869">
      <w:pPr>
        <w:rPr>
          <w:rFonts w:cstheme="minorHAnsi"/>
          <w:b/>
        </w:rPr>
      </w:pPr>
      <w:r w:rsidRPr="00726DBF">
        <w:rPr>
          <w:rFonts w:cstheme="minorHAnsi"/>
          <w:b/>
        </w:rPr>
        <w:t>Präambel</w:t>
      </w:r>
    </w:p>
    <w:p w14:paraId="5A94A099" w14:textId="2C2B73B1" w:rsidR="00900869" w:rsidRPr="00726DBF" w:rsidRDefault="00900869" w:rsidP="00900869">
      <w:pPr>
        <w:rPr>
          <w:rFonts w:cstheme="minorHAnsi"/>
        </w:rPr>
      </w:pPr>
      <w:r w:rsidRPr="00726DBF">
        <w:rPr>
          <w:rFonts w:cstheme="minorHAnsi"/>
        </w:rPr>
        <w:t xml:space="preserve">Der Betriebsrat und der Arbeitgeber sind sich darüber einig, dass ein fehlerhafter sozialer Umgang, </w:t>
      </w:r>
      <w:r w:rsidR="00B121FF">
        <w:rPr>
          <w:rFonts w:cstheme="minorHAnsi"/>
        </w:rPr>
        <w:t xml:space="preserve">Mobbing, </w:t>
      </w:r>
      <w:r w:rsidRPr="00726DBF">
        <w:rPr>
          <w:rFonts w:cstheme="minorHAnsi"/>
        </w:rPr>
        <w:t>unsoziale Verhaltensweisen und nicht gelöste Konflikte das Betriebsklima nachteilig beeinflussen. Psychosomatische Beschwerden und Erkrankungen, Depressionen, Erschöpfungszustände, Folgeerkrankungen aufgrund mangelnder Abwehrkräfte, Verzweiflung, Zukunftsangst der Belegschaft und vieles mehr können Folge sein. Mit dieser Betriebsvereinbarung soll dies vermieden werden.</w:t>
      </w:r>
    </w:p>
    <w:p w14:paraId="12E1EF84" w14:textId="77777777" w:rsidR="00900869" w:rsidRPr="00726DBF" w:rsidRDefault="00900869" w:rsidP="00900869">
      <w:pPr>
        <w:rPr>
          <w:rFonts w:cstheme="minorHAnsi"/>
        </w:rPr>
      </w:pPr>
    </w:p>
    <w:p w14:paraId="00AE5DF1" w14:textId="77777777" w:rsidR="00900869" w:rsidRPr="00726DBF" w:rsidRDefault="00900869" w:rsidP="00900869">
      <w:pPr>
        <w:rPr>
          <w:rFonts w:cstheme="minorHAnsi"/>
          <w:b/>
        </w:rPr>
      </w:pPr>
      <w:r w:rsidRPr="00726DBF">
        <w:rPr>
          <w:rFonts w:cstheme="minorHAnsi"/>
          <w:b/>
        </w:rPr>
        <w:t>§ 1 Geltungsbereich</w:t>
      </w:r>
    </w:p>
    <w:p w14:paraId="3C56A8DD" w14:textId="77777777" w:rsidR="00900869" w:rsidRPr="00726DBF" w:rsidRDefault="00900869" w:rsidP="00900869">
      <w:pPr>
        <w:rPr>
          <w:rFonts w:cstheme="minorHAnsi"/>
        </w:rPr>
      </w:pPr>
      <w:r w:rsidRPr="00726DBF">
        <w:rPr>
          <w:rFonts w:cstheme="minorHAnsi"/>
        </w:rPr>
        <w:t>Diese Betriebsvereinbarung gilt für alle Arbeitnehmer des Unternehmens.</w:t>
      </w:r>
    </w:p>
    <w:p w14:paraId="6398F69C" w14:textId="77777777" w:rsidR="00900869" w:rsidRPr="00726DBF" w:rsidRDefault="00900869" w:rsidP="00900869">
      <w:pPr>
        <w:rPr>
          <w:rFonts w:cstheme="minorHAnsi"/>
        </w:rPr>
      </w:pPr>
    </w:p>
    <w:p w14:paraId="7E39992F" w14:textId="77777777" w:rsidR="00900869" w:rsidRPr="00726DBF" w:rsidRDefault="00900869" w:rsidP="00900869">
      <w:pPr>
        <w:rPr>
          <w:rFonts w:cstheme="minorHAnsi"/>
          <w:b/>
        </w:rPr>
      </w:pPr>
      <w:r w:rsidRPr="00726DBF">
        <w:rPr>
          <w:rFonts w:cstheme="minorHAnsi"/>
          <w:b/>
        </w:rPr>
        <w:t>§ 2 Definition</w:t>
      </w:r>
    </w:p>
    <w:p w14:paraId="02B68A1A" w14:textId="77777777" w:rsidR="00900869" w:rsidRPr="00726DBF" w:rsidRDefault="00900869" w:rsidP="00900869">
      <w:pPr>
        <w:rPr>
          <w:rFonts w:cstheme="minorHAnsi"/>
        </w:rPr>
      </w:pPr>
      <w:r w:rsidRPr="00726DBF">
        <w:rPr>
          <w:rFonts w:cstheme="minorHAnsi"/>
        </w:rPr>
        <w:t>Unter Mobbing am Arbeitsplatz werden das systematische und fortgesetzte Anfeinden, Schikanieren und Diskriminieren von Arbeitnehmern untereinander, durch Vorgesetzte oder durch den Arbeitgeber verstanden.</w:t>
      </w:r>
    </w:p>
    <w:p w14:paraId="2FDCBBD2" w14:textId="77777777" w:rsidR="00900869" w:rsidRPr="00726DBF" w:rsidRDefault="00900869" w:rsidP="00900869">
      <w:pPr>
        <w:rPr>
          <w:rFonts w:cstheme="minorHAnsi"/>
        </w:rPr>
      </w:pPr>
    </w:p>
    <w:p w14:paraId="421E3FDB" w14:textId="77777777" w:rsidR="00900869" w:rsidRPr="00726DBF" w:rsidRDefault="00900869" w:rsidP="00900869">
      <w:pPr>
        <w:rPr>
          <w:rFonts w:cstheme="minorHAnsi"/>
          <w:b/>
        </w:rPr>
      </w:pPr>
      <w:r w:rsidRPr="00726DBF">
        <w:rPr>
          <w:rFonts w:cstheme="minorHAnsi"/>
          <w:b/>
        </w:rPr>
        <w:t>§ 3 Verhaltenskodex</w:t>
      </w:r>
    </w:p>
    <w:p w14:paraId="1D8499DD" w14:textId="73AAEF77" w:rsidR="00900869" w:rsidRPr="00726DBF" w:rsidRDefault="00900869" w:rsidP="00900869">
      <w:pPr>
        <w:rPr>
          <w:rFonts w:cstheme="minorHAnsi"/>
        </w:rPr>
      </w:pPr>
      <w:r w:rsidRPr="00726DBF">
        <w:rPr>
          <w:rFonts w:cstheme="minorHAnsi"/>
        </w:rPr>
        <w:t xml:space="preserve">Arbeitnehmer, aber auch Vorgesetzte und Führungskräfte verpflichten sich, andere Personen in gleicher Weise zu behandeln, wie sie es von </w:t>
      </w:r>
      <w:r w:rsidR="00B121FF">
        <w:rPr>
          <w:rFonts w:cstheme="minorHAnsi"/>
        </w:rPr>
        <w:t xml:space="preserve">den </w:t>
      </w:r>
      <w:r w:rsidRPr="00726DBF">
        <w:rPr>
          <w:rFonts w:cstheme="minorHAnsi"/>
        </w:rPr>
        <w:t>anderen für sich selbst erwarten. Hierzu gehört eine offene, ehrliche, aber zugleich respektvolle Kommunikationskultur.</w:t>
      </w:r>
    </w:p>
    <w:p w14:paraId="030F7CF2" w14:textId="77777777" w:rsidR="00900869" w:rsidRPr="00726DBF" w:rsidRDefault="00900869" w:rsidP="00900869">
      <w:pPr>
        <w:rPr>
          <w:rFonts w:cstheme="minorHAnsi"/>
        </w:rPr>
      </w:pPr>
    </w:p>
    <w:p w14:paraId="0438F23C" w14:textId="77777777" w:rsidR="00900869" w:rsidRPr="00726DBF" w:rsidRDefault="00900869" w:rsidP="00900869">
      <w:pPr>
        <w:rPr>
          <w:rFonts w:cstheme="minorHAnsi"/>
          <w:b/>
        </w:rPr>
      </w:pPr>
      <w:r w:rsidRPr="00726DBF">
        <w:rPr>
          <w:rFonts w:cstheme="minorHAnsi"/>
          <w:b/>
        </w:rPr>
        <w:t>§ 4 Maßnahmen gegen Mobbing</w:t>
      </w:r>
    </w:p>
    <w:p w14:paraId="17B1A29F" w14:textId="77777777" w:rsidR="00900869" w:rsidRPr="00726DBF" w:rsidRDefault="00900869" w:rsidP="00900869">
      <w:pPr>
        <w:rPr>
          <w:rFonts w:cstheme="minorHAnsi"/>
        </w:rPr>
      </w:pPr>
      <w:r w:rsidRPr="00726DBF">
        <w:rPr>
          <w:rFonts w:cstheme="minorHAnsi"/>
        </w:rPr>
        <w:t>Der Betriebsrat bestimmt aus seiner Mitte den betrieblichen Konfliktbeauftragten. Dieser wird den Arbeitnehmern im Betriebsratsbüro zur Verfügung stehen.</w:t>
      </w:r>
    </w:p>
    <w:p w14:paraId="14B8686E" w14:textId="77777777" w:rsidR="00900869" w:rsidRPr="00726DBF" w:rsidRDefault="00900869" w:rsidP="00900869">
      <w:pPr>
        <w:rPr>
          <w:rFonts w:cstheme="minorHAnsi"/>
        </w:rPr>
      </w:pPr>
      <w:r w:rsidRPr="00726DBF">
        <w:rPr>
          <w:rFonts w:cstheme="minorHAnsi"/>
        </w:rPr>
        <w:t>Die Aufgaben des Konfliktbeauftragten sind:</w:t>
      </w:r>
    </w:p>
    <w:p w14:paraId="018AF86F" w14:textId="77777777" w:rsidR="00900869" w:rsidRPr="00726DBF" w:rsidRDefault="00900869" w:rsidP="00900869">
      <w:pPr>
        <w:pStyle w:val="Listenabsatz"/>
        <w:numPr>
          <w:ilvl w:val="0"/>
          <w:numId w:val="1"/>
        </w:numPr>
        <w:suppressAutoHyphens/>
        <w:spacing w:after="200" w:line="276" w:lineRule="auto"/>
        <w:rPr>
          <w:rFonts w:cstheme="minorHAnsi"/>
        </w:rPr>
      </w:pPr>
      <w:r w:rsidRPr="00726DBF">
        <w:rPr>
          <w:rFonts w:cstheme="minorHAnsi"/>
        </w:rPr>
        <w:t xml:space="preserve">Beratung und Unterstützung der von </w:t>
      </w:r>
      <w:r w:rsidRPr="00A755E9">
        <w:rPr>
          <w:rFonts w:cstheme="minorHAnsi"/>
        </w:rPr>
        <w:t>Mobbing Betroffenen</w:t>
      </w:r>
    </w:p>
    <w:p w14:paraId="4B696BA5" w14:textId="77777777" w:rsidR="00900869" w:rsidRPr="00726DBF" w:rsidRDefault="00900869" w:rsidP="00900869">
      <w:pPr>
        <w:pStyle w:val="Listenabsatz"/>
        <w:numPr>
          <w:ilvl w:val="0"/>
          <w:numId w:val="1"/>
        </w:numPr>
        <w:suppressAutoHyphens/>
        <w:spacing w:after="200" w:line="276" w:lineRule="auto"/>
        <w:rPr>
          <w:rFonts w:cstheme="minorHAnsi"/>
        </w:rPr>
      </w:pPr>
      <w:r w:rsidRPr="00726DBF">
        <w:rPr>
          <w:rFonts w:cstheme="minorHAnsi"/>
        </w:rPr>
        <w:t>Durchführung und Leitung von Gesprächen zur Konfliktlösung</w:t>
      </w:r>
    </w:p>
    <w:p w14:paraId="26537EDE" w14:textId="77777777" w:rsidR="00900869" w:rsidRPr="00726DBF" w:rsidRDefault="00900869" w:rsidP="00900869">
      <w:pPr>
        <w:pStyle w:val="Listenabsatz"/>
        <w:numPr>
          <w:ilvl w:val="0"/>
          <w:numId w:val="1"/>
        </w:numPr>
        <w:suppressAutoHyphens/>
        <w:spacing w:after="200" w:line="276" w:lineRule="auto"/>
        <w:rPr>
          <w:rFonts w:cstheme="minorHAnsi"/>
        </w:rPr>
      </w:pPr>
      <w:r w:rsidRPr="00726DBF">
        <w:rPr>
          <w:rFonts w:cstheme="minorHAnsi"/>
        </w:rPr>
        <w:t>Einberufung und Leitung des Schlichtungs- und Konfliktlösungsverfahrens</w:t>
      </w:r>
    </w:p>
    <w:p w14:paraId="597D2AB4" w14:textId="31D93963" w:rsidR="00BA6543" w:rsidRDefault="00900869" w:rsidP="00900869">
      <w:pPr>
        <w:pStyle w:val="Listenabsatz"/>
        <w:numPr>
          <w:ilvl w:val="0"/>
          <w:numId w:val="1"/>
        </w:numPr>
        <w:suppressAutoHyphens/>
        <w:spacing w:after="200" w:line="276" w:lineRule="auto"/>
        <w:rPr>
          <w:rFonts w:cstheme="minorHAnsi"/>
        </w:rPr>
      </w:pPr>
      <w:r w:rsidRPr="00726DBF">
        <w:rPr>
          <w:rFonts w:cstheme="minorHAnsi"/>
        </w:rPr>
        <w:t>Sachermittlung</w:t>
      </w:r>
      <w:r w:rsidR="00BA6543">
        <w:rPr>
          <w:rFonts w:cstheme="minorHAnsi"/>
        </w:rPr>
        <w:t xml:space="preserve"> </w:t>
      </w:r>
    </w:p>
    <w:p w14:paraId="6C36C2FE" w14:textId="48850337" w:rsidR="00900869" w:rsidRPr="00726DBF" w:rsidRDefault="00900869" w:rsidP="00900869">
      <w:pPr>
        <w:pStyle w:val="Listenabsatz"/>
        <w:numPr>
          <w:ilvl w:val="0"/>
          <w:numId w:val="1"/>
        </w:numPr>
        <w:suppressAutoHyphens/>
        <w:spacing w:after="200" w:line="276" w:lineRule="auto"/>
        <w:rPr>
          <w:rFonts w:cstheme="minorHAnsi"/>
        </w:rPr>
      </w:pPr>
      <w:r w:rsidRPr="00A755E9">
        <w:rPr>
          <w:rFonts w:cstheme="minorHAnsi"/>
        </w:rPr>
        <w:t>einvernehmliche</w:t>
      </w:r>
      <w:r w:rsidRPr="00726DBF">
        <w:rPr>
          <w:rFonts w:cstheme="minorHAnsi"/>
        </w:rPr>
        <w:t xml:space="preserve"> Lösung</w:t>
      </w:r>
      <w:r w:rsidR="00BA6543">
        <w:rPr>
          <w:rFonts w:cstheme="minorHAnsi"/>
        </w:rPr>
        <w:t>en</w:t>
      </w:r>
    </w:p>
    <w:p w14:paraId="30EE56F8" w14:textId="757B4DB9" w:rsidR="00900869" w:rsidRPr="00726DBF" w:rsidRDefault="00900869" w:rsidP="00900869">
      <w:pPr>
        <w:rPr>
          <w:rFonts w:cstheme="minorHAnsi"/>
        </w:rPr>
      </w:pPr>
      <w:r w:rsidRPr="00726DBF">
        <w:rPr>
          <w:rFonts w:cstheme="minorHAnsi"/>
        </w:rPr>
        <w:t>Wird dem Konfliktbeauftragten ein Mobbingtatbestand mitgeteilt, klärt er zunächst den Sachverhalt, auch durch Gespräche mit dem Betroffenen sowie vermeintlichen Tätern, so weit wie möglich auf. Sodann versucht er, eine einvernehmliche Lösung zwischen den Streitparteien herbeizuführen.</w:t>
      </w:r>
    </w:p>
    <w:p w14:paraId="428B2F47" w14:textId="77777777" w:rsidR="00900869" w:rsidRPr="00726DBF" w:rsidRDefault="00900869" w:rsidP="00900869">
      <w:pPr>
        <w:rPr>
          <w:rFonts w:cstheme="minorHAnsi"/>
        </w:rPr>
      </w:pPr>
    </w:p>
    <w:p w14:paraId="70A17FB2" w14:textId="77777777" w:rsidR="00900869" w:rsidRPr="00726DBF" w:rsidRDefault="00900869" w:rsidP="00900869">
      <w:pPr>
        <w:rPr>
          <w:rFonts w:cstheme="minorHAnsi"/>
          <w:b/>
        </w:rPr>
      </w:pPr>
      <w:r w:rsidRPr="00726DBF">
        <w:rPr>
          <w:rFonts w:cstheme="minorHAnsi"/>
          <w:b/>
        </w:rPr>
        <w:t>Konfliktlösungsverfahren</w:t>
      </w:r>
    </w:p>
    <w:p w14:paraId="452B3AC7" w14:textId="4E5664EA" w:rsidR="00900869" w:rsidRPr="00726DBF" w:rsidRDefault="00900869" w:rsidP="00900869">
      <w:pPr>
        <w:rPr>
          <w:rFonts w:cstheme="minorHAnsi"/>
        </w:rPr>
      </w:pPr>
      <w:r w:rsidRPr="00726DBF">
        <w:rPr>
          <w:rFonts w:cstheme="minorHAnsi"/>
        </w:rPr>
        <w:lastRenderedPageBreak/>
        <w:t>Ist eine einvernehmliche Lösung nicht möglich oder nicht zu erwarten, ist das Konfliktlösungsverfahren einzuleiten. Hierbei wird eine erste Sitzung einberufen. Geladen werden: der von Mobbing</w:t>
      </w:r>
      <w:r w:rsidR="00BA6543">
        <w:rPr>
          <w:rFonts w:cstheme="minorHAnsi"/>
        </w:rPr>
        <w:t xml:space="preserve"> </w:t>
      </w:r>
      <w:r w:rsidRPr="00726DBF">
        <w:rPr>
          <w:rFonts w:cstheme="minorHAnsi"/>
        </w:rPr>
        <w:t xml:space="preserve">Betroffene, der </w:t>
      </w:r>
      <w:r w:rsidRPr="00A755E9">
        <w:rPr>
          <w:rFonts w:cstheme="minorHAnsi"/>
        </w:rPr>
        <w:t>Mobber</w:t>
      </w:r>
      <w:r w:rsidRPr="00726DBF">
        <w:rPr>
          <w:rFonts w:cstheme="minorHAnsi"/>
        </w:rPr>
        <w:t>, ein Vertreter des Betriebsrats und ein Vertreter des Arbeitgebers. Sitzungsleiter ist der Konfliktbeauftragte.</w:t>
      </w:r>
    </w:p>
    <w:p w14:paraId="267AD104" w14:textId="77777777" w:rsidR="00900869" w:rsidRPr="00726DBF" w:rsidRDefault="00900869" w:rsidP="00900869">
      <w:pPr>
        <w:rPr>
          <w:rFonts w:cstheme="minorHAnsi"/>
        </w:rPr>
      </w:pPr>
    </w:p>
    <w:p w14:paraId="3D412C04" w14:textId="77777777" w:rsidR="00900869" w:rsidRPr="00726DBF" w:rsidRDefault="00900869" w:rsidP="00900869">
      <w:pPr>
        <w:rPr>
          <w:rFonts w:cstheme="minorHAnsi"/>
        </w:rPr>
      </w:pPr>
      <w:r w:rsidRPr="00726DBF">
        <w:rPr>
          <w:rFonts w:cstheme="minorHAnsi"/>
        </w:rPr>
        <w:t>Die Gesprächsrunden werden maximal 2-mal im Abstand von 3 Wochen abgehalten.</w:t>
      </w:r>
    </w:p>
    <w:p w14:paraId="0842755D" w14:textId="77777777" w:rsidR="00900869" w:rsidRPr="00726DBF" w:rsidRDefault="00900869" w:rsidP="00900869">
      <w:pPr>
        <w:rPr>
          <w:rFonts w:cstheme="minorHAnsi"/>
        </w:rPr>
      </w:pPr>
      <w:r w:rsidRPr="00726DBF">
        <w:rPr>
          <w:rFonts w:cstheme="minorHAnsi"/>
        </w:rPr>
        <w:t>Das Ziel der Gesprächsrunden ist die Lösung des Konflikts.</w:t>
      </w:r>
    </w:p>
    <w:p w14:paraId="789D3770" w14:textId="77777777" w:rsidR="00900869" w:rsidRPr="00726DBF" w:rsidRDefault="00900869" w:rsidP="00900869">
      <w:pPr>
        <w:rPr>
          <w:rFonts w:cstheme="minorHAnsi"/>
        </w:rPr>
      </w:pPr>
    </w:p>
    <w:p w14:paraId="4264CEE8" w14:textId="77777777" w:rsidR="00900869" w:rsidRPr="00726DBF" w:rsidRDefault="00900869" w:rsidP="00900869">
      <w:pPr>
        <w:rPr>
          <w:rFonts w:cstheme="minorHAnsi"/>
          <w:b/>
        </w:rPr>
      </w:pPr>
      <w:r w:rsidRPr="00726DBF">
        <w:rPr>
          <w:rFonts w:cstheme="minorHAnsi"/>
          <w:b/>
        </w:rPr>
        <w:t>Inhalt der Gesprächsrunden</w:t>
      </w:r>
    </w:p>
    <w:p w14:paraId="67E25DF3" w14:textId="77777777" w:rsidR="00BA6543" w:rsidRDefault="00900869" w:rsidP="00900869">
      <w:pPr>
        <w:rPr>
          <w:rFonts w:cstheme="minorHAnsi"/>
        </w:rPr>
      </w:pPr>
      <w:r w:rsidRPr="00726DBF">
        <w:rPr>
          <w:rFonts w:cstheme="minorHAnsi"/>
        </w:rPr>
        <w:t xml:space="preserve">In der 1. Gesprächsrunde </w:t>
      </w:r>
      <w:proofErr w:type="gramStart"/>
      <w:r w:rsidRPr="00726DBF">
        <w:rPr>
          <w:rFonts w:cstheme="minorHAnsi"/>
        </w:rPr>
        <w:t>können</w:t>
      </w:r>
      <w:proofErr w:type="gramEnd"/>
      <w:r w:rsidRPr="00726DBF">
        <w:rPr>
          <w:rFonts w:cstheme="minorHAnsi"/>
        </w:rPr>
        <w:t xml:space="preserve"> der von Mobbing Betroffene und der </w:t>
      </w:r>
      <w:r w:rsidRPr="00A755E9">
        <w:rPr>
          <w:rFonts w:cstheme="minorHAnsi"/>
        </w:rPr>
        <w:t>Mobber</w:t>
      </w:r>
      <w:r w:rsidRPr="00726DBF">
        <w:rPr>
          <w:rFonts w:cstheme="minorHAnsi"/>
        </w:rPr>
        <w:t xml:space="preserve"> ihre Sicht der Dinge schildern. Der Konfliktbeauftragte gibt sodann </w:t>
      </w:r>
      <w:r w:rsidR="00BA6543">
        <w:rPr>
          <w:rFonts w:cstheme="minorHAnsi"/>
        </w:rPr>
        <w:t>die</w:t>
      </w:r>
      <w:r w:rsidRPr="00726DBF">
        <w:rPr>
          <w:rFonts w:cstheme="minorHAnsi"/>
        </w:rPr>
        <w:t xml:space="preserve"> Ergebnisse </w:t>
      </w:r>
      <w:r w:rsidR="00BA6543">
        <w:rPr>
          <w:rFonts w:cstheme="minorHAnsi"/>
        </w:rPr>
        <w:t>seiner</w:t>
      </w:r>
      <w:r w:rsidRPr="00726DBF">
        <w:rPr>
          <w:rFonts w:cstheme="minorHAnsi"/>
        </w:rPr>
        <w:t xml:space="preserve"> eigenen Recherchen bekannt. </w:t>
      </w:r>
    </w:p>
    <w:p w14:paraId="553BA2DD" w14:textId="77777777" w:rsidR="00BA6543" w:rsidRDefault="00900869" w:rsidP="00900869">
      <w:pPr>
        <w:rPr>
          <w:rFonts w:cstheme="minorHAnsi"/>
        </w:rPr>
      </w:pPr>
      <w:r w:rsidRPr="00726DBF">
        <w:rPr>
          <w:rFonts w:cstheme="minorHAnsi"/>
        </w:rPr>
        <w:t xml:space="preserve">Der Konfliktbeauftragte zeigt mögliche Konsequenzen von Mobbing auf. </w:t>
      </w:r>
      <w:r w:rsidR="00BA6543" w:rsidRPr="00726DBF">
        <w:rPr>
          <w:rFonts w:cstheme="minorHAnsi"/>
        </w:rPr>
        <w:t>Konfliktlösungsvorschläge sind jederzeit und von allen Seiten möglich.</w:t>
      </w:r>
    </w:p>
    <w:p w14:paraId="2165003E" w14:textId="77777777" w:rsidR="00BA6543" w:rsidRDefault="00BA6543" w:rsidP="00900869">
      <w:pPr>
        <w:rPr>
          <w:rFonts w:cstheme="minorHAnsi"/>
        </w:rPr>
      </w:pPr>
    </w:p>
    <w:p w14:paraId="3062607E" w14:textId="288A6264" w:rsidR="00900869" w:rsidRPr="00726DBF" w:rsidRDefault="00900869" w:rsidP="00900869">
      <w:pPr>
        <w:rPr>
          <w:rFonts w:cstheme="minorHAnsi"/>
        </w:rPr>
      </w:pPr>
      <w:r w:rsidRPr="00726DBF">
        <w:rPr>
          <w:rFonts w:cstheme="minorHAnsi"/>
        </w:rPr>
        <w:t xml:space="preserve">In der 2. Gesprächsrunde wird </w:t>
      </w:r>
      <w:r w:rsidR="00BA6543">
        <w:rPr>
          <w:rFonts w:cstheme="minorHAnsi"/>
        </w:rPr>
        <w:t>–</w:t>
      </w:r>
      <w:r w:rsidRPr="00726DBF">
        <w:rPr>
          <w:rFonts w:cstheme="minorHAnsi"/>
        </w:rPr>
        <w:t xml:space="preserve"> aufbauend auf d</w:t>
      </w:r>
      <w:r w:rsidR="00BA6543">
        <w:rPr>
          <w:rFonts w:cstheme="minorHAnsi"/>
        </w:rPr>
        <w:t>ie</w:t>
      </w:r>
      <w:r w:rsidRPr="00726DBF">
        <w:rPr>
          <w:rFonts w:cstheme="minorHAnsi"/>
        </w:rPr>
        <w:t xml:space="preserve"> 1. Gesprächsrunde </w:t>
      </w:r>
      <w:r w:rsidR="00BA6543">
        <w:rPr>
          <w:rFonts w:cstheme="minorHAnsi"/>
        </w:rPr>
        <w:t>–</w:t>
      </w:r>
      <w:r w:rsidRPr="00726DBF">
        <w:rPr>
          <w:rFonts w:cstheme="minorHAnsi"/>
        </w:rPr>
        <w:t xml:space="preserve"> nach einer einvernehmlichen Lösung gesucht.</w:t>
      </w:r>
    </w:p>
    <w:p w14:paraId="319922F1" w14:textId="77777777" w:rsidR="00BA6543" w:rsidRDefault="00BA6543" w:rsidP="00900869">
      <w:pPr>
        <w:rPr>
          <w:rFonts w:cstheme="minorHAnsi"/>
        </w:rPr>
      </w:pPr>
    </w:p>
    <w:p w14:paraId="491C7CD1" w14:textId="5FED6719" w:rsidR="00900869" w:rsidRPr="00726DBF" w:rsidRDefault="00900869" w:rsidP="00900869">
      <w:pPr>
        <w:rPr>
          <w:rFonts w:cstheme="minorHAnsi"/>
        </w:rPr>
      </w:pPr>
      <w:r w:rsidRPr="00726DBF">
        <w:rPr>
          <w:rFonts w:cstheme="minorHAnsi"/>
        </w:rPr>
        <w:t xml:space="preserve">Wird diese auch hier nicht gefunden und liegt nach Meinung des Konfliktbeauftragten, des Betriebsrats und des Vertreters des Arbeitgebers Mobbing vor, werden gegen den </w:t>
      </w:r>
      <w:r w:rsidRPr="00A755E9">
        <w:rPr>
          <w:rFonts w:cstheme="minorHAnsi"/>
        </w:rPr>
        <w:t>Mobber</w:t>
      </w:r>
      <w:r w:rsidRPr="00726DBF">
        <w:rPr>
          <w:rFonts w:cstheme="minorHAnsi"/>
        </w:rPr>
        <w:t xml:space="preserve"> Sanktionen ausgesprochen.</w:t>
      </w:r>
    </w:p>
    <w:p w14:paraId="64ED3CDC" w14:textId="77777777" w:rsidR="00900869" w:rsidRPr="00726DBF" w:rsidRDefault="00900869" w:rsidP="00900869">
      <w:pPr>
        <w:rPr>
          <w:rFonts w:cstheme="minorHAnsi"/>
        </w:rPr>
      </w:pPr>
    </w:p>
    <w:p w14:paraId="7C44A314" w14:textId="77777777" w:rsidR="00900869" w:rsidRPr="00BA6543" w:rsidRDefault="00900869" w:rsidP="00900869">
      <w:pPr>
        <w:rPr>
          <w:rFonts w:cstheme="minorHAnsi"/>
        </w:rPr>
      </w:pPr>
      <w:r w:rsidRPr="00BA6543">
        <w:rPr>
          <w:rFonts w:cstheme="minorHAnsi"/>
        </w:rPr>
        <w:t xml:space="preserve">Sanktionen können sein: </w:t>
      </w:r>
    </w:p>
    <w:p w14:paraId="70312A54" w14:textId="77777777" w:rsidR="00900869" w:rsidRPr="00726DBF" w:rsidRDefault="00900869" w:rsidP="00900869">
      <w:pPr>
        <w:pStyle w:val="Listenabsatz"/>
        <w:numPr>
          <w:ilvl w:val="0"/>
          <w:numId w:val="1"/>
        </w:numPr>
        <w:suppressAutoHyphens/>
        <w:spacing w:after="200" w:line="276" w:lineRule="auto"/>
        <w:rPr>
          <w:rFonts w:cstheme="minorHAnsi"/>
        </w:rPr>
      </w:pPr>
      <w:r w:rsidRPr="00A755E9">
        <w:rPr>
          <w:rFonts w:cstheme="minorHAnsi"/>
        </w:rPr>
        <w:t>in</w:t>
      </w:r>
      <w:r w:rsidRPr="00726DBF">
        <w:rPr>
          <w:rFonts w:cstheme="minorHAnsi"/>
        </w:rPr>
        <w:t xml:space="preserve"> weniger schweren Fällen eine Ermahnung,</w:t>
      </w:r>
    </w:p>
    <w:p w14:paraId="2931C04B" w14:textId="77777777" w:rsidR="00900869" w:rsidRPr="00726DBF" w:rsidRDefault="00900869" w:rsidP="00900869">
      <w:pPr>
        <w:pStyle w:val="Listenabsatz"/>
        <w:numPr>
          <w:ilvl w:val="0"/>
          <w:numId w:val="1"/>
        </w:numPr>
        <w:suppressAutoHyphens/>
        <w:spacing w:after="200" w:line="276" w:lineRule="auto"/>
        <w:rPr>
          <w:rFonts w:cstheme="minorHAnsi"/>
        </w:rPr>
      </w:pPr>
      <w:r w:rsidRPr="00A755E9">
        <w:rPr>
          <w:rFonts w:cstheme="minorHAnsi"/>
        </w:rPr>
        <w:t>in</w:t>
      </w:r>
      <w:r w:rsidRPr="00726DBF">
        <w:rPr>
          <w:rFonts w:cstheme="minorHAnsi"/>
        </w:rPr>
        <w:t xml:space="preserve"> schweren Fällen eine Abmahnung und</w:t>
      </w:r>
    </w:p>
    <w:p w14:paraId="74AAC6BF" w14:textId="39FC06A6" w:rsidR="00900869" w:rsidRPr="00726DBF" w:rsidRDefault="00900869" w:rsidP="00900869">
      <w:pPr>
        <w:pStyle w:val="Listenabsatz"/>
        <w:numPr>
          <w:ilvl w:val="0"/>
          <w:numId w:val="1"/>
        </w:numPr>
        <w:suppressAutoHyphens/>
        <w:spacing w:after="200" w:line="276" w:lineRule="auto"/>
        <w:rPr>
          <w:rFonts w:cstheme="minorHAnsi"/>
        </w:rPr>
      </w:pPr>
      <w:r w:rsidRPr="00A755E9">
        <w:rPr>
          <w:rFonts w:cstheme="minorHAnsi"/>
        </w:rPr>
        <w:t>im</w:t>
      </w:r>
      <w:r w:rsidRPr="00726DBF">
        <w:rPr>
          <w:rFonts w:cstheme="minorHAnsi"/>
        </w:rPr>
        <w:t xml:space="preserve"> Wiederholungsfall oder einem ganz besonders schweren Fall (z.</w:t>
      </w:r>
      <w:r w:rsidR="00BA6543">
        <w:rPr>
          <w:rFonts w:cstheme="minorHAnsi"/>
        </w:rPr>
        <w:t xml:space="preserve"> </w:t>
      </w:r>
      <w:r w:rsidRPr="00726DBF">
        <w:rPr>
          <w:rFonts w:cstheme="minorHAnsi"/>
        </w:rPr>
        <w:t>B. mit sexuellem Hintergrund) eine Kündigung</w:t>
      </w:r>
      <w:r w:rsidR="00BA6543">
        <w:rPr>
          <w:rFonts w:cstheme="minorHAnsi"/>
        </w:rPr>
        <w:t>, ggf. auch fristlose</w:t>
      </w:r>
      <w:r w:rsidRPr="00726DBF">
        <w:rPr>
          <w:rFonts w:cstheme="minorHAnsi"/>
        </w:rPr>
        <w:t>.</w:t>
      </w:r>
    </w:p>
    <w:p w14:paraId="20462401" w14:textId="77777777" w:rsidR="00BA6543" w:rsidRDefault="00900869" w:rsidP="00900869">
      <w:pPr>
        <w:rPr>
          <w:rFonts w:cstheme="minorHAnsi"/>
        </w:rPr>
      </w:pPr>
      <w:r w:rsidRPr="00726DBF">
        <w:rPr>
          <w:rFonts w:cstheme="minorHAnsi"/>
        </w:rPr>
        <w:t xml:space="preserve">Zudem wird der Arbeitgeber nach Möglichkeiten suchen, den </w:t>
      </w:r>
      <w:r w:rsidRPr="00A755E9">
        <w:rPr>
          <w:rFonts w:cstheme="minorHAnsi"/>
        </w:rPr>
        <w:t>Mobber</w:t>
      </w:r>
      <w:r w:rsidRPr="00726DBF">
        <w:rPr>
          <w:rFonts w:cstheme="minorHAnsi"/>
        </w:rPr>
        <w:t xml:space="preserve"> auf einen anderen Arbeitsplatz zu versetzen. Auch das Opfer kann versetzt werden</w:t>
      </w:r>
      <w:r w:rsidR="00BA6543">
        <w:rPr>
          <w:rFonts w:cstheme="minorHAnsi"/>
        </w:rPr>
        <w:t>,</w:t>
      </w:r>
      <w:r w:rsidRPr="00726DBF">
        <w:rPr>
          <w:rFonts w:cstheme="minorHAnsi"/>
        </w:rPr>
        <w:t xml:space="preserve"> allerdings nur auf eigenen Wunsch oder mit </w:t>
      </w:r>
      <w:r w:rsidR="00BA6543">
        <w:rPr>
          <w:rFonts w:cstheme="minorHAnsi"/>
        </w:rPr>
        <w:t xml:space="preserve">seiner </w:t>
      </w:r>
      <w:r w:rsidRPr="00726DBF">
        <w:rPr>
          <w:rFonts w:cstheme="minorHAnsi"/>
        </w:rPr>
        <w:t xml:space="preserve">Zustimmung. </w:t>
      </w:r>
    </w:p>
    <w:p w14:paraId="569794DB" w14:textId="161AE169" w:rsidR="00900869" w:rsidRPr="00726DBF" w:rsidRDefault="00900869" w:rsidP="00900869">
      <w:pPr>
        <w:rPr>
          <w:rFonts w:cstheme="minorHAnsi"/>
        </w:rPr>
      </w:pPr>
      <w:r w:rsidRPr="00726DBF">
        <w:rPr>
          <w:rFonts w:cstheme="minorHAnsi"/>
        </w:rPr>
        <w:t xml:space="preserve">Der </w:t>
      </w:r>
      <w:r w:rsidRPr="00A755E9">
        <w:rPr>
          <w:rFonts w:cstheme="minorHAnsi"/>
        </w:rPr>
        <w:t>Mobber</w:t>
      </w:r>
      <w:r w:rsidRPr="00726DBF">
        <w:rPr>
          <w:rFonts w:cstheme="minorHAnsi"/>
        </w:rPr>
        <w:t xml:space="preserve"> ist zu sanktionieren.</w:t>
      </w:r>
    </w:p>
    <w:p w14:paraId="10367EFC" w14:textId="77777777" w:rsidR="00900869" w:rsidRPr="00726DBF" w:rsidRDefault="00900869" w:rsidP="00900869">
      <w:pPr>
        <w:rPr>
          <w:rFonts w:cstheme="minorHAnsi"/>
        </w:rPr>
      </w:pPr>
    </w:p>
    <w:p w14:paraId="15B252D4" w14:textId="336C2364" w:rsidR="00900869" w:rsidRPr="00726DBF" w:rsidRDefault="00900869" w:rsidP="00900869">
      <w:pPr>
        <w:rPr>
          <w:rFonts w:cstheme="minorHAnsi"/>
          <w:b/>
        </w:rPr>
      </w:pPr>
      <w:r w:rsidRPr="00726DBF">
        <w:rPr>
          <w:rFonts w:cstheme="minorHAnsi"/>
          <w:b/>
        </w:rPr>
        <w:t xml:space="preserve">§ 5 </w:t>
      </w:r>
      <w:r w:rsidR="00B121FF">
        <w:rPr>
          <w:rFonts w:cstheme="minorHAnsi"/>
          <w:b/>
        </w:rPr>
        <w:t>Rechte des</w:t>
      </w:r>
      <w:r w:rsidRPr="00726DBF">
        <w:rPr>
          <w:rFonts w:cstheme="minorHAnsi"/>
          <w:b/>
        </w:rPr>
        <w:t xml:space="preserve"> </w:t>
      </w:r>
      <w:r w:rsidR="00BA6543">
        <w:rPr>
          <w:rFonts w:cstheme="minorHAnsi"/>
          <w:b/>
        </w:rPr>
        <w:t xml:space="preserve">von </w:t>
      </w:r>
      <w:r w:rsidRPr="00A755E9">
        <w:rPr>
          <w:rFonts w:cstheme="minorHAnsi"/>
          <w:b/>
        </w:rPr>
        <w:t>Mobbin</w:t>
      </w:r>
      <w:r w:rsidR="00BA6543" w:rsidRPr="00A755E9">
        <w:rPr>
          <w:rFonts w:cstheme="minorHAnsi"/>
          <w:b/>
        </w:rPr>
        <w:t xml:space="preserve">g </w:t>
      </w:r>
      <w:r w:rsidRPr="00A755E9">
        <w:rPr>
          <w:rFonts w:cstheme="minorHAnsi"/>
          <w:b/>
        </w:rPr>
        <w:t>Betroffenen</w:t>
      </w:r>
    </w:p>
    <w:p w14:paraId="75205B37" w14:textId="24C85F4B" w:rsidR="00900869" w:rsidRPr="00726DBF" w:rsidRDefault="00900869" w:rsidP="00900869">
      <w:pPr>
        <w:rPr>
          <w:rFonts w:cstheme="minorHAnsi"/>
        </w:rPr>
      </w:pPr>
      <w:r w:rsidRPr="00726DBF">
        <w:rPr>
          <w:rFonts w:cstheme="minorHAnsi"/>
        </w:rPr>
        <w:t>Jeder Arbeitnehmer aus dem Geltungsbereich dieser Betriebsvereinbarung, der sich Mobbingangriffen ausgesetzt fühlt, kann sich während seiner Arbeitszeit unter Fortzahlung seines Entgelts an den Konfliktbeauftragten wenden.</w:t>
      </w:r>
    </w:p>
    <w:p w14:paraId="755842C4" w14:textId="77777777" w:rsidR="00900869" w:rsidRPr="00726DBF" w:rsidRDefault="00900869" w:rsidP="00900869">
      <w:pPr>
        <w:rPr>
          <w:rFonts w:cstheme="minorHAnsi"/>
        </w:rPr>
      </w:pPr>
    </w:p>
    <w:p w14:paraId="560647B9" w14:textId="77777777" w:rsidR="00900869" w:rsidRPr="00726DBF" w:rsidRDefault="00900869" w:rsidP="00900869">
      <w:pPr>
        <w:rPr>
          <w:rFonts w:cstheme="minorHAnsi"/>
          <w:b/>
        </w:rPr>
      </w:pPr>
      <w:r w:rsidRPr="00726DBF">
        <w:rPr>
          <w:rFonts w:cstheme="minorHAnsi"/>
          <w:b/>
        </w:rPr>
        <w:t>§ 6 Information der Belegschaft</w:t>
      </w:r>
    </w:p>
    <w:p w14:paraId="49FA5B0C" w14:textId="3E0A4E3C" w:rsidR="00900869" w:rsidRPr="00726DBF" w:rsidRDefault="00900869" w:rsidP="00900869">
      <w:pPr>
        <w:rPr>
          <w:rFonts w:cstheme="minorHAnsi"/>
        </w:rPr>
      </w:pPr>
      <w:r w:rsidRPr="00726DBF">
        <w:rPr>
          <w:rFonts w:cstheme="minorHAnsi"/>
        </w:rPr>
        <w:t>Die Belegschaft wird regelmäßig über Mobbing informiert und dazu angehalten, Tendenzen hierzu unverzüglich dem Arbeitgeber, Betriebsrat</w:t>
      </w:r>
      <w:r w:rsidR="00B121FF">
        <w:rPr>
          <w:rFonts w:cstheme="minorHAnsi"/>
        </w:rPr>
        <w:t>, Konfliktbeauftragten</w:t>
      </w:r>
      <w:r w:rsidRPr="00726DBF">
        <w:rPr>
          <w:rFonts w:cstheme="minorHAnsi"/>
        </w:rPr>
        <w:t xml:space="preserve"> oder Vorgesetzten zu melden.</w:t>
      </w:r>
    </w:p>
    <w:p w14:paraId="2483C935" w14:textId="77777777" w:rsidR="00900869" w:rsidRPr="00726DBF" w:rsidRDefault="00900869" w:rsidP="00900869">
      <w:pPr>
        <w:rPr>
          <w:rFonts w:cstheme="minorHAnsi"/>
        </w:rPr>
      </w:pPr>
    </w:p>
    <w:p w14:paraId="6ECAB4AB" w14:textId="77777777" w:rsidR="00900869" w:rsidRPr="00726DBF" w:rsidRDefault="00900869" w:rsidP="00900869">
      <w:pPr>
        <w:rPr>
          <w:rFonts w:cstheme="minorHAnsi"/>
          <w:b/>
        </w:rPr>
      </w:pPr>
      <w:r w:rsidRPr="00726DBF">
        <w:rPr>
          <w:rFonts w:cstheme="minorHAnsi"/>
          <w:b/>
        </w:rPr>
        <w:t>§ 7 Salvatorische Klausel</w:t>
      </w:r>
    </w:p>
    <w:p w14:paraId="7181E9B9" w14:textId="7EAD12EA" w:rsidR="00900869" w:rsidRDefault="00900869" w:rsidP="00900869">
      <w:pPr>
        <w:rPr>
          <w:rFonts w:cstheme="minorHAnsi"/>
        </w:rPr>
      </w:pPr>
      <w:r w:rsidRPr="00726DBF">
        <w:rPr>
          <w:rFonts w:cstheme="minorHAnsi"/>
        </w:rPr>
        <w:t xml:space="preserve">Sind einzelne Bestimmungen dieser Betriebsvereinbarung unwirksam, so berührt dies nicht die Wirksamkeit der übrigen Bestimmungen. Im Fall der Unwirksamkeit einer oder mehrerer Bestimmungen werden die Parteien </w:t>
      </w:r>
      <w:r w:rsidR="00BA6543">
        <w:rPr>
          <w:rFonts w:cstheme="minorHAnsi"/>
        </w:rPr>
        <w:t xml:space="preserve">umgehend Verhandlungen aufnehmen, um </w:t>
      </w:r>
      <w:r w:rsidRPr="00726DBF">
        <w:rPr>
          <w:rFonts w:cstheme="minorHAnsi"/>
        </w:rPr>
        <w:t>eine der unwirksamen Regelungen möglichst nahekommende Ersatzregelung</w:t>
      </w:r>
      <w:r w:rsidR="00BA6543">
        <w:rPr>
          <w:rFonts w:cstheme="minorHAnsi"/>
        </w:rPr>
        <w:t xml:space="preserve"> zu</w:t>
      </w:r>
      <w:r w:rsidRPr="00726DBF">
        <w:rPr>
          <w:rFonts w:cstheme="minorHAnsi"/>
        </w:rPr>
        <w:t xml:space="preserve"> treffen.</w:t>
      </w:r>
    </w:p>
    <w:p w14:paraId="1FF043BD" w14:textId="77777777" w:rsidR="00900869" w:rsidRPr="00726DBF" w:rsidRDefault="00900869" w:rsidP="00900869">
      <w:pPr>
        <w:rPr>
          <w:rFonts w:cstheme="minorHAnsi"/>
        </w:rPr>
      </w:pPr>
    </w:p>
    <w:p w14:paraId="5F6361EE" w14:textId="6E8E9D6C" w:rsidR="00900869" w:rsidRPr="00726DBF" w:rsidRDefault="00900869" w:rsidP="00900869">
      <w:pPr>
        <w:rPr>
          <w:rFonts w:cstheme="minorHAnsi"/>
          <w:b/>
        </w:rPr>
      </w:pPr>
      <w:r w:rsidRPr="00726DBF">
        <w:rPr>
          <w:rFonts w:cstheme="minorHAnsi"/>
          <w:b/>
        </w:rPr>
        <w:t>§ 8 Inkrafttreten</w:t>
      </w:r>
      <w:r w:rsidR="00BA6543">
        <w:rPr>
          <w:rFonts w:cstheme="minorHAnsi"/>
          <w:b/>
        </w:rPr>
        <w:t>, Kündigung</w:t>
      </w:r>
    </w:p>
    <w:p w14:paraId="02B0D11D" w14:textId="5992349C" w:rsidR="00900869" w:rsidRPr="00726DBF" w:rsidRDefault="00900869" w:rsidP="00900869">
      <w:pPr>
        <w:rPr>
          <w:rFonts w:cstheme="minorHAnsi"/>
        </w:rPr>
      </w:pPr>
      <w:r w:rsidRPr="00726DBF">
        <w:rPr>
          <w:rFonts w:cstheme="minorHAnsi"/>
        </w:rPr>
        <w:t>Diese Betriebsvereinbarung tritt</w:t>
      </w:r>
      <w:r w:rsidR="00BA6543">
        <w:rPr>
          <w:rFonts w:cstheme="minorHAnsi"/>
        </w:rPr>
        <w:t xml:space="preserve"> mit ihrer Unterzeichnung</w:t>
      </w:r>
      <w:r w:rsidRPr="00726DBF">
        <w:rPr>
          <w:rFonts w:cstheme="minorHAnsi"/>
        </w:rPr>
        <w:t xml:space="preserve"> am ... in Kraft. Sie kann </w:t>
      </w:r>
      <w:r w:rsidR="00BA6543">
        <w:rPr>
          <w:rFonts w:cstheme="minorHAnsi"/>
        </w:rPr>
        <w:t xml:space="preserve">von beiden Parteien </w:t>
      </w:r>
      <w:r w:rsidRPr="00726DBF">
        <w:rPr>
          <w:rFonts w:cstheme="minorHAnsi"/>
        </w:rPr>
        <w:t>mit einer Frist von 3 Monaten zum Jahresende gekündigt werden.</w:t>
      </w:r>
    </w:p>
    <w:p w14:paraId="5452FD5B" w14:textId="77777777" w:rsidR="00900869" w:rsidRPr="00726DBF" w:rsidRDefault="00900869" w:rsidP="00900869">
      <w:pPr>
        <w:rPr>
          <w:rFonts w:cstheme="minorHAnsi"/>
        </w:rPr>
      </w:pPr>
      <w:r w:rsidRPr="00726DBF">
        <w:rPr>
          <w:rFonts w:cstheme="minorHAnsi"/>
        </w:rPr>
        <w:t>Kündigt eine der Parteien die Vereinbarung, wirkt sie bis zum Abschluss einer neuen Vereinbarung zum gleichen Thema nach.</w:t>
      </w:r>
    </w:p>
    <w:p w14:paraId="0ECE7244" w14:textId="77777777" w:rsidR="00900869" w:rsidRPr="00726DBF" w:rsidRDefault="00900869" w:rsidP="00900869">
      <w:pPr>
        <w:rPr>
          <w:rFonts w:cstheme="minorHAnsi"/>
        </w:rPr>
      </w:pPr>
    </w:p>
    <w:p w14:paraId="21025BE5" w14:textId="77777777" w:rsidR="00900869" w:rsidRPr="00726DBF" w:rsidRDefault="00900869" w:rsidP="00900869">
      <w:pPr>
        <w:rPr>
          <w:rFonts w:cstheme="minorHAnsi"/>
        </w:rPr>
      </w:pPr>
      <w:r w:rsidRPr="00726DBF">
        <w:rPr>
          <w:rFonts w:cstheme="minorHAnsi"/>
        </w:rPr>
        <w:t>Ort, Datum, Unterschriften</w:t>
      </w:r>
    </w:p>
    <w:p w14:paraId="728C14B7" w14:textId="77777777" w:rsidR="00900869" w:rsidRDefault="00900869" w:rsidP="00900869"/>
    <w:p w14:paraId="5A2ECA50" w14:textId="77777777" w:rsidR="00900869" w:rsidRDefault="00900869"/>
    <w:sectPr w:rsidR="00900869" w:rsidSect="00F93057">
      <w:headerReference w:type="even" r:id="rId7"/>
      <w:headerReference w:type="default" r:id="rId8"/>
      <w:footerReference w:type="even" r:id="rId9"/>
      <w:footerReference w:type="default" r:id="rId10"/>
      <w:headerReference w:type="first" r:id="rId11"/>
      <w:footerReference w:type="first" r:id="rId1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0E7B0" w14:textId="77777777" w:rsidR="00F93057" w:rsidRDefault="00F93057" w:rsidP="00A755E9">
      <w:r>
        <w:separator/>
      </w:r>
    </w:p>
  </w:endnote>
  <w:endnote w:type="continuationSeparator" w:id="0">
    <w:p w14:paraId="37E1ECC9" w14:textId="77777777" w:rsidR="00F93057" w:rsidRDefault="00F93057" w:rsidP="00A75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89645" w14:textId="77777777" w:rsidR="00A755E9" w:rsidRDefault="00A755E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2980" w14:textId="77777777" w:rsidR="00A755E9" w:rsidRDefault="00A755E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F8958" w14:textId="77777777" w:rsidR="00A755E9" w:rsidRDefault="00A755E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47D3B" w14:textId="77777777" w:rsidR="00F93057" w:rsidRDefault="00F93057" w:rsidP="00A755E9">
      <w:r>
        <w:separator/>
      </w:r>
    </w:p>
  </w:footnote>
  <w:footnote w:type="continuationSeparator" w:id="0">
    <w:p w14:paraId="1F095B8B" w14:textId="77777777" w:rsidR="00F93057" w:rsidRDefault="00F93057" w:rsidP="00A75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14D10" w14:textId="77777777" w:rsidR="00A755E9" w:rsidRDefault="00A755E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5D73F" w14:textId="77777777" w:rsidR="00A755E9" w:rsidRDefault="00A755E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D1257" w14:textId="77777777" w:rsidR="00A755E9" w:rsidRDefault="00A755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12744"/>
    <w:multiLevelType w:val="hybridMultilevel"/>
    <w:tmpl w:val="BC1AA0A0"/>
    <w:lvl w:ilvl="0" w:tplc="7F08B5CA">
      <w:start w:val="19"/>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0177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869"/>
    <w:rsid w:val="000D54C4"/>
    <w:rsid w:val="000F4863"/>
    <w:rsid w:val="002F668E"/>
    <w:rsid w:val="0064610B"/>
    <w:rsid w:val="00664AAB"/>
    <w:rsid w:val="00667936"/>
    <w:rsid w:val="00900869"/>
    <w:rsid w:val="0094513C"/>
    <w:rsid w:val="00A06595"/>
    <w:rsid w:val="00A755E9"/>
    <w:rsid w:val="00B121FF"/>
    <w:rsid w:val="00BA6543"/>
    <w:rsid w:val="00E75598"/>
    <w:rsid w:val="00EA4C1B"/>
    <w:rsid w:val="00F0170F"/>
    <w:rsid w:val="00F604F7"/>
    <w:rsid w:val="00F930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384E2"/>
  <w15:chartTrackingRefBased/>
  <w15:docId w15:val="{4B04F75A-0BD2-9B48-943E-259451C8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72"/>
    <w:qFormat/>
    <w:rsid w:val="00900869"/>
    <w:pPr>
      <w:ind w:left="720"/>
      <w:contextualSpacing/>
    </w:pPr>
  </w:style>
  <w:style w:type="paragraph" w:styleId="Kopfzeile">
    <w:name w:val="header"/>
    <w:basedOn w:val="Standard"/>
    <w:link w:val="KopfzeileZchn"/>
    <w:uiPriority w:val="99"/>
    <w:unhideWhenUsed/>
    <w:rsid w:val="00A755E9"/>
    <w:pPr>
      <w:tabs>
        <w:tab w:val="center" w:pos="4536"/>
        <w:tab w:val="right" w:pos="9072"/>
      </w:tabs>
    </w:pPr>
  </w:style>
  <w:style w:type="character" w:customStyle="1" w:styleId="KopfzeileZchn">
    <w:name w:val="Kopfzeile Zchn"/>
    <w:basedOn w:val="Absatz-Standardschriftart"/>
    <w:link w:val="Kopfzeile"/>
    <w:uiPriority w:val="99"/>
    <w:rsid w:val="00A755E9"/>
  </w:style>
  <w:style w:type="paragraph" w:styleId="Fuzeile">
    <w:name w:val="footer"/>
    <w:basedOn w:val="Standard"/>
    <w:link w:val="FuzeileZchn"/>
    <w:uiPriority w:val="99"/>
    <w:unhideWhenUsed/>
    <w:rsid w:val="00A755E9"/>
    <w:pPr>
      <w:tabs>
        <w:tab w:val="center" w:pos="4536"/>
        <w:tab w:val="right" w:pos="9072"/>
      </w:tabs>
    </w:pPr>
  </w:style>
  <w:style w:type="character" w:customStyle="1" w:styleId="FuzeileZchn">
    <w:name w:val="Fußzeile Zchn"/>
    <w:basedOn w:val="Absatz-Standardschriftart"/>
    <w:link w:val="Fuzeile"/>
    <w:uiPriority w:val="99"/>
    <w:rsid w:val="00A75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82513-3307-452A-893E-933150AFB516}"/>
</file>

<file path=customXml/itemProps2.xml><?xml version="1.0" encoding="utf-8"?>
<ds:datastoreItem xmlns:ds="http://schemas.openxmlformats.org/officeDocument/2006/customXml" ds:itemID="{03BDA5DD-132B-4A0B-81C9-ACFF72CA962D}"/>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4353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Friederike Becker-Lerchner</cp:lastModifiedBy>
  <cp:revision>4</cp:revision>
  <dcterms:created xsi:type="dcterms:W3CDTF">2024-02-02T09:54:00Z</dcterms:created>
  <dcterms:modified xsi:type="dcterms:W3CDTF">2024-02-02T09:54:00Z</dcterms:modified>
</cp:coreProperties>
</file>