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A4BD" w14:textId="00F3A4AD" w:rsidR="00C1559A" w:rsidRDefault="00C1559A" w:rsidP="00C1559A">
      <w:pPr>
        <w:rPr>
          <w:rFonts w:ascii="Calibri" w:hAnsi="Calibri" w:cs="Calibri"/>
          <w:b/>
          <w:bCs/>
        </w:rPr>
      </w:pPr>
      <w:r>
        <w:rPr>
          <w:rFonts w:ascii="Calibri" w:hAnsi="Calibri" w:cs="Calibri"/>
          <w:b/>
          <w:bCs/>
        </w:rPr>
        <w:t>UBRxI-4-2024-S.11</w:t>
      </w:r>
    </w:p>
    <w:p w14:paraId="78F0AC66" w14:textId="77777777" w:rsidR="00C1559A" w:rsidRDefault="00C1559A" w:rsidP="00C1559A">
      <w:pPr>
        <w:rPr>
          <w:rFonts w:ascii="Calibri" w:hAnsi="Calibri" w:cs="Calibri"/>
          <w:b/>
          <w:bCs/>
        </w:rPr>
      </w:pPr>
    </w:p>
    <w:p w14:paraId="377D83D1" w14:textId="064AA6E1" w:rsidR="00C1559A" w:rsidRPr="00E92321" w:rsidRDefault="00C1559A" w:rsidP="00C1559A">
      <w:pPr>
        <w:rPr>
          <w:rFonts w:ascii="Calibri" w:hAnsi="Calibri" w:cs="Calibri"/>
          <w:b/>
          <w:bCs/>
        </w:rPr>
      </w:pPr>
      <w:r w:rsidRPr="00E92321">
        <w:rPr>
          <w:rFonts w:ascii="Calibri" w:hAnsi="Calibri" w:cs="Calibri"/>
          <w:b/>
          <w:bCs/>
        </w:rPr>
        <w:t>Muster-Betriebsvereinbarung: Dienstplanregelung</w:t>
      </w:r>
    </w:p>
    <w:p w14:paraId="6536C4A3" w14:textId="77777777" w:rsidR="00C1559A" w:rsidRPr="00E92321" w:rsidRDefault="00C1559A" w:rsidP="00C1559A">
      <w:pPr>
        <w:rPr>
          <w:rFonts w:ascii="Calibri" w:hAnsi="Calibri" w:cs="Calibri"/>
          <w:b/>
          <w:bCs/>
        </w:rPr>
      </w:pPr>
    </w:p>
    <w:p w14:paraId="012287A5" w14:textId="77777777" w:rsidR="00C1559A" w:rsidRDefault="00C1559A" w:rsidP="00C1559A">
      <w:pPr>
        <w:rPr>
          <w:rFonts w:ascii="Calibri" w:hAnsi="Calibri" w:cs="Calibri"/>
        </w:rPr>
      </w:pPr>
      <w:r>
        <w:rPr>
          <w:rFonts w:ascii="Calibri" w:hAnsi="Calibri" w:cs="Calibri"/>
        </w:rPr>
        <w:t>Zwischen dem Betriebsrat der ... (Name des Unternehmens) und der Geschäftsführung der … (Name des Unternehmens) wird die folgende Betriebsvereinbarung zur Gestaltung der Dienstpläne vereinbart:</w:t>
      </w:r>
    </w:p>
    <w:p w14:paraId="24BA8408" w14:textId="77777777" w:rsidR="00C1559A" w:rsidRDefault="00C1559A" w:rsidP="00C1559A">
      <w:pPr>
        <w:rPr>
          <w:rFonts w:ascii="Calibri" w:hAnsi="Calibri" w:cs="Calibri"/>
        </w:rPr>
      </w:pPr>
    </w:p>
    <w:p w14:paraId="2267FE80" w14:textId="77777777" w:rsidR="00C1559A" w:rsidRPr="00E92321" w:rsidRDefault="00C1559A" w:rsidP="00C1559A">
      <w:pPr>
        <w:rPr>
          <w:rFonts w:ascii="Calibri" w:hAnsi="Calibri" w:cs="Calibri"/>
          <w:b/>
          <w:bCs/>
        </w:rPr>
      </w:pPr>
      <w:r w:rsidRPr="00E92321">
        <w:rPr>
          <w:rFonts w:ascii="Calibri" w:hAnsi="Calibri" w:cs="Calibri"/>
          <w:b/>
          <w:bCs/>
        </w:rPr>
        <w:t>§ 1 Geltungsbereich</w:t>
      </w:r>
    </w:p>
    <w:p w14:paraId="0A9B4072" w14:textId="77777777" w:rsidR="00C1559A" w:rsidRDefault="00C1559A" w:rsidP="00C1559A">
      <w:pPr>
        <w:rPr>
          <w:rFonts w:ascii="Calibri" w:hAnsi="Calibri" w:cs="Calibri"/>
        </w:rPr>
      </w:pPr>
      <w:r>
        <w:rPr>
          <w:rFonts w:ascii="Calibri" w:hAnsi="Calibri" w:cs="Calibri"/>
        </w:rPr>
        <w:t>Diese Betriebsvereinbarung gilt für alle Beschäftigten der … (Name des Unternehmens).</w:t>
      </w:r>
    </w:p>
    <w:p w14:paraId="0103F945" w14:textId="77777777" w:rsidR="00C1559A" w:rsidRDefault="00C1559A" w:rsidP="00C1559A">
      <w:pPr>
        <w:rPr>
          <w:rFonts w:ascii="Calibri" w:hAnsi="Calibri" w:cs="Calibri"/>
        </w:rPr>
      </w:pPr>
    </w:p>
    <w:p w14:paraId="107E8F78" w14:textId="77777777" w:rsidR="00C1559A" w:rsidRPr="00E92321" w:rsidRDefault="00C1559A" w:rsidP="00C1559A">
      <w:pPr>
        <w:rPr>
          <w:rFonts w:ascii="Calibri" w:hAnsi="Calibri" w:cs="Calibri"/>
          <w:b/>
          <w:bCs/>
        </w:rPr>
      </w:pPr>
      <w:r w:rsidRPr="00E92321">
        <w:rPr>
          <w:rFonts w:ascii="Calibri" w:hAnsi="Calibri" w:cs="Calibri"/>
          <w:b/>
          <w:bCs/>
        </w:rPr>
        <w:t>§ 2 Zweck der Vereinbarung</w:t>
      </w:r>
    </w:p>
    <w:p w14:paraId="62529DB0" w14:textId="77777777" w:rsidR="00C1559A" w:rsidRDefault="00C1559A" w:rsidP="00C1559A">
      <w:pPr>
        <w:rPr>
          <w:rFonts w:ascii="Calibri" w:hAnsi="Calibri" w:cs="Calibri"/>
        </w:rPr>
      </w:pPr>
      <w:r>
        <w:rPr>
          <w:rFonts w:ascii="Calibri" w:hAnsi="Calibri" w:cs="Calibri"/>
        </w:rPr>
        <w:t xml:space="preserve">Die Gestaltung der Dienstpläne nach dieser Vereinbarung soll dafür sorgen, dass kein Arbeitnehmer und keine Arbeitnehmerin bei der Einteilung zu den Diensten benachteiligt </w:t>
      </w:r>
      <w:proofErr w:type="gramStart"/>
      <w:r>
        <w:rPr>
          <w:rFonts w:ascii="Calibri" w:hAnsi="Calibri" w:cs="Calibri"/>
        </w:rPr>
        <w:t>wird</w:t>
      </w:r>
      <w:proofErr w:type="gramEnd"/>
      <w:r>
        <w:rPr>
          <w:rFonts w:ascii="Calibri" w:hAnsi="Calibri" w:cs="Calibri"/>
        </w:rPr>
        <w:t>. Zudem sollten die Dienstpläne so frühzeitig wie möglich erstellt werden können. Dadurch soll sichergestellt werden, dass den Beschäftigten die bestmögliche Vereinbarkeit von Arbeit und Beruf ermöglicht wird.</w:t>
      </w:r>
    </w:p>
    <w:p w14:paraId="16784148" w14:textId="77777777" w:rsidR="00C1559A" w:rsidRDefault="00C1559A" w:rsidP="00C1559A">
      <w:pPr>
        <w:rPr>
          <w:rFonts w:ascii="Calibri" w:hAnsi="Calibri" w:cs="Calibri"/>
        </w:rPr>
      </w:pPr>
    </w:p>
    <w:p w14:paraId="1E6D208E" w14:textId="77777777" w:rsidR="00C1559A" w:rsidRPr="00E92321" w:rsidRDefault="00C1559A" w:rsidP="00C1559A">
      <w:pPr>
        <w:rPr>
          <w:rFonts w:ascii="Calibri" w:hAnsi="Calibri" w:cs="Calibri"/>
          <w:b/>
          <w:bCs/>
        </w:rPr>
      </w:pPr>
      <w:r w:rsidRPr="00E92321">
        <w:rPr>
          <w:rFonts w:ascii="Calibri" w:hAnsi="Calibri" w:cs="Calibri"/>
          <w:b/>
          <w:bCs/>
        </w:rPr>
        <w:t>§ 3 Grundsätze der Planung der Dienste</w:t>
      </w:r>
    </w:p>
    <w:p w14:paraId="5B86A04E" w14:textId="77777777" w:rsidR="00C1559A" w:rsidRDefault="00C1559A" w:rsidP="00C1559A">
      <w:pPr>
        <w:pStyle w:val="Listenabsatz"/>
        <w:numPr>
          <w:ilvl w:val="0"/>
          <w:numId w:val="1"/>
        </w:numPr>
        <w:rPr>
          <w:rFonts w:ascii="Calibri" w:hAnsi="Calibri" w:cs="Calibri"/>
        </w:rPr>
      </w:pPr>
      <w:r>
        <w:rPr>
          <w:rFonts w:ascii="Calibri" w:hAnsi="Calibri" w:cs="Calibri"/>
        </w:rPr>
        <w:t>Für den Bereich … werden Wochendienstpläne erstellt</w:t>
      </w:r>
    </w:p>
    <w:p w14:paraId="56C0BD6E" w14:textId="77777777" w:rsidR="00C1559A" w:rsidRDefault="00C1559A" w:rsidP="00C1559A">
      <w:pPr>
        <w:pStyle w:val="Listenabsatz"/>
        <w:rPr>
          <w:rFonts w:ascii="Calibri" w:hAnsi="Calibri" w:cs="Calibri"/>
        </w:rPr>
      </w:pPr>
      <w:r>
        <w:rPr>
          <w:rFonts w:ascii="Calibri" w:hAnsi="Calibri" w:cs="Calibri"/>
        </w:rPr>
        <w:t>Die Wochendienstpläne müssen den jeweiligen Mitarbeitern jeden Mittwoch vor Inkrafttreten durch Aushang bekanntgegeben werden. Für den Fall einer notwendigen Veränderung der Wochendienstpläne soll die Veränderung den betroffenen Mitarbeitern mindestens 4 Tage vor aktuellem Dienstbeginn mitgeteilt werden. Bei Abwesenheit eines Mitarbeiters (Krankheit/Urlaub) hat dieser sich eigeninitiativ vorher über seine jeweiligen Dienste zu informieren.</w:t>
      </w:r>
    </w:p>
    <w:p w14:paraId="3B3010C9" w14:textId="77777777" w:rsidR="00C1559A" w:rsidRDefault="00C1559A" w:rsidP="00C1559A">
      <w:pPr>
        <w:pStyle w:val="Listenabsatz"/>
        <w:rPr>
          <w:rFonts w:ascii="Calibri" w:hAnsi="Calibri" w:cs="Calibri"/>
        </w:rPr>
      </w:pPr>
      <w:r>
        <w:rPr>
          <w:rFonts w:ascii="Calibri" w:hAnsi="Calibri" w:cs="Calibri"/>
        </w:rPr>
        <w:t>Der vorab erstellte Dienstplan ist grundsätzlich 4 Tage vor Inkrafttreten mit Anfangs-und Endzeiten versehen auszuhängen. Kurzfristige Änderungen wegen der Krankheit von Mitarbeitern bleiben allerdings möglich. Dabei ist stets die mildeste Lösung für alle Beteiligten zu suchen.</w:t>
      </w:r>
    </w:p>
    <w:p w14:paraId="3E00B11B" w14:textId="77777777" w:rsidR="00C1559A" w:rsidRDefault="00C1559A" w:rsidP="00C1559A">
      <w:pPr>
        <w:pStyle w:val="Listenabsatz"/>
        <w:rPr>
          <w:rFonts w:ascii="Calibri" w:hAnsi="Calibri" w:cs="Calibri"/>
        </w:rPr>
      </w:pPr>
    </w:p>
    <w:p w14:paraId="3B973A97" w14:textId="77777777" w:rsidR="00C1559A" w:rsidRDefault="00C1559A" w:rsidP="00C1559A">
      <w:pPr>
        <w:pStyle w:val="Listenabsatz"/>
        <w:numPr>
          <w:ilvl w:val="0"/>
          <w:numId w:val="1"/>
        </w:numPr>
        <w:rPr>
          <w:rFonts w:ascii="Calibri" w:hAnsi="Calibri" w:cs="Calibri"/>
        </w:rPr>
      </w:pPr>
      <w:r>
        <w:rPr>
          <w:rFonts w:ascii="Calibri" w:hAnsi="Calibri" w:cs="Calibri"/>
        </w:rPr>
        <w:t>Für die Bereiche … werden Monatsdienstpläne erstellt</w:t>
      </w:r>
    </w:p>
    <w:p w14:paraId="33AF8E45" w14:textId="77777777" w:rsidR="00C1559A" w:rsidRDefault="00C1559A" w:rsidP="00C1559A">
      <w:pPr>
        <w:pStyle w:val="Listenabsatz"/>
        <w:rPr>
          <w:rFonts w:ascii="Calibri" w:hAnsi="Calibri" w:cs="Calibri"/>
        </w:rPr>
      </w:pPr>
      <w:r>
        <w:rPr>
          <w:rFonts w:ascii="Calibri" w:hAnsi="Calibri" w:cs="Calibri"/>
        </w:rPr>
        <w:t>Im Falle der Veränderung der Monatsdienstpläne soll diese Veränderung den betroffenen Mitarbeitern mindestens 4 Tage vor aktuellem Dienstbeginn mitgeteilt werden. Bei Abwesenheit eines Mitarbeiters (Urlaubsrückkehr/Krankheit) hat dieser sich selbst vorher über seinen Dienstplan zu erkundigen. Der vorab erstellte Dienstplan ist grundsätzlich 4 Tage vor Inkrafttreten dokumentenecht und mit Anfangs- und Endzeiten versehen auszuhändigen. Kurzfristige Änderungen wegen Krankheit von Mitarbeitern bleiben möglich. Dabei ist stets die beste Lösung für alle Beteiligten zu suchen.</w:t>
      </w:r>
    </w:p>
    <w:p w14:paraId="70F1B79E" w14:textId="77777777" w:rsidR="00C1559A" w:rsidRDefault="00C1559A" w:rsidP="00C1559A">
      <w:pPr>
        <w:pStyle w:val="Listenabsatz"/>
        <w:rPr>
          <w:rFonts w:ascii="Calibri" w:hAnsi="Calibri" w:cs="Calibri"/>
        </w:rPr>
      </w:pPr>
    </w:p>
    <w:p w14:paraId="041E1E57" w14:textId="77777777" w:rsidR="00C1559A" w:rsidRDefault="00C1559A" w:rsidP="00C1559A">
      <w:pPr>
        <w:pStyle w:val="Listenabsatz"/>
        <w:numPr>
          <w:ilvl w:val="0"/>
          <w:numId w:val="1"/>
        </w:numPr>
        <w:rPr>
          <w:rFonts w:ascii="Calibri" w:hAnsi="Calibri" w:cs="Calibri"/>
        </w:rPr>
      </w:pPr>
      <w:r>
        <w:rPr>
          <w:rFonts w:ascii="Calibri" w:hAnsi="Calibri" w:cs="Calibri"/>
        </w:rPr>
        <w:t>Änderungen des Dienstplans durch betroffene Arbeitnehmer (Tausch von Arbeitszeiten oder Tausch von Arbeit und Freizeit) ist möglich, wenn der entsprechende Abteilungsleiter dem vorher schriftlich zugestimmt hat, die Änderung entsprechend auf dem Dienstplan vermerkt wurde und die fachliche Qualifikation der Mitarbeiter untereinander vergleichbar ist.</w:t>
      </w:r>
    </w:p>
    <w:p w14:paraId="127E9F57" w14:textId="77777777" w:rsidR="00C1559A" w:rsidRDefault="00C1559A" w:rsidP="00C1559A">
      <w:pPr>
        <w:rPr>
          <w:rFonts w:ascii="Calibri" w:hAnsi="Calibri" w:cs="Calibri"/>
        </w:rPr>
      </w:pPr>
    </w:p>
    <w:p w14:paraId="1EB374C5" w14:textId="77777777" w:rsidR="00C1559A" w:rsidRPr="00E92321" w:rsidRDefault="00C1559A" w:rsidP="00C1559A">
      <w:pPr>
        <w:rPr>
          <w:rFonts w:ascii="Calibri" w:hAnsi="Calibri" w:cs="Calibri"/>
          <w:b/>
          <w:bCs/>
        </w:rPr>
      </w:pPr>
      <w:r w:rsidRPr="00E92321">
        <w:rPr>
          <w:rFonts w:ascii="Calibri" w:hAnsi="Calibri" w:cs="Calibri"/>
          <w:b/>
          <w:bCs/>
        </w:rPr>
        <w:t xml:space="preserve">§ 4 Pausen </w:t>
      </w:r>
    </w:p>
    <w:p w14:paraId="65936AD4" w14:textId="77777777" w:rsidR="00C1559A" w:rsidRDefault="00C1559A" w:rsidP="00C1559A">
      <w:pPr>
        <w:rPr>
          <w:rFonts w:ascii="Calibri" w:hAnsi="Calibri" w:cs="Calibri"/>
        </w:rPr>
      </w:pPr>
      <w:r>
        <w:rPr>
          <w:rFonts w:ascii="Calibri" w:hAnsi="Calibri" w:cs="Calibri"/>
        </w:rPr>
        <w:lastRenderedPageBreak/>
        <w:t>Alle Arbeitnehmer und Arbeitnehmerinnen verpflichten sich, in ihren Diensten die gesetzlichen Pausen einzuhalten. Die Pausenzeiten sind in der Dienstvereinbarung „Arbeitszeit“ festgelegt. Diese kann im Intranet oder auch beim Betriebsrat eingesehen werden.</w:t>
      </w:r>
    </w:p>
    <w:p w14:paraId="637628DF" w14:textId="77777777" w:rsidR="00C1559A" w:rsidRPr="00E92321" w:rsidRDefault="00C1559A" w:rsidP="00C1559A">
      <w:pPr>
        <w:rPr>
          <w:rFonts w:ascii="Calibri" w:hAnsi="Calibri" w:cs="Calibri"/>
          <w:b/>
          <w:bCs/>
        </w:rPr>
      </w:pPr>
      <w:r w:rsidRPr="00E92321">
        <w:rPr>
          <w:rFonts w:ascii="Calibri" w:hAnsi="Calibri" w:cs="Calibri"/>
          <w:b/>
          <w:bCs/>
        </w:rPr>
        <w:t>§ 5 Ruhezeiten</w:t>
      </w:r>
    </w:p>
    <w:p w14:paraId="470AD564" w14:textId="77777777" w:rsidR="00C1559A" w:rsidRDefault="00C1559A" w:rsidP="00C1559A">
      <w:pPr>
        <w:rPr>
          <w:rFonts w:ascii="Calibri" w:hAnsi="Calibri" w:cs="Calibri"/>
        </w:rPr>
      </w:pPr>
      <w:r>
        <w:rPr>
          <w:rFonts w:ascii="Calibri" w:hAnsi="Calibri" w:cs="Calibri"/>
        </w:rPr>
        <w:t xml:space="preserve">Die Ruhezeiten sind nach Beendigung der täglichen Arbeitszeit entsprechend § 5 ArbZG einzuhalten. </w:t>
      </w:r>
    </w:p>
    <w:p w14:paraId="05A94A21" w14:textId="77777777" w:rsidR="00C1559A" w:rsidRDefault="00C1559A" w:rsidP="00C1559A">
      <w:pPr>
        <w:rPr>
          <w:rFonts w:ascii="Calibri" w:hAnsi="Calibri" w:cs="Calibri"/>
        </w:rPr>
      </w:pPr>
    </w:p>
    <w:p w14:paraId="4A8D7D93" w14:textId="77777777" w:rsidR="00C1559A" w:rsidRPr="00E92321" w:rsidRDefault="00C1559A" w:rsidP="00C1559A">
      <w:pPr>
        <w:rPr>
          <w:rFonts w:ascii="Calibri" w:hAnsi="Calibri" w:cs="Calibri"/>
          <w:b/>
          <w:bCs/>
        </w:rPr>
      </w:pPr>
      <w:r w:rsidRPr="00E92321">
        <w:rPr>
          <w:rFonts w:ascii="Calibri" w:hAnsi="Calibri" w:cs="Calibri"/>
          <w:b/>
          <w:bCs/>
        </w:rPr>
        <w:t>§ 6 Salvatorische Klausel</w:t>
      </w:r>
    </w:p>
    <w:p w14:paraId="311742F9" w14:textId="77777777" w:rsidR="00C1559A" w:rsidRDefault="00C1559A" w:rsidP="00C1559A">
      <w:pPr>
        <w:rPr>
          <w:rFonts w:ascii="Calibri" w:hAnsi="Calibri" w:cs="Calibri"/>
        </w:rPr>
      </w:pPr>
      <w:r>
        <w:rPr>
          <w:rFonts w:ascii="Calibri" w:hAnsi="Calibri" w:cs="Calibri"/>
        </w:rPr>
        <w:t>Sollten sich einzelne Regelungen dieser Betriebsvereinbarung als unwirksam erweisen, wird dadurch die Wirksamkeit der übrigen Regelungen nicht berührt. Anstelle der unwirksamen Regelung ist eine neue wirksame Regelung zu setzen, welche dem Sinn und Zweck der ursprünglichen, unwirksamen Regelung möglichst nahekommt.</w:t>
      </w:r>
    </w:p>
    <w:p w14:paraId="64712ABD" w14:textId="77777777" w:rsidR="00C1559A" w:rsidRDefault="00C1559A" w:rsidP="00C1559A">
      <w:pPr>
        <w:rPr>
          <w:rFonts w:ascii="Calibri" w:hAnsi="Calibri" w:cs="Calibri"/>
        </w:rPr>
      </w:pPr>
    </w:p>
    <w:p w14:paraId="64817E28" w14:textId="77777777" w:rsidR="00C1559A" w:rsidRPr="00E92321" w:rsidRDefault="00C1559A" w:rsidP="00C1559A">
      <w:pPr>
        <w:rPr>
          <w:rFonts w:ascii="Calibri" w:hAnsi="Calibri" w:cs="Calibri"/>
          <w:b/>
          <w:bCs/>
        </w:rPr>
      </w:pPr>
      <w:r w:rsidRPr="00E92321">
        <w:rPr>
          <w:rFonts w:ascii="Calibri" w:hAnsi="Calibri" w:cs="Calibri"/>
          <w:b/>
          <w:bCs/>
        </w:rPr>
        <w:t>§ 7 Inkrafttreten, Kündigung, Nachwirkung</w:t>
      </w:r>
    </w:p>
    <w:p w14:paraId="56D1BB24" w14:textId="77777777" w:rsidR="00C1559A" w:rsidRDefault="00C1559A" w:rsidP="00C1559A">
      <w:pPr>
        <w:rPr>
          <w:rFonts w:ascii="Calibri" w:hAnsi="Calibri" w:cs="Calibri"/>
        </w:rPr>
      </w:pPr>
      <w:r>
        <w:rPr>
          <w:rFonts w:ascii="Calibri" w:hAnsi="Calibri" w:cs="Calibri"/>
        </w:rPr>
        <w:t>Diese Betriebsvereinbarung tritt am … in Kraft und endet am … Sie kann von beiden Vertragsparteien mit einer Frist von 3 Monaten gekündigt werden.</w:t>
      </w:r>
    </w:p>
    <w:p w14:paraId="47054286" w14:textId="77777777" w:rsidR="00C1559A" w:rsidRDefault="00C1559A" w:rsidP="00C1559A">
      <w:pPr>
        <w:rPr>
          <w:rFonts w:ascii="Calibri" w:hAnsi="Calibri" w:cs="Calibri"/>
        </w:rPr>
      </w:pPr>
      <w:r>
        <w:rPr>
          <w:rFonts w:ascii="Calibri" w:hAnsi="Calibri" w:cs="Calibri"/>
        </w:rPr>
        <w:t xml:space="preserve">Nach einer Kündigung sind unverzüglich Verhandlungen über den Abschluss einer neuen Betriebsvereinbarung zu diesem Thema aufzunehmen. Die Regelungen gelten so lange fort, bis </w:t>
      </w:r>
      <w:proofErr w:type="gramStart"/>
      <w:r>
        <w:rPr>
          <w:rFonts w:ascii="Calibri" w:hAnsi="Calibri" w:cs="Calibri"/>
        </w:rPr>
        <w:t>eine neuen Betriebsvereinbarung</w:t>
      </w:r>
      <w:proofErr w:type="gramEnd"/>
      <w:r>
        <w:rPr>
          <w:rFonts w:ascii="Calibri" w:hAnsi="Calibri" w:cs="Calibri"/>
        </w:rPr>
        <w:t xml:space="preserve"> zur Dienstplangestaltung abgeschlossen ist.</w:t>
      </w:r>
    </w:p>
    <w:p w14:paraId="2FD5DE7B" w14:textId="77777777" w:rsidR="00C1559A" w:rsidRDefault="00C1559A" w:rsidP="00C1559A">
      <w:pPr>
        <w:rPr>
          <w:rFonts w:ascii="Calibri" w:hAnsi="Calibri" w:cs="Calibri"/>
        </w:rPr>
      </w:pPr>
    </w:p>
    <w:p w14:paraId="3AC4D952" w14:textId="77777777" w:rsidR="00C1559A" w:rsidRPr="00BA09E0" w:rsidRDefault="00C1559A" w:rsidP="00C1559A">
      <w:pPr>
        <w:rPr>
          <w:rFonts w:ascii="Calibri" w:hAnsi="Calibri" w:cs="Calibri"/>
        </w:rPr>
      </w:pPr>
      <w:r>
        <w:rPr>
          <w:rFonts w:ascii="Calibri" w:hAnsi="Calibri" w:cs="Calibri"/>
        </w:rPr>
        <w:t>Ort, Datum, Unterschriften</w:t>
      </w:r>
      <w:r w:rsidRPr="00BA09E0">
        <w:rPr>
          <w:rFonts w:ascii="Calibri" w:hAnsi="Calibri" w:cs="Calibri"/>
        </w:rPr>
        <w:t xml:space="preserve"> </w:t>
      </w:r>
    </w:p>
    <w:p w14:paraId="58336592" w14:textId="77777777" w:rsidR="00EA4C1B" w:rsidRDefault="00EA4C1B"/>
    <w:sectPr w:rsidR="00EA4C1B" w:rsidSect="00116A19">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8F8"/>
    <w:multiLevelType w:val="hybridMultilevel"/>
    <w:tmpl w:val="6D7E0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2532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9A"/>
    <w:rsid w:val="00116A19"/>
    <w:rsid w:val="00153551"/>
    <w:rsid w:val="00664AAB"/>
    <w:rsid w:val="0094513C"/>
    <w:rsid w:val="00C1559A"/>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776050B"/>
  <w15:chartTrackingRefBased/>
  <w15:docId w15:val="{B5C35F0F-BCCB-164F-8013-859D3B47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559A"/>
  </w:style>
  <w:style w:type="paragraph" w:styleId="berschrift1">
    <w:name w:val="heading 1"/>
    <w:basedOn w:val="Standard"/>
    <w:next w:val="Standard"/>
    <w:link w:val="berschrift1Zchn"/>
    <w:uiPriority w:val="9"/>
    <w:qFormat/>
    <w:rsid w:val="00C15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15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155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55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55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559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559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559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559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559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55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55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55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55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55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55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55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559A"/>
    <w:rPr>
      <w:rFonts w:eastAsiaTheme="majorEastAsia" w:cstheme="majorBidi"/>
      <w:color w:val="272727" w:themeColor="text1" w:themeTint="D8"/>
    </w:rPr>
  </w:style>
  <w:style w:type="paragraph" w:styleId="Titel">
    <w:name w:val="Title"/>
    <w:basedOn w:val="Standard"/>
    <w:next w:val="Standard"/>
    <w:link w:val="TitelZchn"/>
    <w:uiPriority w:val="10"/>
    <w:qFormat/>
    <w:rsid w:val="00C1559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55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559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55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559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1559A"/>
    <w:rPr>
      <w:i/>
      <w:iCs/>
      <w:color w:val="404040" w:themeColor="text1" w:themeTint="BF"/>
    </w:rPr>
  </w:style>
  <w:style w:type="paragraph" w:styleId="Listenabsatz">
    <w:name w:val="List Paragraph"/>
    <w:basedOn w:val="Standard"/>
    <w:uiPriority w:val="72"/>
    <w:qFormat/>
    <w:rsid w:val="00C1559A"/>
    <w:pPr>
      <w:ind w:left="720"/>
      <w:contextualSpacing/>
    </w:pPr>
  </w:style>
  <w:style w:type="character" w:styleId="IntensiveHervorhebung">
    <w:name w:val="Intense Emphasis"/>
    <w:basedOn w:val="Absatz-Standardschriftart"/>
    <w:uiPriority w:val="21"/>
    <w:qFormat/>
    <w:rsid w:val="00C1559A"/>
    <w:rPr>
      <w:i/>
      <w:iCs/>
      <w:color w:val="0F4761" w:themeColor="accent1" w:themeShade="BF"/>
    </w:rPr>
  </w:style>
  <w:style w:type="paragraph" w:styleId="IntensivesZitat">
    <w:name w:val="Intense Quote"/>
    <w:basedOn w:val="Standard"/>
    <w:next w:val="Standard"/>
    <w:link w:val="IntensivesZitatZchn"/>
    <w:uiPriority w:val="30"/>
    <w:qFormat/>
    <w:rsid w:val="00C15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559A"/>
    <w:rPr>
      <w:i/>
      <w:iCs/>
      <w:color w:val="0F4761" w:themeColor="accent1" w:themeShade="BF"/>
    </w:rPr>
  </w:style>
  <w:style w:type="character" w:styleId="IntensiverVerweis">
    <w:name w:val="Intense Reference"/>
    <w:basedOn w:val="Absatz-Standardschriftart"/>
    <w:uiPriority w:val="32"/>
    <w:qFormat/>
    <w:rsid w:val="00C155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8678D-AAC1-4848-BAAB-F6822E6F8414}"/>
</file>

<file path=customXml/itemProps2.xml><?xml version="1.0" encoding="utf-8"?>
<ds:datastoreItem xmlns:ds="http://schemas.openxmlformats.org/officeDocument/2006/customXml" ds:itemID="{0E9C7D1F-420E-45E7-9967-0D5B1B362FE6}"/>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3264</Characters>
  <Application>Microsoft Office Word</Application>
  <DocSecurity>0</DocSecurity>
  <Lines>27</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2024-03-05T14:01:00Z</dcterms:created>
  <dcterms:modified xsi:type="dcterms:W3CDTF">2024-03-05T14:02:00Z</dcterms:modified>
</cp:coreProperties>
</file>