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2C1B" w14:textId="77777777" w:rsidR="00412FFB" w:rsidRPr="00412FFB" w:rsidRDefault="00412FFB" w:rsidP="00412FFB">
      <w:pPr>
        <w:rPr>
          <w:b/>
          <w:bCs/>
        </w:rPr>
      </w:pPr>
      <w:bookmarkStart w:id="0" w:name="_Hlk173937313"/>
      <w:r w:rsidRPr="00412FFB">
        <w:rPr>
          <w:b/>
          <w:bCs/>
        </w:rPr>
        <w:t>Musterschreiben Erhöhung der Beschäftigtenquote</w:t>
      </w:r>
    </w:p>
    <w:bookmarkEnd w:id="0"/>
    <w:p w14:paraId="4635CC98" w14:textId="77777777" w:rsidR="00412FFB" w:rsidRPr="00412FFB" w:rsidRDefault="00412FFB" w:rsidP="00412FFB">
      <w:pPr>
        <w:rPr>
          <w:i/>
          <w:iCs/>
        </w:rPr>
      </w:pPr>
    </w:p>
    <w:p w14:paraId="18F6B352" w14:textId="77777777" w:rsidR="00412FFB" w:rsidRPr="00412FFB" w:rsidRDefault="00412FFB" w:rsidP="00412FFB">
      <w:pPr>
        <w:rPr>
          <w:i/>
          <w:iCs/>
        </w:rPr>
      </w:pPr>
      <w:r w:rsidRPr="00412FFB">
        <w:rPr>
          <w:i/>
          <w:iCs/>
        </w:rPr>
        <w:t>Sehr geehrte Geschäftsführung,</w:t>
      </w:r>
    </w:p>
    <w:p w14:paraId="4B4A0AEF" w14:textId="77777777" w:rsidR="00412FFB" w:rsidRPr="00412FFB" w:rsidRDefault="00412FFB" w:rsidP="00412FFB">
      <w:pPr>
        <w:rPr>
          <w:i/>
          <w:iCs/>
        </w:rPr>
      </w:pPr>
    </w:p>
    <w:p w14:paraId="72924ADD" w14:textId="77777777" w:rsidR="00412FFB" w:rsidRPr="00412FFB" w:rsidRDefault="00412FFB" w:rsidP="00412FFB">
      <w:pPr>
        <w:rPr>
          <w:i/>
          <w:iCs/>
        </w:rPr>
      </w:pPr>
      <w:r w:rsidRPr="00412FFB">
        <w:rPr>
          <w:i/>
          <w:iCs/>
        </w:rPr>
        <w:t>ich wende mich heute an Sie, um die wichtige Angelegenheit der Erhöhung der Beschäftigungsquote schwerbehinderter Menschen in unserem Betrieb anzusprechen. Die Integration und Förderung dieser Gruppe von Mitarbeitern ist nicht nur eine gesetzliche Verpflichtung, sondern auch eine Chance, die Vielfalt und Inklusion in unserem Unternehmen zu stärken. Als Schwerbehindertenvertretung möchte ich einige konkrete Maßnahmen vorschlagen, die wir gemeinsam umsetzen können, um dieses Ziel zu erreichen.</w:t>
      </w:r>
    </w:p>
    <w:p w14:paraId="714EEA88" w14:textId="77777777" w:rsidR="00412FFB" w:rsidRPr="00412FFB" w:rsidRDefault="00412FFB" w:rsidP="00412FFB">
      <w:pPr>
        <w:rPr>
          <w:i/>
          <w:iCs/>
        </w:rPr>
      </w:pPr>
    </w:p>
    <w:p w14:paraId="7B8852F9" w14:textId="77777777" w:rsidR="00412FFB" w:rsidRPr="00412FFB" w:rsidRDefault="00412FFB" w:rsidP="00412FFB">
      <w:pPr>
        <w:rPr>
          <w:b/>
          <w:bCs/>
          <w:i/>
          <w:iCs/>
        </w:rPr>
      </w:pPr>
      <w:r w:rsidRPr="00412FFB">
        <w:rPr>
          <w:b/>
          <w:bCs/>
          <w:i/>
          <w:iCs/>
        </w:rPr>
        <w:t>1. Gezielte Rekrutierung und Öffentlichkeitsarbeit:</w:t>
      </w:r>
    </w:p>
    <w:p w14:paraId="37E40621" w14:textId="77777777" w:rsidR="00412FFB" w:rsidRPr="00412FFB" w:rsidRDefault="00412FFB" w:rsidP="00412FFB">
      <w:pPr>
        <w:rPr>
          <w:i/>
          <w:iCs/>
        </w:rPr>
      </w:pPr>
      <w:r w:rsidRPr="00412FFB">
        <w:rPr>
          <w:i/>
          <w:iCs/>
        </w:rPr>
        <w:t>Um schwerbehinderte Menschen auf unsere offenen Stellen aufmerksam zu machen, könnten wir gezielte Rekrutierungskampagnen durchführen. Dies könnte durch Kooperationen mit spezialisierten Organisationen und Netzwerken, die sich auf die Vermittlung von Arbeitsplätzen für Menschen mit Behinderungen konzentrieren, geschehen. Auch eine verstärkte Präsenz auf Jobmessen und in sozialen Medien kann unsere Sichtbarkeit in dieser Zielgruppe erhöhen.</w:t>
      </w:r>
    </w:p>
    <w:p w14:paraId="41CBFA94" w14:textId="77777777" w:rsidR="00412FFB" w:rsidRPr="00412FFB" w:rsidRDefault="00412FFB" w:rsidP="00412FFB">
      <w:pPr>
        <w:rPr>
          <w:i/>
          <w:iCs/>
        </w:rPr>
      </w:pPr>
    </w:p>
    <w:p w14:paraId="4958CA65" w14:textId="77777777" w:rsidR="00412FFB" w:rsidRPr="00412FFB" w:rsidRDefault="00412FFB" w:rsidP="00412FFB">
      <w:pPr>
        <w:rPr>
          <w:b/>
          <w:bCs/>
          <w:i/>
          <w:iCs/>
        </w:rPr>
      </w:pPr>
      <w:r w:rsidRPr="00412FFB">
        <w:rPr>
          <w:b/>
          <w:bCs/>
          <w:i/>
          <w:iCs/>
        </w:rPr>
        <w:t>2. Anpassung der Arbeitsumgebung:</w:t>
      </w:r>
    </w:p>
    <w:p w14:paraId="6E595B3B" w14:textId="77777777" w:rsidR="00412FFB" w:rsidRPr="00412FFB" w:rsidRDefault="00412FFB" w:rsidP="00412FFB">
      <w:pPr>
        <w:rPr>
          <w:i/>
          <w:iCs/>
        </w:rPr>
      </w:pPr>
      <w:r w:rsidRPr="00412FFB">
        <w:rPr>
          <w:i/>
          <w:iCs/>
        </w:rPr>
        <w:t>Es ist entscheidend, dass wir die Arbeitsumgebung an die Bedürfnisse schwerbehinderter Mitarbeiter anpassen. Dazu gehören bauliche Maßnahmen wie barrierefreie Zugänge und Arbeitsplätze sowie die Bereitstellung von unterstützender Technologie und Hilfsmitteln. Diese Maßnahmen fördern nicht nur die Integration, sondern verbessern auch die Arbeitsbedingungen für alle Mitarbeiter.</w:t>
      </w:r>
    </w:p>
    <w:p w14:paraId="750DDEC4" w14:textId="77777777" w:rsidR="00412FFB" w:rsidRPr="00412FFB" w:rsidRDefault="00412FFB" w:rsidP="00412FFB">
      <w:pPr>
        <w:rPr>
          <w:i/>
          <w:iCs/>
        </w:rPr>
      </w:pPr>
    </w:p>
    <w:p w14:paraId="3027FA78" w14:textId="77777777" w:rsidR="00412FFB" w:rsidRPr="00412FFB" w:rsidRDefault="00412FFB" w:rsidP="00412FFB">
      <w:pPr>
        <w:rPr>
          <w:b/>
          <w:bCs/>
          <w:i/>
          <w:iCs/>
        </w:rPr>
      </w:pPr>
      <w:r w:rsidRPr="00412FFB">
        <w:rPr>
          <w:b/>
          <w:bCs/>
          <w:i/>
          <w:iCs/>
        </w:rPr>
        <w:t>3. Weiterbildungs- und Entwicklungsmöglichkeiten:</w:t>
      </w:r>
    </w:p>
    <w:p w14:paraId="08C08B6A" w14:textId="77777777" w:rsidR="00412FFB" w:rsidRPr="00412FFB" w:rsidRDefault="00412FFB" w:rsidP="00412FFB">
      <w:pPr>
        <w:rPr>
          <w:i/>
          <w:iCs/>
        </w:rPr>
      </w:pPr>
      <w:r w:rsidRPr="00412FFB">
        <w:rPr>
          <w:i/>
          <w:iCs/>
        </w:rPr>
        <w:t>Wir sollten spezielle Weiterbildungs- und Entwicklungsprogramme anbieten, die auf die individuellen Fähigkeiten und Bedürfnisse schwerbehinderter Mitarbeiter zugeschnitten sind. Diese Programme können ihnen helfen, ihre beruflichen Fähigkeiten zu erweitern und Karrierechancen innerhalb unseres Unternehmens wahrzunehmen.</w:t>
      </w:r>
    </w:p>
    <w:p w14:paraId="5DB10F5D" w14:textId="77777777" w:rsidR="00412FFB" w:rsidRPr="00412FFB" w:rsidRDefault="00412FFB" w:rsidP="00412FFB">
      <w:pPr>
        <w:rPr>
          <w:i/>
          <w:iCs/>
        </w:rPr>
      </w:pPr>
    </w:p>
    <w:p w14:paraId="6CA742EA" w14:textId="77777777" w:rsidR="00412FFB" w:rsidRPr="00412FFB" w:rsidRDefault="00412FFB" w:rsidP="00412FFB">
      <w:pPr>
        <w:rPr>
          <w:b/>
          <w:bCs/>
          <w:i/>
          <w:iCs/>
        </w:rPr>
      </w:pPr>
      <w:r w:rsidRPr="00412FFB">
        <w:rPr>
          <w:b/>
          <w:bCs/>
          <w:i/>
          <w:iCs/>
        </w:rPr>
        <w:t>4. Engere Zusammenarbeit mit der Personalabteilung:</w:t>
      </w:r>
    </w:p>
    <w:p w14:paraId="67BF0CEE" w14:textId="77777777" w:rsidR="00412FFB" w:rsidRPr="00412FFB" w:rsidRDefault="00412FFB" w:rsidP="00412FFB">
      <w:pPr>
        <w:rPr>
          <w:i/>
          <w:iCs/>
        </w:rPr>
      </w:pPr>
      <w:r w:rsidRPr="00412FFB">
        <w:rPr>
          <w:i/>
          <w:iCs/>
        </w:rPr>
        <w:t>Eine enge Zusammenarbeit zwischen der Schwerbehindertenvertretung und der Personalabteilung ist unerlässlich. Gemeinsam könnten wir Programme entwickeln, um schwerbehinderte Bewerber zu identifizieren und einzustellen. Praktika, Trainee-Programme oder Mentoring-Initiativen, die speziell auf diese Zielgruppe ausgerichtet sind, könnten hierbei sehr hilfreich sein.</w:t>
      </w:r>
    </w:p>
    <w:p w14:paraId="27600551" w14:textId="77777777" w:rsidR="00412FFB" w:rsidRPr="00412FFB" w:rsidRDefault="00412FFB" w:rsidP="00412FFB">
      <w:pPr>
        <w:rPr>
          <w:i/>
          <w:iCs/>
        </w:rPr>
      </w:pPr>
    </w:p>
    <w:p w14:paraId="29B8BBC2" w14:textId="77777777" w:rsidR="00412FFB" w:rsidRPr="00412FFB" w:rsidRDefault="00412FFB" w:rsidP="00412FFB">
      <w:pPr>
        <w:rPr>
          <w:b/>
          <w:bCs/>
          <w:i/>
          <w:iCs/>
        </w:rPr>
      </w:pPr>
      <w:r w:rsidRPr="00412FFB">
        <w:rPr>
          <w:b/>
          <w:bCs/>
          <w:i/>
          <w:iCs/>
        </w:rPr>
        <w:t>5. Regelmäßige Überprüfung und Anpassung der Maßnahmen:</w:t>
      </w:r>
    </w:p>
    <w:p w14:paraId="2F07D852" w14:textId="77777777" w:rsidR="00412FFB" w:rsidRPr="00412FFB" w:rsidRDefault="00412FFB" w:rsidP="00412FFB">
      <w:pPr>
        <w:rPr>
          <w:i/>
          <w:iCs/>
        </w:rPr>
      </w:pPr>
      <w:r w:rsidRPr="00412FFB">
        <w:rPr>
          <w:i/>
          <w:iCs/>
        </w:rPr>
        <w:t>Um sicherzustellen, dass unsere Maßnahmen effektiv sind, sollten wir diese regelmäßig überprüfen und anpassen. Ein Feedback-Mechanismus, der es schwerbehinderten Mitarbeitern ermöglicht, ihre Erfahrungen und Verbesserungsvorschläge zu teilen, wäre hierbei sehr wertvoll. Auf Basis dieses Feedbacks können wir unsere Strategien kontinuierlich optimieren.</w:t>
      </w:r>
    </w:p>
    <w:p w14:paraId="5B028945" w14:textId="77777777" w:rsidR="00412FFB" w:rsidRPr="00412FFB" w:rsidRDefault="00412FFB" w:rsidP="00412FFB">
      <w:pPr>
        <w:rPr>
          <w:i/>
          <w:iCs/>
        </w:rPr>
      </w:pPr>
    </w:p>
    <w:p w14:paraId="0B5900D9" w14:textId="77777777" w:rsidR="00412FFB" w:rsidRPr="00412FFB" w:rsidRDefault="00412FFB" w:rsidP="00412FFB">
      <w:pPr>
        <w:rPr>
          <w:i/>
          <w:iCs/>
        </w:rPr>
      </w:pPr>
      <w:r w:rsidRPr="00412FFB">
        <w:rPr>
          <w:i/>
          <w:iCs/>
        </w:rPr>
        <w:lastRenderedPageBreak/>
        <w:t>Ich bin davon überzeugt, dass die Umsetzung dieser Maßnahmen nicht nur die Beschäftigungsquote schwerbehinderter Menschen in unserem Betrieb erhöhen wird, sondern auch zu einem inklusiveren und vielfältigeren Arbeitsumfeld beiträgt. Dies wird letztlich das gesamte Unternehmen stärken und unsere Position als attraktiver Arbeitgeber weiter festigen.</w:t>
      </w:r>
    </w:p>
    <w:p w14:paraId="70824412" w14:textId="77777777" w:rsidR="00412FFB" w:rsidRPr="00412FFB" w:rsidRDefault="00412FFB" w:rsidP="00412FFB">
      <w:pPr>
        <w:rPr>
          <w:i/>
          <w:iCs/>
        </w:rPr>
      </w:pPr>
    </w:p>
    <w:p w14:paraId="507A4C11" w14:textId="77777777" w:rsidR="00412FFB" w:rsidRPr="00412FFB" w:rsidRDefault="00412FFB" w:rsidP="00412FFB">
      <w:pPr>
        <w:rPr>
          <w:i/>
          <w:iCs/>
        </w:rPr>
      </w:pPr>
      <w:r w:rsidRPr="00412FFB">
        <w:rPr>
          <w:i/>
          <w:iCs/>
        </w:rPr>
        <w:t>Ich freue mich auf Ihre Rückmeldung und stehe für weitere Gespräche und die Ausarbeitung eines detaillierten Maßnahmenplans jederzeit zur Verfügung.</w:t>
      </w:r>
    </w:p>
    <w:p w14:paraId="7EC506CF" w14:textId="77777777" w:rsidR="00412FFB" w:rsidRPr="00412FFB" w:rsidRDefault="00412FFB" w:rsidP="00412FFB">
      <w:pPr>
        <w:rPr>
          <w:i/>
          <w:iCs/>
        </w:rPr>
      </w:pPr>
    </w:p>
    <w:p w14:paraId="67A31CD9" w14:textId="77777777" w:rsidR="00412FFB" w:rsidRPr="00412FFB" w:rsidRDefault="00412FFB" w:rsidP="00412FFB">
      <w:pPr>
        <w:rPr>
          <w:i/>
          <w:iCs/>
        </w:rPr>
      </w:pPr>
      <w:r w:rsidRPr="00412FFB">
        <w:rPr>
          <w:i/>
          <w:iCs/>
        </w:rPr>
        <w:t>Mit freundlichen Grüßen</w:t>
      </w:r>
    </w:p>
    <w:p w14:paraId="77968F04" w14:textId="77777777" w:rsidR="00412FFB" w:rsidRPr="00412FFB" w:rsidRDefault="00412FFB" w:rsidP="00412FFB">
      <w:pPr>
        <w:rPr>
          <w:i/>
          <w:iCs/>
        </w:rPr>
      </w:pPr>
    </w:p>
    <w:p w14:paraId="19BB0BC9" w14:textId="65F972A7" w:rsidR="006B17A9" w:rsidRDefault="00412FFB" w:rsidP="00412FFB">
      <w:r w:rsidRPr="00412FFB">
        <w:rPr>
          <w:i/>
          <w:iCs/>
        </w:rPr>
        <w:t>Ihre Schwerbehindertenvertretung</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B"/>
    <w:rsid w:val="002F61FD"/>
    <w:rsid w:val="00412FFB"/>
    <w:rsid w:val="006B17A9"/>
    <w:rsid w:val="007C223D"/>
    <w:rsid w:val="009A05F8"/>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1BA9AF"/>
  <w15:chartTrackingRefBased/>
  <w15:docId w15:val="{51274C70-1694-CF42-9DC0-45179AFA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2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12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12F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12F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12F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12FF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2FF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2FF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2FF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2F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12F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12F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12F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12F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12F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2F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2F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2FFB"/>
    <w:rPr>
      <w:rFonts w:eastAsiaTheme="majorEastAsia" w:cstheme="majorBidi"/>
      <w:color w:val="272727" w:themeColor="text1" w:themeTint="D8"/>
    </w:rPr>
  </w:style>
  <w:style w:type="paragraph" w:styleId="Titel">
    <w:name w:val="Title"/>
    <w:basedOn w:val="Standard"/>
    <w:next w:val="Standard"/>
    <w:link w:val="TitelZchn"/>
    <w:uiPriority w:val="10"/>
    <w:qFormat/>
    <w:rsid w:val="00412FF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2F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2FF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2F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2FF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12FFB"/>
    <w:rPr>
      <w:i/>
      <w:iCs/>
      <w:color w:val="404040" w:themeColor="text1" w:themeTint="BF"/>
    </w:rPr>
  </w:style>
  <w:style w:type="paragraph" w:styleId="Listenabsatz">
    <w:name w:val="List Paragraph"/>
    <w:basedOn w:val="Standard"/>
    <w:uiPriority w:val="34"/>
    <w:qFormat/>
    <w:rsid w:val="00412FFB"/>
    <w:pPr>
      <w:ind w:left="720"/>
      <w:contextualSpacing/>
    </w:pPr>
  </w:style>
  <w:style w:type="character" w:styleId="IntensiveHervorhebung">
    <w:name w:val="Intense Emphasis"/>
    <w:basedOn w:val="Absatz-Standardschriftart"/>
    <w:uiPriority w:val="21"/>
    <w:qFormat/>
    <w:rsid w:val="00412FFB"/>
    <w:rPr>
      <w:i/>
      <w:iCs/>
      <w:color w:val="0F4761" w:themeColor="accent1" w:themeShade="BF"/>
    </w:rPr>
  </w:style>
  <w:style w:type="paragraph" w:styleId="IntensivesZitat">
    <w:name w:val="Intense Quote"/>
    <w:basedOn w:val="Standard"/>
    <w:next w:val="Standard"/>
    <w:link w:val="IntensivesZitatZchn"/>
    <w:uiPriority w:val="30"/>
    <w:qFormat/>
    <w:rsid w:val="00412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12FFB"/>
    <w:rPr>
      <w:i/>
      <w:iCs/>
      <w:color w:val="0F4761" w:themeColor="accent1" w:themeShade="BF"/>
    </w:rPr>
  </w:style>
  <w:style w:type="character" w:styleId="IntensiverVerweis">
    <w:name w:val="Intense Reference"/>
    <w:basedOn w:val="Absatz-Standardschriftart"/>
    <w:uiPriority w:val="32"/>
    <w:qFormat/>
    <w:rsid w:val="00412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2024-09-10T10:18:00Z</dcterms:created>
  <dcterms:modified xsi:type="dcterms:W3CDTF">2024-09-10T10:19:00Z</dcterms:modified>
</cp:coreProperties>
</file>