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12FC7" w14:textId="77777777" w:rsidR="007272D8" w:rsidRPr="007272D8" w:rsidRDefault="007272D8" w:rsidP="007272D8">
      <w:pPr>
        <w:pStyle w:val="StandardWeb"/>
        <w:rPr>
          <w:b/>
          <w:bCs/>
        </w:rPr>
      </w:pPr>
      <w:r w:rsidRPr="007272D8">
        <w:rPr>
          <w:b/>
          <w:bCs/>
        </w:rPr>
        <w:t>Widerspruch 1: Verhaltensbedingte Kündigung</w:t>
      </w:r>
    </w:p>
    <w:p w14:paraId="5BC2C32D" w14:textId="77777777" w:rsidR="007272D8" w:rsidRDefault="007272D8" w:rsidP="007272D8">
      <w:pPr>
        <w:pStyle w:val="StandardWeb"/>
      </w:pPr>
      <w:r>
        <w:t xml:space="preserve">Widerspruch zur Kündigung des Herrn Ivan Kostelic </w:t>
      </w:r>
    </w:p>
    <w:p w14:paraId="59C6860A" w14:textId="77777777" w:rsidR="007272D8" w:rsidRDefault="007272D8" w:rsidP="007272D8">
      <w:pPr>
        <w:pStyle w:val="StandardWeb"/>
      </w:pPr>
      <w:r>
        <w:t>Sehr geehrter Herr Meier,</w:t>
      </w:r>
    </w:p>
    <w:p w14:paraId="30110EAB" w14:textId="77777777" w:rsidR="007272D8" w:rsidRDefault="007272D8" w:rsidP="007272D8">
      <w:pPr>
        <w:pStyle w:val="StandardWeb"/>
      </w:pPr>
      <w:r>
        <w:t>am ...  haben Sie das Anhörungsverfahren zur ordentlichen verhaltensbedingten Kündigung des Herrn Ivan Kostelic eingeleitet. Dieser Kündigung müssen wir als Personalrat ausdrücklich widersprechen.</w:t>
      </w:r>
    </w:p>
    <w:p w14:paraId="196C7237" w14:textId="77777777" w:rsidR="007272D8" w:rsidRDefault="007272D8" w:rsidP="007272D8">
      <w:pPr>
        <w:pStyle w:val="StandardWeb"/>
      </w:pPr>
      <w:r>
        <w:t>Als Kündigungsgrund haben Sie angeführt, dass Kostelic seinen Arbeitsplatz dreimal zu früh verlassen hat. Der Sachverhalt ist zwar unbestritten, trägt unseres Erachtens aber eine Kündigung nicht, denn Sie möchten eine verhaltensbedingte Kündigung aussprechen, haben den Mitarbeiter zuvor aber nicht abgemahnt.</w:t>
      </w:r>
    </w:p>
    <w:p w14:paraId="70667561" w14:textId="77777777" w:rsidR="007272D8" w:rsidRDefault="007272D8" w:rsidP="007272D8">
      <w:pPr>
        <w:pStyle w:val="StandardWeb"/>
      </w:pPr>
      <w:r>
        <w:t>München, den ...</w:t>
      </w:r>
    </w:p>
    <w:p w14:paraId="25B1FC6E" w14:textId="77777777" w:rsidR="007272D8" w:rsidRDefault="007272D8" w:rsidP="007272D8">
      <w:pPr>
        <w:pStyle w:val="StandardWeb"/>
      </w:pPr>
      <w:r>
        <w:t>Freundliche Grüße</w:t>
      </w:r>
    </w:p>
    <w:p w14:paraId="76E49C65" w14:textId="77777777" w:rsidR="00566890" w:rsidRDefault="00566890" w:rsidP="007272D8">
      <w:pPr>
        <w:pStyle w:val="StandardWeb"/>
      </w:pPr>
    </w:p>
    <w:p w14:paraId="097574E7" w14:textId="0A3370D4" w:rsidR="00256E12" w:rsidRDefault="00256E12">
      <w:r>
        <w:br w:type="page"/>
      </w:r>
    </w:p>
    <w:p w14:paraId="09B8EAFD" w14:textId="77777777" w:rsidR="00256E12" w:rsidRPr="0005324D" w:rsidRDefault="00256E12" w:rsidP="00256E12">
      <w:pPr>
        <w:pStyle w:val="StandardWeb"/>
        <w:rPr>
          <w:b/>
          <w:bCs/>
        </w:rPr>
      </w:pPr>
      <w:r w:rsidRPr="0005324D">
        <w:rPr>
          <w:b/>
          <w:bCs/>
        </w:rPr>
        <w:lastRenderedPageBreak/>
        <w:t>Widerspruch 2: Betriebsbedingte Kündigung</w:t>
      </w:r>
    </w:p>
    <w:p w14:paraId="161BA5FC" w14:textId="77777777" w:rsidR="00256E12" w:rsidRDefault="00256E12" w:rsidP="00256E12">
      <w:pPr>
        <w:pStyle w:val="StandardWeb"/>
      </w:pPr>
      <w:r>
        <w:t xml:space="preserve">Widerspruch zur Kündigung des Herrn Ivan Kostelic </w:t>
      </w:r>
    </w:p>
    <w:p w14:paraId="3DBB5F42" w14:textId="77777777" w:rsidR="00256E12" w:rsidRDefault="00256E12" w:rsidP="00256E12">
      <w:pPr>
        <w:pStyle w:val="StandardWeb"/>
      </w:pPr>
      <w:r>
        <w:t>Sehr geehrter Herr Meier,</w:t>
      </w:r>
    </w:p>
    <w:p w14:paraId="58422EFB" w14:textId="77777777" w:rsidR="00256E12" w:rsidRDefault="00256E12" w:rsidP="00256E12">
      <w:pPr>
        <w:pStyle w:val="StandardWeb"/>
      </w:pPr>
      <w:r>
        <w:t>am ... haben Sie das Anhörungsverfahren zur ordentlichen betriebsbedingten Kündigung des Herrn Ivan Kostelic eingeleitet. Dieser Kündigung müssen wir als Personalrat ausdrücklich widersprechen.</w:t>
      </w:r>
    </w:p>
    <w:p w14:paraId="7E114260" w14:textId="77777777" w:rsidR="00256E12" w:rsidRDefault="00256E12" w:rsidP="00256E12">
      <w:pPr>
        <w:pStyle w:val="StandardWeb"/>
      </w:pPr>
      <w:r>
        <w:t>Als Kündigungsgrund haben Sie angeführt, dass der Arbeitsplatz des Herrn Kostelic dauerhaft wegfällt. Geprüft haben Sie aber nicht, ob Herr Kostelic auf einen anderen Arbeitsplatz versetzt werden könnte. Zudem haben Sie in die Sozialauswahl nur die Beschäftigten Kostelic, Schmidt und Müller einbezogen. Vergleichbar, sprich: mit Herrn Kostelic austauschbar, ist aber auch Herr Dux. Herr Dux ist jünger und ein Jahr weniger im Dienst. Mithin rügen wir die fehlerhafte Sozialauswahl.</w:t>
      </w:r>
    </w:p>
    <w:p w14:paraId="772C4BFE" w14:textId="77777777" w:rsidR="00256E12" w:rsidRDefault="00256E12" w:rsidP="00256E12">
      <w:pPr>
        <w:pStyle w:val="StandardWeb"/>
      </w:pPr>
      <w:r>
        <w:t>München, den ...</w:t>
      </w:r>
    </w:p>
    <w:p w14:paraId="796C377F" w14:textId="77777777" w:rsidR="00256E12" w:rsidRDefault="00256E12" w:rsidP="00256E12">
      <w:pPr>
        <w:pStyle w:val="StandardWeb"/>
      </w:pPr>
      <w:r>
        <w:t>Freundliche Grüße</w:t>
      </w:r>
    </w:p>
    <w:p w14:paraId="4799F674" w14:textId="77777777" w:rsidR="00256E12" w:rsidRDefault="00256E12" w:rsidP="00256E12"/>
    <w:p w14:paraId="727C2E8F" w14:textId="5BD521DC" w:rsidR="00256E12" w:rsidRDefault="00256E12">
      <w:r>
        <w:br w:type="page"/>
      </w:r>
    </w:p>
    <w:p w14:paraId="52F67EB5" w14:textId="77777777" w:rsidR="00256E12" w:rsidRPr="003C022E" w:rsidRDefault="00256E12" w:rsidP="00256E12">
      <w:pPr>
        <w:pStyle w:val="StandardWeb"/>
        <w:rPr>
          <w:b/>
          <w:bCs/>
        </w:rPr>
      </w:pPr>
      <w:r w:rsidRPr="003C022E">
        <w:rPr>
          <w:b/>
          <w:bCs/>
        </w:rPr>
        <w:lastRenderedPageBreak/>
        <w:t>Widerspruch 3: Personenbedingte Kündigung</w:t>
      </w:r>
    </w:p>
    <w:p w14:paraId="5567D0E6" w14:textId="77777777" w:rsidR="00256E12" w:rsidRDefault="00256E12" w:rsidP="00256E12">
      <w:pPr>
        <w:pStyle w:val="StandardWeb"/>
      </w:pPr>
      <w:r>
        <w:t xml:space="preserve">Widerspruch zur Kündigung des Herrn Ivan Kostelic </w:t>
      </w:r>
    </w:p>
    <w:p w14:paraId="0AC5FE05" w14:textId="77777777" w:rsidR="00256E12" w:rsidRDefault="00256E12" w:rsidP="00256E12">
      <w:pPr>
        <w:pStyle w:val="StandardWeb"/>
      </w:pPr>
      <w:r>
        <w:t>Sehr geehrter Herr Meier,</w:t>
      </w:r>
    </w:p>
    <w:p w14:paraId="68AEBFF5" w14:textId="77777777" w:rsidR="00256E12" w:rsidRDefault="00256E12" w:rsidP="00256E12">
      <w:pPr>
        <w:pStyle w:val="StandardWeb"/>
      </w:pPr>
      <w:r>
        <w:t>am ... haben Sie das Anhörungsverfahren zur ordentlichen betriebsbedingten Kündigung des Herrn Ivan Kostelic eingeleitet. Dieser Kündigung müssen wir als Personalrat ausdrücklich widersprechen.</w:t>
      </w:r>
    </w:p>
    <w:p w14:paraId="13071869" w14:textId="77777777" w:rsidR="00256E12" w:rsidRDefault="00256E12" w:rsidP="00256E12">
      <w:pPr>
        <w:pStyle w:val="StandardWeb"/>
      </w:pPr>
      <w:r>
        <w:t xml:space="preserve">Als Kündigungsgrund haben Sie angeführt, dass Herr Kostelic in den letzten 2 Jahren Arbeitsunfähigkeitszeiten von rund 6 Monaten aufweist und dass mit einer Rückkehr an den Arbeitsplatz nicht mehr zu rechnen ist. </w:t>
      </w:r>
    </w:p>
    <w:p w14:paraId="12403808" w14:textId="77777777" w:rsidR="00256E12" w:rsidRDefault="00256E12" w:rsidP="00256E12">
      <w:pPr>
        <w:pStyle w:val="StandardWeb"/>
      </w:pPr>
      <w:r>
        <w:t xml:space="preserve">Allerdings haben Sie es unterlassen, mit Herrn Kostelic ein Gespräch dahingehend zu führen, ob seine Arbeitskraft nach einer eventuellen Umgestaltung des Arbeitsplatzes oder anderer Eingliederungsmaßnahmen wiederhergestellt werden kann. Zudem haben Sie nicht geprüft, ob derzeit ein leidensgerechter Arbeitsplatz besteht bzw. ob eine leidensgerechte Tätigkeit nach Durchführung eines Eingliederungsmanagements durchgeführt werden kann. </w:t>
      </w:r>
    </w:p>
    <w:p w14:paraId="44B2541C" w14:textId="77777777" w:rsidR="00256E12" w:rsidRDefault="00256E12" w:rsidP="00256E12">
      <w:pPr>
        <w:pStyle w:val="StandardWeb"/>
      </w:pPr>
      <w:r>
        <w:t>München, den ...</w:t>
      </w:r>
    </w:p>
    <w:p w14:paraId="0851A1C6" w14:textId="77777777" w:rsidR="00256E12" w:rsidRDefault="00256E12" w:rsidP="00256E12">
      <w:pPr>
        <w:pStyle w:val="StandardWeb"/>
      </w:pPr>
      <w:r>
        <w:t>Freundliche Grüße</w:t>
      </w:r>
    </w:p>
    <w:p w14:paraId="3EB7D61D" w14:textId="77777777" w:rsidR="00256E12" w:rsidRDefault="00256E12" w:rsidP="00256E12"/>
    <w:p w14:paraId="1A80CB51" w14:textId="4ADA52C7" w:rsidR="00256E12" w:rsidRDefault="00256E12">
      <w:r>
        <w:br w:type="page"/>
      </w:r>
    </w:p>
    <w:p w14:paraId="70459113" w14:textId="77777777" w:rsidR="00256E12" w:rsidRPr="00D903AA" w:rsidRDefault="00256E12" w:rsidP="00256E12">
      <w:pPr>
        <w:pStyle w:val="StandardWeb"/>
        <w:rPr>
          <w:b/>
          <w:bCs/>
        </w:rPr>
      </w:pPr>
      <w:r w:rsidRPr="00D903AA">
        <w:rPr>
          <w:b/>
          <w:bCs/>
        </w:rPr>
        <w:lastRenderedPageBreak/>
        <w:t xml:space="preserve">Widerspruch 4: Fristlose Kündigung </w:t>
      </w:r>
    </w:p>
    <w:p w14:paraId="37DB7339" w14:textId="77777777" w:rsidR="00256E12" w:rsidRDefault="00256E12" w:rsidP="00256E12">
      <w:pPr>
        <w:pStyle w:val="StandardWeb"/>
      </w:pPr>
      <w:r>
        <w:t xml:space="preserve">Widerspruch zur Kündigung des Herrn Ivan Kostelic </w:t>
      </w:r>
    </w:p>
    <w:p w14:paraId="78E02C24" w14:textId="77777777" w:rsidR="00256E12" w:rsidRDefault="00256E12" w:rsidP="00256E12">
      <w:pPr>
        <w:pStyle w:val="StandardWeb"/>
      </w:pPr>
      <w:r>
        <w:t>Sehr geehrter Herr Meier,</w:t>
      </w:r>
    </w:p>
    <w:p w14:paraId="4B0A6A7F" w14:textId="77777777" w:rsidR="00256E12" w:rsidRDefault="00256E12" w:rsidP="00256E12">
      <w:pPr>
        <w:pStyle w:val="StandardWeb"/>
      </w:pPr>
      <w:r>
        <w:t xml:space="preserve">am … haben Sie das Anhörungsverfahren zur fristlosen Kündigung des Herrn Ivan Kostelic eingeleitet. Dieser Kündigung müssen wir als Personalrat ausdrücklich widersprechen. </w:t>
      </w:r>
    </w:p>
    <w:p w14:paraId="69A468EB" w14:textId="77777777" w:rsidR="00256E12" w:rsidRDefault="00256E12" w:rsidP="00256E12">
      <w:pPr>
        <w:pStyle w:val="StandardWeb"/>
      </w:pPr>
      <w:r>
        <w:t xml:space="preserve">Als Kündigungsgrund haben Sie angeführt, dass Herr Kostelic seinen Kollegen Herrn Schmidt geohrfeigt hat. Das Ohrfeigen eines Kollegen kann einen wichtigen Grund zur Kündigung darstellen, allerdings muss vor Ausspruch der Kündigung zwingend eine Interessenabwägung stattfinden. </w:t>
      </w:r>
    </w:p>
    <w:p w14:paraId="6359F6F4" w14:textId="77777777" w:rsidR="00256E12" w:rsidRDefault="00256E12" w:rsidP="00256E12">
      <w:pPr>
        <w:pStyle w:val="StandardWeb"/>
      </w:pPr>
      <w:r>
        <w:t>Hier haben Sie unberücksichtigt gelassen, dass Herr Kostelic zum einen seit 7 Jahren beanstandungsfrei für Sie tätig ist und dass er zum anderen von Herrn Schmidt beleidigt wurde. Herr Schmidt sagte: „Geh heim, Jugo, mach den Arbeitsplatz für einen Deutschen frei!“</w:t>
      </w:r>
    </w:p>
    <w:p w14:paraId="0D63EAF3" w14:textId="77777777" w:rsidR="00256E12" w:rsidRDefault="00256E12" w:rsidP="00256E12">
      <w:pPr>
        <w:pStyle w:val="StandardWeb"/>
      </w:pPr>
      <w:r>
        <w:t xml:space="preserve">Unter Zugrundelegung dieser Tatsache hätte eine Abmahnung des Herrn Kostelic gereicht.  </w:t>
      </w:r>
    </w:p>
    <w:p w14:paraId="4D392CDD" w14:textId="77777777" w:rsidR="00256E12" w:rsidRDefault="00256E12" w:rsidP="00256E12">
      <w:pPr>
        <w:pStyle w:val="StandardWeb"/>
      </w:pPr>
      <w:r>
        <w:t>München, den ...</w:t>
      </w:r>
    </w:p>
    <w:p w14:paraId="257B0A28" w14:textId="77777777" w:rsidR="00256E12" w:rsidRDefault="00256E12" w:rsidP="00256E12">
      <w:pPr>
        <w:pStyle w:val="StandardWeb"/>
      </w:pPr>
      <w:r>
        <w:t>Freundliche Grüße</w:t>
      </w:r>
    </w:p>
    <w:p w14:paraId="34A670E3" w14:textId="77777777" w:rsidR="00987567" w:rsidRDefault="00987567"/>
    <w:sectPr w:rsidR="0098756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272D8"/>
    <w:rsid w:val="00256E12"/>
    <w:rsid w:val="004D243D"/>
    <w:rsid w:val="00566890"/>
    <w:rsid w:val="007272D8"/>
    <w:rsid w:val="00987567"/>
    <w:rsid w:val="00F43D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94A53"/>
  <w15:chartTrackingRefBased/>
  <w15:docId w15:val="{DA2E4BDD-7DE0-4499-92A7-D0C6CDC04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272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272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272D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272D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272D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272D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272D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272D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272D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272D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272D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272D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272D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272D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272D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272D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272D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272D8"/>
    <w:rPr>
      <w:rFonts w:eastAsiaTheme="majorEastAsia" w:cstheme="majorBidi"/>
      <w:color w:val="272727" w:themeColor="text1" w:themeTint="D8"/>
    </w:rPr>
  </w:style>
  <w:style w:type="paragraph" w:styleId="Titel">
    <w:name w:val="Title"/>
    <w:basedOn w:val="Standard"/>
    <w:next w:val="Standard"/>
    <w:link w:val="TitelZchn"/>
    <w:uiPriority w:val="10"/>
    <w:qFormat/>
    <w:rsid w:val="007272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272D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272D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272D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272D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272D8"/>
    <w:rPr>
      <w:i/>
      <w:iCs/>
      <w:color w:val="404040" w:themeColor="text1" w:themeTint="BF"/>
    </w:rPr>
  </w:style>
  <w:style w:type="paragraph" w:styleId="Listenabsatz">
    <w:name w:val="List Paragraph"/>
    <w:basedOn w:val="Standard"/>
    <w:uiPriority w:val="34"/>
    <w:qFormat/>
    <w:rsid w:val="007272D8"/>
    <w:pPr>
      <w:ind w:left="720"/>
      <w:contextualSpacing/>
    </w:pPr>
  </w:style>
  <w:style w:type="character" w:styleId="IntensiveHervorhebung">
    <w:name w:val="Intense Emphasis"/>
    <w:basedOn w:val="Absatz-Standardschriftart"/>
    <w:uiPriority w:val="21"/>
    <w:qFormat/>
    <w:rsid w:val="007272D8"/>
    <w:rPr>
      <w:i/>
      <w:iCs/>
      <w:color w:val="0F4761" w:themeColor="accent1" w:themeShade="BF"/>
    </w:rPr>
  </w:style>
  <w:style w:type="paragraph" w:styleId="IntensivesZitat">
    <w:name w:val="Intense Quote"/>
    <w:basedOn w:val="Standard"/>
    <w:next w:val="Standard"/>
    <w:link w:val="IntensivesZitatZchn"/>
    <w:uiPriority w:val="30"/>
    <w:qFormat/>
    <w:rsid w:val="007272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272D8"/>
    <w:rPr>
      <w:i/>
      <w:iCs/>
      <w:color w:val="0F4761" w:themeColor="accent1" w:themeShade="BF"/>
    </w:rPr>
  </w:style>
  <w:style w:type="character" w:styleId="IntensiverVerweis">
    <w:name w:val="Intense Reference"/>
    <w:basedOn w:val="Absatz-Standardschriftart"/>
    <w:uiPriority w:val="32"/>
    <w:qFormat/>
    <w:rsid w:val="007272D8"/>
    <w:rPr>
      <w:b/>
      <w:bCs/>
      <w:smallCaps/>
      <w:color w:val="0F4761" w:themeColor="accent1" w:themeShade="BF"/>
      <w:spacing w:val="5"/>
    </w:rPr>
  </w:style>
  <w:style w:type="paragraph" w:styleId="StandardWeb">
    <w:name w:val="Normal (Web)"/>
    <w:basedOn w:val="Standard"/>
    <w:uiPriority w:val="99"/>
    <w:semiHidden/>
    <w:unhideWhenUsed/>
    <w:rsid w:val="007272D8"/>
    <w:pPr>
      <w:spacing w:before="100" w:beforeAutospacing="1" w:after="100" w:afterAutospacing="1" w:line="240" w:lineRule="auto"/>
    </w:pPr>
    <w:rPr>
      <w:rFonts w:ascii="Times New Roman" w:eastAsia="Times New Roman" w:hAnsi="Times New Roman" w:cs="Times New Roman"/>
      <w:kern w:val="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704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8" ma:contentTypeDescription="Ein neues Dokument erstellen." ma:contentTypeScope="" ma:versionID="3e188bdc578f972c336e77c4d96323e4">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56523d8b873b2219b7ed522b3fd85c68"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f3c0c8-cb47-4a26-91a1-a44bb4539247" xsi:nil="true"/>
    <lcf76f155ced4ddcb4097134ff3c332f xmlns="bbb3f655-f267-4a84-b742-532fbc77d0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3456CD-9000-4DCA-BE21-066F46AE8CFB}"/>
</file>

<file path=customXml/itemProps2.xml><?xml version="1.0" encoding="utf-8"?>
<ds:datastoreItem xmlns:ds="http://schemas.openxmlformats.org/officeDocument/2006/customXml" ds:itemID="{8CEAF79D-A412-4C3C-87D7-7BD3F782EC57}"/>
</file>

<file path=customXml/itemProps3.xml><?xml version="1.0" encoding="utf-8"?>
<ds:datastoreItem xmlns:ds="http://schemas.openxmlformats.org/officeDocument/2006/customXml" ds:itemID="{920ADAB5-ED70-4E75-B0E8-E39D86F586CB}"/>
</file>

<file path=docProps/app.xml><?xml version="1.0" encoding="utf-8"?>
<Properties xmlns="http://schemas.openxmlformats.org/officeDocument/2006/extended-properties" xmlns:vt="http://schemas.openxmlformats.org/officeDocument/2006/docPropsVTypes">
  <Template>Normal.dotm</Template>
  <TotalTime>0</TotalTime>
  <Pages>4</Pages>
  <Words>473</Words>
  <Characters>2985</Characters>
  <Application>Microsoft Office Word</Application>
  <DocSecurity>0</DocSecurity>
  <Lines>24</Lines>
  <Paragraphs>6</Paragraphs>
  <ScaleCrop>false</ScaleCrop>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APe - Anja Peters</dc:creator>
  <cp:keywords/>
  <dc:description/>
  <cp:lastModifiedBy>Schmelzer Medien</cp:lastModifiedBy>
  <cp:revision>3</cp:revision>
  <dcterms:created xsi:type="dcterms:W3CDTF">2024-03-05T07:17:00Z</dcterms:created>
  <dcterms:modified xsi:type="dcterms:W3CDTF">2024-03-05T10:12:00Z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0x010100E9C0657C80C9EB42A8AE8AF1E32C18B5</vt:lpwstr>
  </property>
</Properties>
</file>