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336C" w14:textId="0F723485" w:rsidR="00175671" w:rsidRPr="00175671" w:rsidRDefault="00175671" w:rsidP="0017567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  <w:t>Muster-Schreiben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  <w:t xml:space="preserve">: </w:t>
      </w:r>
      <w:r w:rsidRPr="001756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</w:rPr>
        <w:t xml:space="preserve">Stellungnahme des Personalrats </w:t>
      </w:r>
    </w:p>
    <w:p w14:paraId="051AA3A2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So könnte Ihre Stellungnahme als Personalratsgremium für das Integrationsamt aussehen, wenn Sie einer beabsichtigten Kündigung widersprechen möchten:</w:t>
      </w:r>
    </w:p>
    <w:p w14:paraId="6A0438D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An das </w:t>
      </w:r>
      <w:proofErr w:type="gramStart"/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Integrationsamt  </w:t>
      </w: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ab/>
      </w:r>
      <w:proofErr w:type="gramEnd"/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    Ort, Datum</w:t>
      </w:r>
    </w:p>
    <w:p w14:paraId="6A0438D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Beabsichtigte Kündigung des schwerbehinderten </w:t>
      </w:r>
    </w:p>
    <w:p w14:paraId="6A0438D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Arbeitnehmers … / Stellungnahme des Personalrats</w:t>
      </w:r>
    </w:p>
    <w:p w14:paraId="3F04A841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Sehr geehrte Damen und Herren,</w:t>
      </w:r>
    </w:p>
    <w:p w14:paraId="30B7A8E5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der Personalrat hat in seiner Sitzung vom … beschlossen, den Antrag auf Zustimmung zur Kündigung von … (Name des Arbeitnehmers) nicht zu unterstützen. Der Mitarbeiter hat einen Grad der Behinderung von 70. Dieser stand der ordentlichen Erfüllung seiner arbeitsvertraglichen Pflichten als … bisher nicht im Wege. </w:t>
      </w:r>
    </w:p>
    <w:p w14:paraId="10D72685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Der Dienstherr begründet die Kündigung mit den auffällig häufigen und langen krankheitsbedingten Fehlzeiten des Mitarbeiters. Diese machten eine Kündigung unumgänglich. Dem müssen wir widersprechen. Der Mitarbeiter … ist durchaus in der Lage, an einem anderen, leidensgerechten Arbeitsplatz tätig zu werden, etwa in der Abteilung … Die Zuweisung eines anderen Arbeitsplatzes wurde vom Dienstherrn nicht geprüft, genauso wenig wie die Durchführung eines betrieblichen Eingliederungsmanagements. </w:t>
      </w:r>
    </w:p>
    <w:p w14:paraId="28ED812D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 xml:space="preserve">Die Kündigung ist daher nicht berechtigt. </w:t>
      </w:r>
    </w:p>
    <w:p w14:paraId="3A81726A" w14:textId="77777777" w:rsidR="00175671" w:rsidRPr="00175671" w:rsidRDefault="00175671" w:rsidP="0017567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</w:pPr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Mit freundlichen Grüßen</w:t>
      </w:r>
    </w:p>
    <w:p w14:paraId="3FE4EBA9" w14:textId="130F28E6" w:rsidR="00987567" w:rsidRDefault="00175671" w:rsidP="00175671">
      <w:r w:rsidRPr="0017567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</w:rPr>
        <w:t>Personalratsvorsitzende/-r</w:t>
      </w:r>
    </w:p>
    <w:sectPr w:rsidR="00987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64D"/>
    <w:rsid w:val="00175671"/>
    <w:rsid w:val="004D243D"/>
    <w:rsid w:val="0087464D"/>
    <w:rsid w:val="00987567"/>
    <w:rsid w:val="00F4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F2DE"/>
  <w15:chartTrackingRefBased/>
  <w15:docId w15:val="{3F7B3D90-1EC1-4758-80CC-F2CEE0A3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4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4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46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46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46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46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46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46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46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46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46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46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464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7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3ED37-7B53-4C46-B707-BA00D9531DEA}"/>
</file>

<file path=customXml/itemProps2.xml><?xml version="1.0" encoding="utf-8"?>
<ds:datastoreItem xmlns:ds="http://schemas.openxmlformats.org/officeDocument/2006/customXml" ds:itemID="{D16BAFE0-F857-4363-AA2E-2863313BB2F6}"/>
</file>

<file path=customXml/itemProps3.xml><?xml version="1.0" encoding="utf-8"?>
<ds:datastoreItem xmlns:ds="http://schemas.openxmlformats.org/officeDocument/2006/customXml" ds:itemID="{44149A3E-78B6-4B4E-A0B0-CDABB9DEC5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 - Anja Peters</dc:creator>
  <cp:keywords/>
  <dc:description/>
  <cp:lastModifiedBy>Katrin Sturm</cp:lastModifiedBy>
  <cp:revision>2</cp:revision>
  <dcterms:created xsi:type="dcterms:W3CDTF">2024-03-05T07:35:00Z</dcterms:created>
  <dcterms:modified xsi:type="dcterms:W3CDTF">2024-04-04T11:48:00Z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