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33FBF" w14:textId="66C46055" w:rsidR="00EA4C1B" w:rsidRDefault="007753A5">
      <w:r>
        <w:t>UBR-SA-12-2024-S.12</w:t>
      </w:r>
    </w:p>
    <w:p w14:paraId="10814090" w14:textId="77777777" w:rsidR="007753A5" w:rsidRDefault="007753A5"/>
    <w:p w14:paraId="4D96511B" w14:textId="77777777" w:rsidR="007753A5" w:rsidRPr="00C2340D" w:rsidRDefault="007753A5" w:rsidP="007753A5">
      <w:pPr>
        <w:rPr>
          <w:rFonts w:cs="Times New Roman"/>
          <w:b/>
          <w:bCs/>
        </w:rPr>
      </w:pPr>
      <w:r w:rsidRPr="00C2340D">
        <w:rPr>
          <w:rFonts w:cs="Times New Roman"/>
          <w:b/>
          <w:bCs/>
        </w:rPr>
        <w:t xml:space="preserve">Checkliste: Besteht ein Anspruch auf Weiterbeschäftigung?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6"/>
        <w:gridCol w:w="1190"/>
      </w:tblGrid>
      <w:tr w:rsidR="007753A5" w:rsidRPr="00C2340D" w14:paraId="08473149" w14:textId="77777777" w:rsidTr="00C014B8">
        <w:tc>
          <w:tcPr>
            <w:tcW w:w="7933" w:type="dxa"/>
          </w:tcPr>
          <w:p w14:paraId="1AB247A3" w14:textId="77777777" w:rsidR="007753A5" w:rsidRPr="00C2340D" w:rsidRDefault="007753A5" w:rsidP="00C014B8">
            <w:pPr>
              <w:rPr>
                <w:rFonts w:cs="Times New Roman"/>
                <w:b/>
                <w:bCs/>
              </w:rPr>
            </w:pPr>
            <w:r w:rsidRPr="00C2340D">
              <w:rPr>
                <w:rFonts w:cs="Times New Roman"/>
                <w:b/>
                <w:bCs/>
              </w:rPr>
              <w:t>Prüfpunkt</w:t>
            </w:r>
          </w:p>
        </w:tc>
        <w:tc>
          <w:tcPr>
            <w:tcW w:w="1123" w:type="dxa"/>
          </w:tcPr>
          <w:p w14:paraId="4472EEFD" w14:textId="77777777" w:rsidR="007753A5" w:rsidRPr="00C2340D" w:rsidRDefault="007753A5" w:rsidP="00C014B8">
            <w:pPr>
              <w:rPr>
                <w:rFonts w:cs="Times New Roman"/>
                <w:b/>
                <w:bCs/>
              </w:rPr>
            </w:pPr>
            <w:r w:rsidRPr="00C2340D">
              <w:rPr>
                <w:rFonts w:cs="Times New Roman"/>
                <w:b/>
                <w:bCs/>
              </w:rPr>
              <w:t>Häkchen</w:t>
            </w:r>
          </w:p>
        </w:tc>
      </w:tr>
      <w:tr w:rsidR="007753A5" w:rsidRPr="00C2340D" w14:paraId="493FF570" w14:textId="77777777" w:rsidTr="00C014B8">
        <w:tc>
          <w:tcPr>
            <w:tcW w:w="7933" w:type="dxa"/>
          </w:tcPr>
          <w:p w14:paraId="2E3A7B09" w14:textId="77777777" w:rsidR="007753A5" w:rsidRPr="00C2340D" w:rsidRDefault="007753A5" w:rsidP="00C014B8">
            <w:pPr>
              <w:rPr>
                <w:rFonts w:cs="Times New Roman"/>
              </w:rPr>
            </w:pPr>
            <w:r w:rsidRPr="00C2340D">
              <w:rPr>
                <w:rFonts w:cs="Times New Roman"/>
              </w:rPr>
              <w:t>Die Befristung ist unwirksam: Ist eine Befristung, beispielsweise wegen eines formalen Mangels unwirksam, wandelt sich das Beschäftigungsverhältnis automatisch in ein unbefristetes Arbeitsverhältnis.</w:t>
            </w:r>
          </w:p>
        </w:tc>
        <w:tc>
          <w:tcPr>
            <w:tcW w:w="1123" w:type="dxa"/>
          </w:tcPr>
          <w:p w14:paraId="148EE6FB" w14:textId="77777777" w:rsidR="007753A5" w:rsidRPr="00C2340D" w:rsidRDefault="007753A5" w:rsidP="00C014B8">
            <w:pPr>
              <w:rPr>
                <w:rFonts w:cs="Times New Roman"/>
              </w:rPr>
            </w:pPr>
          </w:p>
        </w:tc>
      </w:tr>
      <w:tr w:rsidR="007753A5" w:rsidRPr="00C2340D" w14:paraId="3A6A45B5" w14:textId="77777777" w:rsidTr="00C014B8">
        <w:tc>
          <w:tcPr>
            <w:tcW w:w="7933" w:type="dxa"/>
          </w:tcPr>
          <w:p w14:paraId="35B7A3C1" w14:textId="77777777" w:rsidR="007753A5" w:rsidRPr="00C2340D" w:rsidRDefault="007753A5" w:rsidP="00C014B8">
            <w:pPr>
              <w:rPr>
                <w:rFonts w:cs="Times New Roman"/>
              </w:rPr>
            </w:pPr>
            <w:r w:rsidRPr="00C2340D">
              <w:rPr>
                <w:rFonts w:cs="Times New Roman"/>
              </w:rPr>
              <w:t>In bestimmten Fällen haben Kollegen, die auf Basis eines befristeten Vertrags arbeiten, Anspruch auf Weiterbeschäftigung:</w:t>
            </w:r>
          </w:p>
          <w:p w14:paraId="6111E353" w14:textId="77777777" w:rsidR="007753A5" w:rsidRPr="00C2340D" w:rsidRDefault="007753A5" w:rsidP="00C014B8">
            <w:pPr>
              <w:rPr>
                <w:rFonts w:cs="Times New Roman"/>
              </w:rPr>
            </w:pPr>
            <w:r w:rsidRPr="00C2340D">
              <w:rPr>
                <w:rFonts w:cs="Times New Roman"/>
              </w:rPr>
              <w:t>- bei einer entsprechenden Zusage Ihres Arbeitgebers,</w:t>
            </w:r>
          </w:p>
          <w:p w14:paraId="064ADA8C" w14:textId="77777777" w:rsidR="007753A5" w:rsidRPr="00C2340D" w:rsidRDefault="007753A5" w:rsidP="00C014B8">
            <w:pPr>
              <w:rPr>
                <w:rFonts w:cs="Times New Roman"/>
              </w:rPr>
            </w:pPr>
            <w:r w:rsidRPr="00C2340D">
              <w:rPr>
                <w:rFonts w:cs="Times New Roman"/>
              </w:rPr>
              <w:t>- wenn Ihr Arbeitgeber die Erwartung geweckt hat, die Kollegin bzw. der Kollege werde bei Eignung und Bewährung weiterbeschäftigt,</w:t>
            </w:r>
          </w:p>
          <w:p w14:paraId="00AED5D9" w14:textId="77777777" w:rsidR="007753A5" w:rsidRPr="00C2340D" w:rsidRDefault="007753A5" w:rsidP="00C014B8">
            <w:pPr>
              <w:rPr>
                <w:rFonts w:cs="Times New Roman"/>
              </w:rPr>
            </w:pPr>
            <w:r w:rsidRPr="00C2340D">
              <w:rPr>
                <w:rFonts w:cs="Times New Roman"/>
              </w:rPr>
              <w:t>-wenn Ihre Kollegin oder Ihr Kollege nach Ablauf des Arbeitsvertrags seine Tätigkeit fortsetzt und Ihr Arbeitgeber Kenntnis von diesem Vorgehen hat.</w:t>
            </w:r>
          </w:p>
        </w:tc>
        <w:tc>
          <w:tcPr>
            <w:tcW w:w="1123" w:type="dxa"/>
          </w:tcPr>
          <w:p w14:paraId="4E4EA705" w14:textId="77777777" w:rsidR="007753A5" w:rsidRPr="00C2340D" w:rsidRDefault="007753A5" w:rsidP="00C014B8">
            <w:pPr>
              <w:rPr>
                <w:rFonts w:cs="Times New Roman"/>
              </w:rPr>
            </w:pPr>
          </w:p>
        </w:tc>
      </w:tr>
    </w:tbl>
    <w:p w14:paraId="1A00FC5C" w14:textId="77777777" w:rsidR="007753A5" w:rsidRPr="00C2340D" w:rsidRDefault="007753A5" w:rsidP="007753A5">
      <w:pPr>
        <w:pStyle w:val="berschrift1"/>
        <w:rPr>
          <w:rFonts w:asciiTheme="minorHAnsi" w:hAnsiTheme="minorHAnsi"/>
          <w:color w:val="000000" w:themeColor="text1"/>
          <w:sz w:val="24"/>
          <w:szCs w:val="24"/>
        </w:rPr>
      </w:pPr>
      <w:r w:rsidRPr="00C2340D">
        <w:rPr>
          <w:rFonts w:asciiTheme="minorHAnsi" w:hAnsiTheme="minorHAnsi" w:cs="Times New Roman"/>
          <w:color w:val="000000" w:themeColor="text1"/>
          <w:sz w:val="24"/>
          <w:szCs w:val="24"/>
        </w:rPr>
        <w:t>Ist einer der hier genannten Punkte gegeben, empfehlen Sie einem betroffenen Kollegen, die Weiterbeschäftigung zu verlangen. Sollte sich Ihr Arbeitgeber weigern, raten Sie ihm, einen Fachanwalt für Arbeitsrecht zu Rate zu ziehen. Weisen Sie Ihre Kollegen in diesem Zusammenhang auch noch einmal auf die 3-Wochen-Frist hin.</w:t>
      </w:r>
    </w:p>
    <w:p w14:paraId="32DE1377" w14:textId="77777777" w:rsidR="007753A5" w:rsidRPr="00445ACD" w:rsidRDefault="007753A5" w:rsidP="007753A5">
      <w:pPr>
        <w:rPr>
          <w:rFonts w:cstheme="minorHAnsi"/>
        </w:rPr>
      </w:pPr>
    </w:p>
    <w:p w14:paraId="300F149B" w14:textId="77777777" w:rsidR="007753A5" w:rsidRDefault="007753A5"/>
    <w:sectPr w:rsidR="007753A5"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3A5"/>
    <w:rsid w:val="00153551"/>
    <w:rsid w:val="00664AAB"/>
    <w:rsid w:val="00691020"/>
    <w:rsid w:val="007753A5"/>
    <w:rsid w:val="0094513C"/>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6C41406"/>
  <w15:chartTrackingRefBased/>
  <w15:docId w15:val="{81FA4CF2-309E-5540-95F9-A17391769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753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753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753A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753A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753A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753A5"/>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753A5"/>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753A5"/>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753A5"/>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753A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753A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753A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753A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753A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753A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753A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753A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753A5"/>
    <w:rPr>
      <w:rFonts w:eastAsiaTheme="majorEastAsia" w:cstheme="majorBidi"/>
      <w:color w:val="272727" w:themeColor="text1" w:themeTint="D8"/>
    </w:rPr>
  </w:style>
  <w:style w:type="paragraph" w:styleId="Titel">
    <w:name w:val="Title"/>
    <w:basedOn w:val="Standard"/>
    <w:next w:val="Standard"/>
    <w:link w:val="TitelZchn"/>
    <w:uiPriority w:val="10"/>
    <w:qFormat/>
    <w:rsid w:val="007753A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753A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753A5"/>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753A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753A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753A5"/>
    <w:rPr>
      <w:i/>
      <w:iCs/>
      <w:color w:val="404040" w:themeColor="text1" w:themeTint="BF"/>
    </w:rPr>
  </w:style>
  <w:style w:type="paragraph" w:styleId="Listenabsatz">
    <w:name w:val="List Paragraph"/>
    <w:basedOn w:val="Standard"/>
    <w:uiPriority w:val="34"/>
    <w:qFormat/>
    <w:rsid w:val="007753A5"/>
    <w:pPr>
      <w:ind w:left="720"/>
      <w:contextualSpacing/>
    </w:pPr>
  </w:style>
  <w:style w:type="character" w:styleId="IntensiveHervorhebung">
    <w:name w:val="Intense Emphasis"/>
    <w:basedOn w:val="Absatz-Standardschriftart"/>
    <w:uiPriority w:val="21"/>
    <w:qFormat/>
    <w:rsid w:val="007753A5"/>
    <w:rPr>
      <w:i/>
      <w:iCs/>
      <w:color w:val="0F4761" w:themeColor="accent1" w:themeShade="BF"/>
    </w:rPr>
  </w:style>
  <w:style w:type="paragraph" w:styleId="IntensivesZitat">
    <w:name w:val="Intense Quote"/>
    <w:basedOn w:val="Standard"/>
    <w:next w:val="Standard"/>
    <w:link w:val="IntensivesZitatZchn"/>
    <w:uiPriority w:val="30"/>
    <w:qFormat/>
    <w:rsid w:val="007753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753A5"/>
    <w:rPr>
      <w:i/>
      <w:iCs/>
      <w:color w:val="0F4761" w:themeColor="accent1" w:themeShade="BF"/>
    </w:rPr>
  </w:style>
  <w:style w:type="character" w:styleId="IntensiverVerweis">
    <w:name w:val="Intense Reference"/>
    <w:basedOn w:val="Absatz-Standardschriftart"/>
    <w:uiPriority w:val="32"/>
    <w:qFormat/>
    <w:rsid w:val="007753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936</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Friederike Becker-Lerchner</cp:lastModifiedBy>
  <cp:revision>1</cp:revision>
  <dcterms:created xsi:type="dcterms:W3CDTF">2024-10-24T19:50:00Z</dcterms:created>
  <dcterms:modified xsi:type="dcterms:W3CDTF">2024-10-24T19:50:00Z</dcterms:modified>
</cp:coreProperties>
</file>