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67F8D" w14:textId="59B70F40" w:rsidR="00EA4C1B" w:rsidRDefault="00153B9C">
      <w:r>
        <w:t>UBRxII-11-2024-S.8</w:t>
      </w:r>
    </w:p>
    <w:p w14:paraId="104F2692" w14:textId="77777777" w:rsidR="00153B9C" w:rsidRDefault="00153B9C"/>
    <w:p w14:paraId="49D5594A" w14:textId="77777777" w:rsidR="00153B9C" w:rsidRPr="00DB764D" w:rsidRDefault="00153B9C" w:rsidP="00153B9C">
      <w:pPr>
        <w:rPr>
          <w:rFonts w:cstheme="minorHAnsi"/>
          <w:b/>
        </w:rPr>
      </w:pPr>
      <w:r w:rsidRPr="00DB764D">
        <w:rPr>
          <w:rFonts w:cstheme="minorHAnsi"/>
          <w:b/>
        </w:rPr>
        <w:t>Übersicht: Die wichtigsten Brückentage 202</w:t>
      </w:r>
      <w:r>
        <w:rPr>
          <w:rFonts w:cstheme="minorHAnsi"/>
          <w:b/>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120"/>
      </w:tblGrid>
      <w:tr w:rsidR="00153B9C" w:rsidRPr="00DB764D" w14:paraId="673A2CE9" w14:textId="77777777" w:rsidTr="00450682">
        <w:tc>
          <w:tcPr>
            <w:tcW w:w="1847" w:type="dxa"/>
          </w:tcPr>
          <w:p w14:paraId="18CF4AAB" w14:textId="77777777" w:rsidR="00153B9C" w:rsidRPr="00DB764D" w:rsidRDefault="00153B9C" w:rsidP="00450682">
            <w:pPr>
              <w:rPr>
                <w:rFonts w:cstheme="minorHAnsi"/>
                <w:b/>
              </w:rPr>
            </w:pPr>
            <w:r w:rsidRPr="00DB764D">
              <w:rPr>
                <w:rFonts w:cstheme="minorHAnsi"/>
                <w:b/>
              </w:rPr>
              <w:t>Mögliche Brückentage</w:t>
            </w:r>
          </w:p>
        </w:tc>
        <w:tc>
          <w:tcPr>
            <w:tcW w:w="7209" w:type="dxa"/>
          </w:tcPr>
          <w:p w14:paraId="63705357" w14:textId="77777777" w:rsidR="00153B9C" w:rsidRPr="00DB764D" w:rsidRDefault="00153B9C" w:rsidP="00450682">
            <w:pPr>
              <w:rPr>
                <w:rFonts w:cstheme="minorHAnsi"/>
                <w:b/>
              </w:rPr>
            </w:pPr>
            <w:r w:rsidRPr="00DB764D">
              <w:rPr>
                <w:rFonts w:cstheme="minorHAnsi"/>
                <w:b/>
              </w:rPr>
              <w:t>Urlaubstage 202</w:t>
            </w:r>
            <w:r>
              <w:rPr>
                <w:rFonts w:cstheme="minorHAnsi"/>
                <w:b/>
              </w:rPr>
              <w:t>5</w:t>
            </w:r>
          </w:p>
        </w:tc>
      </w:tr>
      <w:tr w:rsidR="00153B9C" w:rsidRPr="00DB764D" w14:paraId="138E9D1A" w14:textId="77777777" w:rsidTr="00450682">
        <w:tc>
          <w:tcPr>
            <w:tcW w:w="1847" w:type="dxa"/>
          </w:tcPr>
          <w:p w14:paraId="3DD9CD99" w14:textId="77777777" w:rsidR="00153B9C" w:rsidRPr="00DB764D" w:rsidRDefault="00153B9C" w:rsidP="00450682">
            <w:pPr>
              <w:rPr>
                <w:rFonts w:cstheme="minorHAnsi"/>
              </w:rPr>
            </w:pPr>
            <w:r w:rsidRPr="00DB764D">
              <w:rPr>
                <w:rFonts w:cstheme="minorHAnsi"/>
              </w:rPr>
              <w:t>Ostern 202</w:t>
            </w:r>
            <w:r>
              <w:rPr>
                <w:rFonts w:cstheme="minorHAnsi"/>
              </w:rPr>
              <w:t>5</w:t>
            </w:r>
          </w:p>
        </w:tc>
        <w:tc>
          <w:tcPr>
            <w:tcW w:w="7209" w:type="dxa"/>
          </w:tcPr>
          <w:p w14:paraId="67B13016" w14:textId="77777777" w:rsidR="00153B9C" w:rsidRPr="00DB764D" w:rsidRDefault="00153B9C" w:rsidP="00450682">
            <w:pPr>
              <w:rPr>
                <w:rFonts w:cstheme="minorHAnsi"/>
              </w:rPr>
            </w:pPr>
            <w:r w:rsidRPr="00DB764D">
              <w:rPr>
                <w:rFonts w:cstheme="minorHAnsi"/>
              </w:rPr>
              <w:t>Über Ostern können Sie und Ihre Kollegen in diesem Jahr 8 Urlaubstage einsetzen, um 16 Tage hintereinander frei zu haben (</w:t>
            </w:r>
            <w:r>
              <w:rPr>
                <w:rFonts w:cstheme="minorHAnsi"/>
              </w:rPr>
              <w:t>14</w:t>
            </w:r>
            <w:r w:rsidRPr="00DB764D">
              <w:rPr>
                <w:rFonts w:cstheme="minorHAnsi"/>
              </w:rPr>
              <w:t xml:space="preserve">.4. bis </w:t>
            </w:r>
            <w:r>
              <w:rPr>
                <w:rFonts w:cstheme="minorHAnsi"/>
              </w:rPr>
              <w:t>25</w:t>
            </w:r>
            <w:r w:rsidRPr="00DB764D">
              <w:rPr>
                <w:rFonts w:cstheme="minorHAnsi"/>
              </w:rPr>
              <w:t>.4.202</w:t>
            </w:r>
            <w:r>
              <w:rPr>
                <w:rFonts w:cstheme="minorHAnsi"/>
              </w:rPr>
              <w:t>5</w:t>
            </w:r>
            <w:r w:rsidRPr="00DB764D">
              <w:rPr>
                <w:rFonts w:cstheme="minorHAnsi"/>
              </w:rPr>
              <w:t>). Alternativ können Kollegen auch einfach für die 4 Tage von Montag bis Donnerstag der Karwoche bzw. für die Tage Dienstag bis Freitag nach Ostermontag Urlaub einreichen. Dann haben sie jeweils 10 Tage am Stück frei.</w:t>
            </w:r>
          </w:p>
        </w:tc>
      </w:tr>
      <w:tr w:rsidR="00153B9C" w:rsidRPr="00DB764D" w14:paraId="1616EF63" w14:textId="77777777" w:rsidTr="00450682">
        <w:tc>
          <w:tcPr>
            <w:tcW w:w="1847" w:type="dxa"/>
          </w:tcPr>
          <w:p w14:paraId="612DB181" w14:textId="77777777" w:rsidR="00153B9C" w:rsidRPr="00DB764D" w:rsidRDefault="00153B9C" w:rsidP="00450682">
            <w:pPr>
              <w:rPr>
                <w:rFonts w:cstheme="minorHAnsi"/>
              </w:rPr>
            </w:pPr>
            <w:r w:rsidRPr="00DB764D">
              <w:rPr>
                <w:rFonts w:cstheme="minorHAnsi"/>
              </w:rPr>
              <w:t>1.</w:t>
            </w:r>
            <w:r>
              <w:rPr>
                <w:rFonts w:cstheme="minorHAnsi"/>
              </w:rPr>
              <w:t>5.</w:t>
            </w:r>
            <w:r w:rsidRPr="00DB764D">
              <w:rPr>
                <w:rFonts w:cstheme="minorHAnsi"/>
              </w:rPr>
              <w:t xml:space="preserve"> (Tag der Arbeit)</w:t>
            </w:r>
          </w:p>
        </w:tc>
        <w:tc>
          <w:tcPr>
            <w:tcW w:w="7209" w:type="dxa"/>
          </w:tcPr>
          <w:p w14:paraId="30FF9182" w14:textId="77777777" w:rsidR="00153B9C" w:rsidRDefault="00153B9C" w:rsidP="00450682">
            <w:pPr>
              <w:rPr>
                <w:rFonts w:cstheme="minorHAnsi"/>
              </w:rPr>
            </w:pPr>
            <w:r w:rsidRPr="00DB764D">
              <w:rPr>
                <w:rFonts w:cstheme="minorHAnsi"/>
              </w:rPr>
              <w:t xml:space="preserve">Der </w:t>
            </w:r>
            <w:r>
              <w:rPr>
                <w:rFonts w:cstheme="minorHAnsi"/>
              </w:rPr>
              <w:t>1. Mai</w:t>
            </w:r>
            <w:r w:rsidRPr="00DB764D">
              <w:rPr>
                <w:rFonts w:cstheme="minorHAnsi"/>
              </w:rPr>
              <w:t xml:space="preserve"> fällt 202</w:t>
            </w:r>
            <w:r>
              <w:rPr>
                <w:rFonts w:cstheme="minorHAnsi"/>
              </w:rPr>
              <w:t>5</w:t>
            </w:r>
            <w:r w:rsidRPr="00DB764D">
              <w:rPr>
                <w:rFonts w:cstheme="minorHAnsi"/>
              </w:rPr>
              <w:t xml:space="preserve"> fällt auf einen</w:t>
            </w:r>
            <w:r>
              <w:rPr>
                <w:rFonts w:cstheme="minorHAnsi"/>
              </w:rPr>
              <w:t xml:space="preserve"> Donnerstag</w:t>
            </w:r>
            <w:r w:rsidRPr="00DB764D">
              <w:rPr>
                <w:rFonts w:cstheme="minorHAnsi"/>
              </w:rPr>
              <w:t xml:space="preserve">. Hier gibt es für Sie und </w:t>
            </w:r>
            <w:r>
              <w:rPr>
                <w:rFonts w:cstheme="minorHAnsi"/>
              </w:rPr>
              <w:t xml:space="preserve">viele </w:t>
            </w:r>
            <w:r w:rsidRPr="00DB764D">
              <w:rPr>
                <w:rFonts w:cstheme="minorHAnsi"/>
              </w:rPr>
              <w:t>Ihre</w:t>
            </w:r>
            <w:r>
              <w:rPr>
                <w:rFonts w:cstheme="minorHAnsi"/>
              </w:rPr>
              <w:t>r</w:t>
            </w:r>
            <w:r w:rsidRPr="00DB764D">
              <w:rPr>
                <w:rFonts w:cstheme="minorHAnsi"/>
              </w:rPr>
              <w:t xml:space="preserve"> </w:t>
            </w:r>
            <w:r>
              <w:rPr>
                <w:rFonts w:cstheme="minorHAnsi"/>
              </w:rPr>
              <w:t xml:space="preserve">Kolleginnen und </w:t>
            </w:r>
            <w:r w:rsidRPr="00DB764D">
              <w:rPr>
                <w:rFonts w:cstheme="minorHAnsi"/>
              </w:rPr>
              <w:t xml:space="preserve">Kollegen </w:t>
            </w:r>
            <w:r>
              <w:rPr>
                <w:rFonts w:cstheme="minorHAnsi"/>
              </w:rPr>
              <w:t>ein 4-Tage-Wochenende, wenn Sie 1 Tag Urlaub, nämlich am 2.5.2025 nehmen.</w:t>
            </w:r>
          </w:p>
          <w:p w14:paraId="577DF46D" w14:textId="77777777" w:rsidR="00153B9C" w:rsidRPr="00DB764D" w:rsidRDefault="00153B9C" w:rsidP="00450682">
            <w:pPr>
              <w:rPr>
                <w:rFonts w:cstheme="minorHAnsi"/>
              </w:rPr>
            </w:pPr>
            <w:r>
              <w:rPr>
                <w:rFonts w:cstheme="minorHAnsi"/>
              </w:rPr>
              <w:t>Wer bereits in der Karwoche, in der Woche von Ostermontag und in der Woche vom 1. Mai jeweils 4 Tage Urlaub einreicht, erhält mit 12 Urlaubstagen 3 Wochen bzw. 23 Tage frei sofern er/sie regulär von Montag bis Freitag tätig ist.</w:t>
            </w:r>
          </w:p>
        </w:tc>
      </w:tr>
      <w:tr w:rsidR="00153B9C" w:rsidRPr="00DB764D" w14:paraId="36E36FCC" w14:textId="77777777" w:rsidTr="00450682">
        <w:tc>
          <w:tcPr>
            <w:tcW w:w="1847" w:type="dxa"/>
          </w:tcPr>
          <w:p w14:paraId="08EA7120" w14:textId="77777777" w:rsidR="00153B9C" w:rsidRPr="00DB764D" w:rsidRDefault="00153B9C" w:rsidP="00450682">
            <w:pPr>
              <w:rPr>
                <w:rFonts w:cstheme="minorHAnsi"/>
              </w:rPr>
            </w:pPr>
            <w:r w:rsidRPr="00DB764D">
              <w:rPr>
                <w:rFonts w:cstheme="minorHAnsi"/>
              </w:rPr>
              <w:t>Himmelfahrt und Pfingsten</w:t>
            </w:r>
          </w:p>
        </w:tc>
        <w:tc>
          <w:tcPr>
            <w:tcW w:w="7209" w:type="dxa"/>
          </w:tcPr>
          <w:p w14:paraId="25028908" w14:textId="77777777" w:rsidR="00153B9C" w:rsidRPr="00DB764D" w:rsidRDefault="00153B9C" w:rsidP="00450682">
            <w:pPr>
              <w:rPr>
                <w:rFonts w:cstheme="minorHAnsi"/>
              </w:rPr>
            </w:pPr>
            <w:r w:rsidRPr="00DB764D">
              <w:rPr>
                <w:rFonts w:cstheme="minorHAnsi"/>
              </w:rPr>
              <w:t xml:space="preserve">Am </w:t>
            </w:r>
            <w:r>
              <w:rPr>
                <w:rFonts w:cstheme="minorHAnsi"/>
              </w:rPr>
              <w:t>29</w:t>
            </w:r>
            <w:r w:rsidRPr="00DB764D">
              <w:rPr>
                <w:rFonts w:cstheme="minorHAnsi"/>
              </w:rPr>
              <w:t>.5.202</w:t>
            </w:r>
            <w:r>
              <w:rPr>
                <w:rFonts w:cstheme="minorHAnsi"/>
              </w:rPr>
              <w:t>5</w:t>
            </w:r>
            <w:r w:rsidRPr="00DB764D">
              <w:rPr>
                <w:rFonts w:cstheme="minorHAnsi"/>
              </w:rPr>
              <w:t xml:space="preserve"> ist Christi Himmelfahrt. Wer den </w:t>
            </w:r>
            <w:r>
              <w:rPr>
                <w:rFonts w:cstheme="minorHAnsi"/>
              </w:rPr>
              <w:t>30</w:t>
            </w:r>
            <w:r w:rsidRPr="00DB764D">
              <w:rPr>
                <w:rFonts w:cstheme="minorHAnsi"/>
              </w:rPr>
              <w:t>.5.202</w:t>
            </w:r>
            <w:r>
              <w:rPr>
                <w:rFonts w:cstheme="minorHAnsi"/>
              </w:rPr>
              <w:t>5</w:t>
            </w:r>
            <w:r w:rsidRPr="00DB764D">
              <w:rPr>
                <w:rFonts w:cstheme="minorHAnsi"/>
              </w:rPr>
              <w:t xml:space="preserve"> frei nimmt, hat 4 Tage am Stück frei. Wer auch Montag bis Mittwoch</w:t>
            </w:r>
            <w:r>
              <w:rPr>
                <w:rFonts w:cstheme="minorHAnsi"/>
              </w:rPr>
              <w:t xml:space="preserve"> (26</w:t>
            </w:r>
            <w:r w:rsidRPr="00DB764D">
              <w:rPr>
                <w:rFonts w:cstheme="minorHAnsi"/>
              </w:rPr>
              <w:t xml:space="preserve">.5. bis </w:t>
            </w:r>
            <w:r>
              <w:rPr>
                <w:rFonts w:cstheme="minorHAnsi"/>
              </w:rPr>
              <w:t>30</w:t>
            </w:r>
            <w:r w:rsidRPr="00DB764D">
              <w:rPr>
                <w:rFonts w:cstheme="minorHAnsi"/>
              </w:rPr>
              <w:t>.5.) noch frei nimmt, hat inklusive der Wochenenden 9 Tage frei.</w:t>
            </w:r>
          </w:p>
          <w:p w14:paraId="6D4FB86B" w14:textId="77777777" w:rsidR="00153B9C" w:rsidRPr="00DB764D" w:rsidRDefault="00153B9C" w:rsidP="00450682">
            <w:pPr>
              <w:rPr>
                <w:rFonts w:cstheme="minorHAnsi"/>
              </w:rPr>
            </w:pPr>
            <w:r w:rsidRPr="00DB764D">
              <w:rPr>
                <w:rFonts w:cstheme="minorHAnsi"/>
              </w:rPr>
              <w:t>Eine Woche später ist Pfingsten (</w:t>
            </w:r>
            <w:r>
              <w:rPr>
                <w:rFonts w:cstheme="minorHAnsi"/>
              </w:rPr>
              <w:t>8.6.</w:t>
            </w:r>
            <w:r w:rsidRPr="00DB764D">
              <w:rPr>
                <w:rFonts w:cstheme="minorHAnsi"/>
              </w:rPr>
              <w:t xml:space="preserve"> bis </w:t>
            </w:r>
            <w:r>
              <w:rPr>
                <w:rFonts w:cstheme="minorHAnsi"/>
              </w:rPr>
              <w:t>9.6</w:t>
            </w:r>
            <w:r w:rsidRPr="00DB764D">
              <w:rPr>
                <w:rFonts w:cstheme="minorHAnsi"/>
              </w:rPr>
              <w:t>.). Wer 4 Tage nach Pfingstmontag Urlaub beantragt, hat ebenfalls 9 Tage frei. Wer insgesamt 8 Tage Urlaub einreicht (4 Tage in der Himmelfahrtswoche und 4 Tage in der Pfingstwoche) hat 14 Tage frei.</w:t>
            </w:r>
          </w:p>
          <w:p w14:paraId="2662C9C6" w14:textId="77777777" w:rsidR="00153B9C" w:rsidRPr="00DB764D" w:rsidRDefault="00153B9C" w:rsidP="00450682">
            <w:pPr>
              <w:rPr>
                <w:rFonts w:cstheme="minorHAnsi"/>
              </w:rPr>
            </w:pPr>
            <w:r w:rsidRPr="00DB764D">
              <w:rPr>
                <w:rFonts w:cstheme="minorHAnsi"/>
              </w:rPr>
              <w:t xml:space="preserve">In den katholisch geprägten Bundesländern folgt am </w:t>
            </w:r>
            <w:r>
              <w:rPr>
                <w:rFonts w:cstheme="minorHAnsi"/>
              </w:rPr>
              <w:t>19</w:t>
            </w:r>
            <w:r w:rsidRPr="00DB764D">
              <w:rPr>
                <w:rFonts w:cstheme="minorHAnsi"/>
              </w:rPr>
              <w:t>.6.202</w:t>
            </w:r>
            <w:r>
              <w:rPr>
                <w:rFonts w:cstheme="minorHAnsi"/>
              </w:rPr>
              <w:t>5</w:t>
            </w:r>
            <w:r w:rsidRPr="00DB764D">
              <w:rPr>
                <w:rFonts w:cstheme="minorHAnsi"/>
              </w:rPr>
              <w:t xml:space="preserve"> noch Fronleichnam. Wer für Freitag</w:t>
            </w:r>
            <w:r>
              <w:rPr>
                <w:rFonts w:cstheme="minorHAnsi"/>
              </w:rPr>
              <w:t>,</w:t>
            </w:r>
            <w:r w:rsidRPr="00DB764D">
              <w:rPr>
                <w:rFonts w:cstheme="minorHAnsi"/>
              </w:rPr>
              <w:t xml:space="preserve"> den </w:t>
            </w:r>
            <w:r>
              <w:rPr>
                <w:rFonts w:cstheme="minorHAnsi"/>
              </w:rPr>
              <w:t>20</w:t>
            </w:r>
            <w:r w:rsidRPr="00DB764D">
              <w:rPr>
                <w:rFonts w:cstheme="minorHAnsi"/>
              </w:rPr>
              <w:t>.6.202</w:t>
            </w:r>
            <w:r>
              <w:rPr>
                <w:rFonts w:cstheme="minorHAnsi"/>
              </w:rPr>
              <w:t>5,</w:t>
            </w:r>
            <w:r w:rsidRPr="00DB764D">
              <w:rPr>
                <w:rFonts w:cstheme="minorHAnsi"/>
              </w:rPr>
              <w:t xml:space="preserve"> Urlaub einreicht, profitiert von einem 4-Tage</w:t>
            </w:r>
            <w:r>
              <w:rPr>
                <w:rFonts w:cstheme="minorHAnsi"/>
              </w:rPr>
              <w:t>-</w:t>
            </w:r>
            <w:r w:rsidRPr="00DB764D">
              <w:rPr>
                <w:rFonts w:cstheme="minorHAnsi"/>
              </w:rPr>
              <w:t xml:space="preserve">Wochenende. Wer einen längeren Urlaub wünscht, sollte den vorangegangenen Tipp nutzen und </w:t>
            </w:r>
            <w:r>
              <w:rPr>
                <w:rFonts w:cstheme="minorHAnsi"/>
              </w:rPr>
              <w:t>z. B.</w:t>
            </w:r>
            <w:r w:rsidRPr="00DB764D">
              <w:rPr>
                <w:rFonts w:cstheme="minorHAnsi"/>
              </w:rPr>
              <w:t xml:space="preserve"> die 4 Tage nach Pfingstmontag auch Urlaub einreichen. So werden aus 8 Tagen Urlaub 14 Tage frei.</w:t>
            </w:r>
          </w:p>
        </w:tc>
      </w:tr>
      <w:tr w:rsidR="00153B9C" w:rsidRPr="00DB764D" w14:paraId="26171074" w14:textId="77777777" w:rsidTr="00450682">
        <w:tc>
          <w:tcPr>
            <w:tcW w:w="1847" w:type="dxa"/>
          </w:tcPr>
          <w:p w14:paraId="4E44A7CC" w14:textId="77777777" w:rsidR="00153B9C" w:rsidRPr="00DB764D" w:rsidRDefault="00153B9C" w:rsidP="00450682">
            <w:pPr>
              <w:rPr>
                <w:rFonts w:cstheme="minorHAnsi"/>
              </w:rPr>
            </w:pPr>
            <w:r w:rsidRPr="00DB764D">
              <w:rPr>
                <w:rFonts w:cstheme="minorHAnsi"/>
              </w:rPr>
              <w:t>3.</w:t>
            </w:r>
            <w:r>
              <w:rPr>
                <w:rFonts w:cstheme="minorHAnsi"/>
              </w:rPr>
              <w:t>10.</w:t>
            </w:r>
            <w:r w:rsidRPr="00DB764D">
              <w:rPr>
                <w:rFonts w:cstheme="minorHAnsi"/>
              </w:rPr>
              <w:t>202</w:t>
            </w:r>
            <w:r>
              <w:rPr>
                <w:rFonts w:cstheme="minorHAnsi"/>
              </w:rPr>
              <w:t>5</w:t>
            </w:r>
          </w:p>
        </w:tc>
        <w:tc>
          <w:tcPr>
            <w:tcW w:w="7209" w:type="dxa"/>
          </w:tcPr>
          <w:p w14:paraId="3AE609E9" w14:textId="77777777" w:rsidR="00153B9C" w:rsidRPr="00DB764D" w:rsidRDefault="00153B9C" w:rsidP="00450682">
            <w:pPr>
              <w:rPr>
                <w:rFonts w:cstheme="minorHAnsi"/>
              </w:rPr>
            </w:pPr>
            <w:r w:rsidRPr="00DB764D">
              <w:rPr>
                <w:rFonts w:cstheme="minorHAnsi"/>
              </w:rPr>
              <w:t>Der Tag der deutschen Einheit fällt im Jahr 202</w:t>
            </w:r>
            <w:r>
              <w:rPr>
                <w:rFonts w:cstheme="minorHAnsi"/>
              </w:rPr>
              <w:t>5</w:t>
            </w:r>
            <w:r w:rsidRPr="00DB764D">
              <w:rPr>
                <w:rFonts w:cstheme="minorHAnsi"/>
              </w:rPr>
              <w:t xml:space="preserve"> auf einen </w:t>
            </w:r>
            <w:r>
              <w:rPr>
                <w:rFonts w:cstheme="minorHAnsi"/>
              </w:rPr>
              <w:t>Freitag</w:t>
            </w:r>
            <w:r w:rsidRPr="00DB764D">
              <w:rPr>
                <w:rFonts w:cstheme="minorHAnsi"/>
              </w:rPr>
              <w:t xml:space="preserve">. </w:t>
            </w:r>
            <w:r>
              <w:rPr>
                <w:rFonts w:cstheme="minorHAnsi"/>
              </w:rPr>
              <w:t>Arbeitnehmerinnen und Arbeitnehmer profitieren deshalb von einem 3-Tage-Wochenende. Wer vom 29.9. bis zum 2.10.2025, also 4 Tage Urlaub einreicht, hat inklusive Wochenende 9 Tage frei.</w:t>
            </w:r>
          </w:p>
        </w:tc>
      </w:tr>
      <w:tr w:rsidR="00153B9C" w:rsidRPr="00DB764D" w14:paraId="67F66DE1" w14:textId="77777777" w:rsidTr="00450682">
        <w:tc>
          <w:tcPr>
            <w:tcW w:w="1847" w:type="dxa"/>
          </w:tcPr>
          <w:p w14:paraId="5DDEFFB1" w14:textId="77777777" w:rsidR="00153B9C" w:rsidRPr="00DB764D" w:rsidRDefault="00153B9C" w:rsidP="00450682">
            <w:pPr>
              <w:rPr>
                <w:rFonts w:cstheme="minorHAnsi"/>
              </w:rPr>
            </w:pPr>
            <w:r w:rsidRPr="00DB764D">
              <w:rPr>
                <w:rFonts w:cstheme="minorHAnsi"/>
              </w:rPr>
              <w:t>Reformationstag (31.10.202</w:t>
            </w:r>
            <w:r>
              <w:rPr>
                <w:rFonts w:cstheme="minorHAnsi"/>
              </w:rPr>
              <w:t>5</w:t>
            </w:r>
            <w:r w:rsidRPr="00DB764D">
              <w:rPr>
                <w:rFonts w:cstheme="minorHAnsi"/>
              </w:rPr>
              <w:t>) und Allerheiligen (1.11.202</w:t>
            </w:r>
            <w:r>
              <w:rPr>
                <w:rFonts w:cstheme="minorHAnsi"/>
              </w:rPr>
              <w:t>5</w:t>
            </w:r>
            <w:r w:rsidRPr="00DB764D">
              <w:rPr>
                <w:rFonts w:cstheme="minorHAnsi"/>
              </w:rPr>
              <w:t>)</w:t>
            </w:r>
          </w:p>
        </w:tc>
        <w:tc>
          <w:tcPr>
            <w:tcW w:w="7209" w:type="dxa"/>
          </w:tcPr>
          <w:p w14:paraId="4F040310" w14:textId="77777777" w:rsidR="00153B9C" w:rsidRPr="00DB764D" w:rsidRDefault="00153B9C" w:rsidP="00450682">
            <w:pPr>
              <w:rPr>
                <w:rFonts w:cstheme="minorHAnsi"/>
              </w:rPr>
            </w:pPr>
            <w:r w:rsidRPr="00DB764D">
              <w:rPr>
                <w:rFonts w:cstheme="minorHAnsi"/>
              </w:rPr>
              <w:t>In vielen evangelisch-lutherisch geprägten Bundesländern ist der Reformationstag, 31.10., inzwischen ein gesetzlicher Feiertag. Er fällt 202</w:t>
            </w:r>
            <w:r>
              <w:rPr>
                <w:rFonts w:cstheme="minorHAnsi"/>
              </w:rPr>
              <w:t>5</w:t>
            </w:r>
            <w:r w:rsidRPr="00DB764D">
              <w:rPr>
                <w:rFonts w:cstheme="minorHAnsi"/>
              </w:rPr>
              <w:t xml:space="preserve"> auf einen </w:t>
            </w:r>
            <w:r>
              <w:rPr>
                <w:rFonts w:cstheme="minorHAnsi"/>
              </w:rPr>
              <w:t>Freitag</w:t>
            </w:r>
            <w:r w:rsidRPr="00DB764D">
              <w:rPr>
                <w:rFonts w:cstheme="minorHAnsi"/>
              </w:rPr>
              <w:t xml:space="preserve">. </w:t>
            </w:r>
            <w:r>
              <w:rPr>
                <w:rFonts w:cstheme="minorHAnsi"/>
              </w:rPr>
              <w:t xml:space="preserve">Wer vom 27.10. bis 30.10., also 4 Tage Urlaub einreicht, hat inklusive Wochenende 9 Tage frei. Alternativ haben alle Arbeitnehmer und Arbeitnehmerinnen, in denen der Reformationstag ein gesetzlicher Feiertag ist, ein 3-Tage-Wochenende. </w:t>
            </w:r>
            <w:r w:rsidRPr="00DB764D">
              <w:rPr>
                <w:rFonts w:cstheme="minorHAnsi"/>
              </w:rPr>
              <w:t>In den katholisch geprägten Bundesländern findet am</w:t>
            </w:r>
            <w:r>
              <w:rPr>
                <w:rFonts w:cstheme="minorHAnsi"/>
              </w:rPr>
              <w:t xml:space="preserve"> Samstag</w:t>
            </w:r>
            <w:r w:rsidRPr="00DB764D">
              <w:rPr>
                <w:rFonts w:cstheme="minorHAnsi"/>
              </w:rPr>
              <w:t>, 1.11.202</w:t>
            </w:r>
            <w:r>
              <w:rPr>
                <w:rFonts w:cstheme="minorHAnsi"/>
              </w:rPr>
              <w:t>5</w:t>
            </w:r>
            <w:r w:rsidRPr="00DB764D">
              <w:rPr>
                <w:rFonts w:cstheme="minorHAnsi"/>
              </w:rPr>
              <w:t>, Allerheiligen statt.</w:t>
            </w:r>
          </w:p>
        </w:tc>
      </w:tr>
      <w:tr w:rsidR="00153B9C" w:rsidRPr="00DB764D" w14:paraId="0FBD83CC" w14:textId="77777777" w:rsidTr="00450682">
        <w:tc>
          <w:tcPr>
            <w:tcW w:w="1847" w:type="dxa"/>
          </w:tcPr>
          <w:p w14:paraId="73E22E3F" w14:textId="77777777" w:rsidR="00153B9C" w:rsidRPr="00DB764D" w:rsidRDefault="00153B9C" w:rsidP="00450682">
            <w:pPr>
              <w:rPr>
                <w:rFonts w:cstheme="minorHAnsi"/>
              </w:rPr>
            </w:pPr>
            <w:r w:rsidRPr="00DB764D">
              <w:rPr>
                <w:rFonts w:cstheme="minorHAnsi"/>
              </w:rPr>
              <w:t>Weihnachten 20</w:t>
            </w:r>
            <w:r>
              <w:rPr>
                <w:rFonts w:cstheme="minorHAnsi"/>
              </w:rPr>
              <w:t>25</w:t>
            </w:r>
          </w:p>
        </w:tc>
        <w:tc>
          <w:tcPr>
            <w:tcW w:w="7209" w:type="dxa"/>
          </w:tcPr>
          <w:p w14:paraId="47151B1A" w14:textId="77777777" w:rsidR="00153B9C" w:rsidRPr="00DB764D" w:rsidRDefault="00153B9C" w:rsidP="00450682">
            <w:pPr>
              <w:rPr>
                <w:rFonts w:cstheme="minorHAnsi"/>
              </w:rPr>
            </w:pPr>
            <w:r w:rsidRPr="00DB764D">
              <w:rPr>
                <w:rFonts w:cstheme="minorHAnsi"/>
              </w:rPr>
              <w:t>Der 1. und 2. Weihnachtstag 202</w:t>
            </w:r>
            <w:r>
              <w:rPr>
                <w:rFonts w:cstheme="minorHAnsi"/>
              </w:rPr>
              <w:t>5</w:t>
            </w:r>
            <w:r w:rsidRPr="00DB764D">
              <w:rPr>
                <w:rFonts w:cstheme="minorHAnsi"/>
              </w:rPr>
              <w:t xml:space="preserve"> fallen auf einen </w:t>
            </w:r>
            <w:r>
              <w:rPr>
                <w:rFonts w:cstheme="minorHAnsi"/>
              </w:rPr>
              <w:t>Donnerstag</w:t>
            </w:r>
            <w:r w:rsidRPr="00DB764D">
              <w:rPr>
                <w:rFonts w:cstheme="minorHAnsi"/>
              </w:rPr>
              <w:t xml:space="preserve"> und</w:t>
            </w:r>
            <w:r>
              <w:rPr>
                <w:rFonts w:cstheme="minorHAnsi"/>
              </w:rPr>
              <w:t xml:space="preserve"> Freitag</w:t>
            </w:r>
            <w:r w:rsidRPr="00DB764D">
              <w:rPr>
                <w:rFonts w:cstheme="minorHAnsi"/>
              </w:rPr>
              <w:t xml:space="preserve">. </w:t>
            </w:r>
            <w:r>
              <w:rPr>
                <w:rFonts w:cstheme="minorHAnsi"/>
              </w:rPr>
              <w:t xml:space="preserve">Wer für die Zeit vom 22.12. 2025 bis zum 2.1. 2026 Urlaub nimmt, erreicht mit 6-7 Urlaubstagen (abhängig von den </w:t>
            </w:r>
            <w:r>
              <w:rPr>
                <w:rFonts w:cstheme="minorHAnsi"/>
              </w:rPr>
              <w:lastRenderedPageBreak/>
              <w:t xml:space="preserve">Urlaubsregeln zu Heiligabend und Silvester) 16 freie Tage. Denn </w:t>
            </w:r>
            <w:r w:rsidRPr="00DB764D">
              <w:rPr>
                <w:rFonts w:cstheme="minorHAnsi"/>
              </w:rPr>
              <w:t>Neujahr 202</w:t>
            </w:r>
            <w:r>
              <w:rPr>
                <w:rFonts w:cstheme="minorHAnsi"/>
              </w:rPr>
              <w:t>5</w:t>
            </w:r>
            <w:r w:rsidRPr="00DB764D">
              <w:rPr>
                <w:rFonts w:cstheme="minorHAnsi"/>
              </w:rPr>
              <w:t xml:space="preserve"> fällt auf einen </w:t>
            </w:r>
            <w:r>
              <w:rPr>
                <w:rFonts w:cstheme="minorHAnsi"/>
              </w:rPr>
              <w:t>Donnerstag</w:t>
            </w:r>
            <w:r w:rsidRPr="00DB764D">
              <w:rPr>
                <w:rFonts w:cstheme="minorHAnsi"/>
              </w:rPr>
              <w:t>. Das Jahresende 202</w:t>
            </w:r>
            <w:r>
              <w:rPr>
                <w:rFonts w:cstheme="minorHAnsi"/>
              </w:rPr>
              <w:t>5</w:t>
            </w:r>
            <w:r w:rsidRPr="00DB764D">
              <w:rPr>
                <w:rFonts w:cstheme="minorHAnsi"/>
              </w:rPr>
              <w:t xml:space="preserve"> gestaltet sich demnach </w:t>
            </w:r>
            <w:r>
              <w:rPr>
                <w:rFonts w:cstheme="minorHAnsi"/>
              </w:rPr>
              <w:t>arbeitnehmerfreundlicher</w:t>
            </w:r>
            <w:r w:rsidRPr="00DB764D">
              <w:rPr>
                <w:rFonts w:cstheme="minorHAnsi"/>
              </w:rPr>
              <w:t xml:space="preserve">. </w:t>
            </w:r>
          </w:p>
        </w:tc>
      </w:tr>
    </w:tbl>
    <w:p w14:paraId="7475EA4B" w14:textId="77777777" w:rsidR="00153B9C" w:rsidRDefault="00153B9C" w:rsidP="00153B9C">
      <w:r>
        <w:lastRenderedPageBreak/>
        <w:t>Auch Brückentage geben immer wieder Anlass für Auseinandersetzungen im Betrieb. Beugen Sie dem vor, indem Sie sich mit Ihrem Arbeitgeber auf eine Betriebsvereinbarung zu diesem Thema einigen. Ein Muster zur Orientierung lesen Sie auf Seite 11.</w:t>
      </w:r>
    </w:p>
    <w:p w14:paraId="32A6F36D" w14:textId="77777777" w:rsidR="00153B9C" w:rsidRDefault="00153B9C"/>
    <w:sectPr w:rsidR="00153B9C"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B9C"/>
    <w:rsid w:val="00153551"/>
    <w:rsid w:val="00153B9C"/>
    <w:rsid w:val="00396409"/>
    <w:rsid w:val="00664AAB"/>
    <w:rsid w:val="009451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C363BF8"/>
  <w15:chartTrackingRefBased/>
  <w15:docId w15:val="{8C8CC471-25E8-CC47-BE4D-F663B88D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3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53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53B9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53B9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53B9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53B9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3B9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3B9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3B9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3B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53B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53B9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53B9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53B9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53B9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3B9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3B9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3B9C"/>
    <w:rPr>
      <w:rFonts w:eastAsiaTheme="majorEastAsia" w:cstheme="majorBidi"/>
      <w:color w:val="272727" w:themeColor="text1" w:themeTint="D8"/>
    </w:rPr>
  </w:style>
  <w:style w:type="paragraph" w:styleId="Titel">
    <w:name w:val="Title"/>
    <w:basedOn w:val="Standard"/>
    <w:next w:val="Standard"/>
    <w:link w:val="TitelZchn"/>
    <w:uiPriority w:val="10"/>
    <w:qFormat/>
    <w:rsid w:val="00153B9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3B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3B9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3B9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53B9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53B9C"/>
    <w:rPr>
      <w:i/>
      <w:iCs/>
      <w:color w:val="404040" w:themeColor="text1" w:themeTint="BF"/>
    </w:rPr>
  </w:style>
  <w:style w:type="paragraph" w:styleId="Listenabsatz">
    <w:name w:val="List Paragraph"/>
    <w:basedOn w:val="Standard"/>
    <w:uiPriority w:val="34"/>
    <w:qFormat/>
    <w:rsid w:val="00153B9C"/>
    <w:pPr>
      <w:ind w:left="720"/>
      <w:contextualSpacing/>
    </w:pPr>
  </w:style>
  <w:style w:type="character" w:styleId="IntensiveHervorhebung">
    <w:name w:val="Intense Emphasis"/>
    <w:basedOn w:val="Absatz-Standardschriftart"/>
    <w:uiPriority w:val="21"/>
    <w:qFormat/>
    <w:rsid w:val="00153B9C"/>
    <w:rPr>
      <w:i/>
      <w:iCs/>
      <w:color w:val="0F4761" w:themeColor="accent1" w:themeShade="BF"/>
    </w:rPr>
  </w:style>
  <w:style w:type="paragraph" w:styleId="IntensivesZitat">
    <w:name w:val="Intense Quote"/>
    <w:basedOn w:val="Standard"/>
    <w:next w:val="Standard"/>
    <w:link w:val="IntensivesZitatZchn"/>
    <w:uiPriority w:val="30"/>
    <w:qFormat/>
    <w:rsid w:val="00153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53B9C"/>
    <w:rPr>
      <w:i/>
      <w:iCs/>
      <w:color w:val="0F4761" w:themeColor="accent1" w:themeShade="BF"/>
    </w:rPr>
  </w:style>
  <w:style w:type="character" w:styleId="IntensiverVerweis">
    <w:name w:val="Intense Reference"/>
    <w:basedOn w:val="Absatz-Standardschriftart"/>
    <w:uiPriority w:val="32"/>
    <w:qFormat/>
    <w:rsid w:val="00153B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18500B-78D6-46C5-9BC5-1CC4153E8B52}"/>
</file>

<file path=customXml/itemProps2.xml><?xml version="1.0" encoding="utf-8"?>
<ds:datastoreItem xmlns:ds="http://schemas.openxmlformats.org/officeDocument/2006/customXml" ds:itemID="{CC4E7F12-0319-4439-B251-ADDFC63A3101}"/>
</file>

<file path=customXml/itemProps3.xml><?xml version="1.0" encoding="utf-8"?>
<ds:datastoreItem xmlns:ds="http://schemas.openxmlformats.org/officeDocument/2006/customXml" ds:itemID="{ABD13981-C3C9-45B2-9BEF-A09FE059BE84}"/>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2741</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1</cp:revision>
  <dcterms:created xsi:type="dcterms:W3CDTF">2024-10-15T15:38:00Z</dcterms:created>
  <dcterms:modified xsi:type="dcterms:W3CDTF">2024-10-15T15:38:00Z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