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27"/>
      </w:tblGrid>
      <w:tr w:rsidR="007D5F5C" w:rsidRPr="00F01844" w14:paraId="774F66F5" w14:textId="77777777" w:rsidTr="00F01844">
        <w:tc>
          <w:tcPr>
            <w:tcW w:w="3227" w:type="dxa"/>
          </w:tcPr>
          <w:p w14:paraId="3BA3004D" w14:textId="4A25C40F" w:rsidR="007D5F5C" w:rsidRPr="00F01844" w:rsidRDefault="007D5F5C" w:rsidP="002C260E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</w:pPr>
            <w:r w:rsidRPr="00F01844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  <w:t xml:space="preserve">Übersicht: ASR A6 </w:t>
            </w:r>
            <w:r w:rsidR="00F01844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  <w:t>in der BR-Praxis</w:t>
            </w:r>
          </w:p>
        </w:tc>
      </w:tr>
      <w:tr w:rsidR="007D5F5C" w:rsidRPr="00F01844" w14:paraId="3F97DA98" w14:textId="77777777" w:rsidTr="00F01844">
        <w:tc>
          <w:tcPr>
            <w:tcW w:w="3227" w:type="dxa"/>
          </w:tcPr>
          <w:p w14:paraId="3C2DAECE" w14:textId="0DA55EAB" w:rsidR="007D5F5C" w:rsidRPr="00F01844" w:rsidRDefault="00F01844" w:rsidP="00F01844">
            <w:pPr>
              <w:pStyle w:val="Listenabsatz"/>
              <w:spacing w:before="100" w:beforeAutospacing="1" w:after="100" w:afterAutospacing="1"/>
              <w:ind w:left="0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</w:pPr>
            <w:r w:rsidRPr="00F01844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  <w:t>Begehungen initiieren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  <w:t xml:space="preserve">: </w:t>
            </w: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>Prüfen Sie gemeinsam mit der Sifa und Ihrem Arbeitgeber die Bildschirmarbeitsplätze in Ihrem Betrieb.</w:t>
            </w:r>
            <w:r w:rsidRPr="002C260E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 xml:space="preserve"> </w:t>
            </w:r>
          </w:p>
        </w:tc>
      </w:tr>
      <w:tr w:rsidR="007D5F5C" w:rsidRPr="00F01844" w14:paraId="71B0D101" w14:textId="77777777" w:rsidTr="00F01844">
        <w:tc>
          <w:tcPr>
            <w:tcW w:w="3227" w:type="dxa"/>
          </w:tcPr>
          <w:p w14:paraId="3FA9D72E" w14:textId="0A46163A" w:rsidR="007D5F5C" w:rsidRPr="00F01844" w:rsidRDefault="00F01844" w:rsidP="00F01844">
            <w:pPr>
              <w:spacing w:before="100" w:beforeAutospacing="1" w:after="100" w:afterAutospacing="1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</w:pPr>
            <w:r w:rsidRPr="00F01844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  <w:t>Kollegen schulen:</w:t>
            </w: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 xml:space="preserve"> Organisieren</w:t>
            </w:r>
            <w:r w:rsidRPr="002C260E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 xml:space="preserve"> Sie Schulungen und Infoveranstaltungen zur ergonomischen Arbeitsplatzgestaltung</w:t>
            </w: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</w:tr>
      <w:tr w:rsidR="007D5F5C" w:rsidRPr="00F01844" w14:paraId="20244E0C" w14:textId="77777777" w:rsidTr="00F01844">
        <w:tc>
          <w:tcPr>
            <w:tcW w:w="3227" w:type="dxa"/>
          </w:tcPr>
          <w:p w14:paraId="274F16A4" w14:textId="25DF5E13" w:rsidR="007D5F5C" w:rsidRPr="00F01844" w:rsidRDefault="00F01844" w:rsidP="00F01844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  <w:t xml:space="preserve">Pausen machen: </w:t>
            </w:r>
            <w:r w:rsidRPr="002C260E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 xml:space="preserve">Unterstützen Sie die Einführung eines Systems, das die </w:t>
            </w: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>Kollegen</w:t>
            </w:r>
            <w:r w:rsidRPr="002C260E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 xml:space="preserve"> zu Pausen animiert, etwa durch </w:t>
            </w:r>
            <w:proofErr w:type="spellStart"/>
            <w:r w:rsidRPr="002C260E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>Timer</w:t>
            </w:r>
            <w:proofErr w:type="spellEnd"/>
            <w:r w:rsidRPr="002C260E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>, Erinnerungen oder ergonomische Pausenräume.</w:t>
            </w:r>
          </w:p>
        </w:tc>
      </w:tr>
      <w:tr w:rsidR="007D5F5C" w:rsidRPr="00F01844" w14:paraId="55BDBDBF" w14:textId="77777777" w:rsidTr="00F01844">
        <w:tc>
          <w:tcPr>
            <w:tcW w:w="3227" w:type="dxa"/>
          </w:tcPr>
          <w:p w14:paraId="2BD2EC3D" w14:textId="555D9894" w:rsidR="00F01844" w:rsidRPr="00F01844" w:rsidRDefault="00F01844" w:rsidP="002C260E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  <w:t xml:space="preserve">Neubeschaffungen: </w:t>
            </w: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 xml:space="preserve">Verpflichten Sie Ihren Arbeitgeber zur </w:t>
            </w:r>
            <w:r w:rsidRPr="002C260E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>Berücksichtigung der ASR A6.</w:t>
            </w:r>
          </w:p>
        </w:tc>
      </w:tr>
      <w:tr w:rsidR="007D5F5C" w:rsidRPr="00F01844" w14:paraId="09DE4569" w14:textId="77777777" w:rsidTr="00F01844">
        <w:tc>
          <w:tcPr>
            <w:tcW w:w="3227" w:type="dxa"/>
          </w:tcPr>
          <w:p w14:paraId="6B251D34" w14:textId="12E2B2F5" w:rsidR="007D5F5C" w:rsidRPr="00F01844" w:rsidRDefault="00495FA4" w:rsidP="002C260E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</w:pPr>
            <w:r w:rsidRPr="00495FA4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  <w:t>premium.vnr.de</w:t>
            </w:r>
            <w:r w:rsidRPr="00495FA4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  <w:t> </w:t>
            </w:r>
            <w:r w:rsidRPr="00495FA4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  <w:t>|</w:t>
            </w:r>
            <w:r w:rsidRPr="00495FA4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  <w:t> </w:t>
            </w:r>
            <w:r w:rsidRPr="00495FA4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  <w:t xml:space="preserve"> Bildschirmarbeit</w:t>
            </w:r>
          </w:p>
        </w:tc>
      </w:tr>
    </w:tbl>
    <w:p w14:paraId="06E5B857" w14:textId="77777777" w:rsidR="007D5F5C" w:rsidRPr="00F01844" w:rsidRDefault="007D5F5C" w:rsidP="002C260E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18"/>
          <w:szCs w:val="18"/>
          <w:lang w:eastAsia="de-DE"/>
          <w14:ligatures w14:val="none"/>
        </w:rPr>
      </w:pPr>
    </w:p>
    <w:sectPr w:rsidR="007D5F5C" w:rsidRPr="00F0184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2677"/>
    <w:multiLevelType w:val="hybridMultilevel"/>
    <w:tmpl w:val="5F18B5F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7B03AC7"/>
    <w:multiLevelType w:val="hybridMultilevel"/>
    <w:tmpl w:val="2BE69CF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B3F12"/>
    <w:multiLevelType w:val="multilevel"/>
    <w:tmpl w:val="BD146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7956693">
    <w:abstractNumId w:val="2"/>
  </w:num>
  <w:num w:numId="2" w16cid:durableId="418402915">
    <w:abstractNumId w:val="1"/>
  </w:num>
  <w:num w:numId="3" w16cid:durableId="1597784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260E"/>
    <w:rsid w:val="002C260E"/>
    <w:rsid w:val="00495FA4"/>
    <w:rsid w:val="00585EF7"/>
    <w:rsid w:val="007A5896"/>
    <w:rsid w:val="007D5F5C"/>
    <w:rsid w:val="0091003A"/>
    <w:rsid w:val="009409B0"/>
    <w:rsid w:val="009F4E03"/>
    <w:rsid w:val="00C11B8F"/>
    <w:rsid w:val="00E448F0"/>
    <w:rsid w:val="00F01844"/>
    <w:rsid w:val="00F62228"/>
    <w:rsid w:val="00FE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E03A32"/>
  <w15:chartTrackingRefBased/>
  <w15:docId w15:val="{DBBE8620-E26A-4659-8C1C-A2B70C3F0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C26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C26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C26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2C26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C26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C26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C26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C26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C26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C26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C26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C26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C260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C260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C260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C260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C260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C260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C26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C26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C26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C26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C26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C260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C260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C260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C26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C260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C260E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2C2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2C260E"/>
    <w:rPr>
      <w:b/>
      <w:bCs/>
    </w:rPr>
  </w:style>
  <w:style w:type="character" w:customStyle="1" w:styleId="hgkelc">
    <w:name w:val="hgkelc"/>
    <w:basedOn w:val="Absatz-Standardschriftart"/>
    <w:rsid w:val="002C260E"/>
  </w:style>
  <w:style w:type="table" w:styleId="Tabellenraster">
    <w:name w:val="Table Grid"/>
    <w:basedOn w:val="NormaleTabelle"/>
    <w:uiPriority w:val="39"/>
    <w:rsid w:val="007D5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g-star-inserted">
    <w:name w:val="ng-star-inserted"/>
    <w:basedOn w:val="Absatz-Standardschriftart"/>
    <w:rsid w:val="00495F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3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3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482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Ganzmann</dc:creator>
  <cp:keywords/>
  <dc:description/>
  <cp:lastModifiedBy>Sybille Kalinka</cp:lastModifiedBy>
  <cp:revision>3</cp:revision>
  <dcterms:created xsi:type="dcterms:W3CDTF">2024-10-18T13:37:00Z</dcterms:created>
  <dcterms:modified xsi:type="dcterms:W3CDTF">2024-10-18T13:38:00Z</dcterms:modified>
</cp:coreProperties>
</file>