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3260"/>
      </w:tblGrid>
      <w:tr w:rsidR="00146041" w:rsidRPr="00D43AF6" w14:paraId="2CAE4102" w14:textId="77777777" w:rsidTr="005154A0">
        <w:tc>
          <w:tcPr>
            <w:tcW w:w="4531" w:type="dxa"/>
            <w:gridSpan w:val="2"/>
          </w:tcPr>
          <w:p w14:paraId="65ACAE79" w14:textId="77777777" w:rsidR="00146041" w:rsidRPr="002F5613" w:rsidRDefault="00146041" w:rsidP="005154A0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2F5613">
              <w:rPr>
                <w:rFonts w:ascii="Calibri" w:hAnsi="Calibri" w:cs="Calibri"/>
                <w:b/>
                <w:bCs/>
                <w:sz w:val="18"/>
                <w:szCs w:val="18"/>
              </w:rPr>
              <w:t>Leistungsträger im BEM und ihre Aufgaben</w:t>
            </w:r>
          </w:p>
        </w:tc>
      </w:tr>
      <w:tr w:rsidR="00146041" w:rsidRPr="00D43AF6" w14:paraId="1A6739DA" w14:textId="77777777" w:rsidTr="005154A0">
        <w:tc>
          <w:tcPr>
            <w:tcW w:w="4531" w:type="dxa"/>
            <w:gridSpan w:val="2"/>
            <w:shd w:val="clear" w:color="auto" w:fill="F6C5AC" w:themeFill="accent2" w:themeFillTint="66"/>
          </w:tcPr>
          <w:p w14:paraId="3400B687" w14:textId="187CB52F" w:rsidR="00146041" w:rsidRPr="00D43AF6" w:rsidRDefault="00146041" w:rsidP="005154A0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2F5613">
              <w:rPr>
                <w:rFonts w:ascii="Calibri" w:hAnsi="Calibri" w:cs="Calibri"/>
                <w:b/>
                <w:bCs/>
                <w:sz w:val="18"/>
                <w:szCs w:val="18"/>
              </w:rPr>
              <w:t>Sozialversicherungsträger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D43AF6">
              <w:rPr>
                <w:rFonts w:ascii="Calibri" w:hAnsi="Calibri" w:cs="Calibri"/>
                <w:sz w:val="18"/>
                <w:szCs w:val="18"/>
              </w:rPr>
              <w:t xml:space="preserve">(finanziert durch </w:t>
            </w:r>
            <w:r w:rsidR="00704F82">
              <w:rPr>
                <w:rFonts w:ascii="Calibri" w:hAnsi="Calibri" w:cs="Calibri"/>
                <w:sz w:val="18"/>
                <w:szCs w:val="18"/>
              </w:rPr>
              <w:t>Arbeitgeber (</w:t>
            </w:r>
            <w:r w:rsidRPr="00D43AF6">
              <w:rPr>
                <w:rFonts w:ascii="Calibri" w:hAnsi="Calibri" w:cs="Calibri"/>
                <w:sz w:val="18"/>
                <w:szCs w:val="18"/>
              </w:rPr>
              <w:t>AG</w:t>
            </w:r>
            <w:r w:rsidR="00704F82">
              <w:rPr>
                <w:rFonts w:ascii="Calibri" w:hAnsi="Calibri" w:cs="Calibri"/>
                <w:sz w:val="18"/>
                <w:szCs w:val="18"/>
              </w:rPr>
              <w:t>)</w:t>
            </w:r>
            <w:r w:rsidRPr="00D43AF6">
              <w:rPr>
                <w:rFonts w:ascii="Calibri" w:hAnsi="Calibri" w:cs="Calibri"/>
                <w:sz w:val="18"/>
                <w:szCs w:val="18"/>
              </w:rPr>
              <w:t xml:space="preserve"> und A</w:t>
            </w:r>
            <w:r w:rsidR="00704F82">
              <w:rPr>
                <w:rFonts w:ascii="Calibri" w:hAnsi="Calibri" w:cs="Calibri"/>
                <w:sz w:val="18"/>
                <w:szCs w:val="18"/>
              </w:rPr>
              <w:t>rbeitnehmer</w:t>
            </w:r>
            <w:r>
              <w:rPr>
                <w:rFonts w:ascii="Calibri" w:hAnsi="Calibri" w:cs="Calibri"/>
                <w:sz w:val="18"/>
                <w:szCs w:val="18"/>
              </w:rPr>
              <w:t>, Ausnahme</w:t>
            </w:r>
            <w:r w:rsidR="00704F82">
              <w:rPr>
                <w:rFonts w:ascii="Calibri" w:hAnsi="Calibri" w:cs="Calibri"/>
                <w:sz w:val="18"/>
                <w:szCs w:val="18"/>
              </w:rPr>
              <w:t>: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Unfallversicherung nur AG</w:t>
            </w:r>
            <w:r w:rsidRPr="00D43AF6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</w:tr>
      <w:tr w:rsidR="00146041" w:rsidRPr="00D43AF6" w14:paraId="34F0ECDF" w14:textId="77777777" w:rsidTr="005154A0">
        <w:tc>
          <w:tcPr>
            <w:tcW w:w="1271" w:type="dxa"/>
          </w:tcPr>
          <w:p w14:paraId="05232DC0" w14:textId="77777777" w:rsidR="00146041" w:rsidRPr="00BB4D52" w:rsidRDefault="00146041" w:rsidP="005154A0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B4D52">
              <w:rPr>
                <w:rFonts w:ascii="Calibri" w:hAnsi="Calibri" w:cs="Calibri"/>
                <w:b/>
                <w:bCs/>
                <w:sz w:val="18"/>
                <w:szCs w:val="18"/>
              </w:rPr>
              <w:t>Kranken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-</w:t>
            </w:r>
            <w:r w:rsidRPr="00BB4D52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versicherung </w:t>
            </w:r>
          </w:p>
        </w:tc>
        <w:tc>
          <w:tcPr>
            <w:tcW w:w="3260" w:type="dxa"/>
          </w:tcPr>
          <w:p w14:paraId="319ED227" w14:textId="033F89AB" w:rsidR="00146041" w:rsidRPr="00D43AF6" w:rsidRDefault="00146041" w:rsidP="005154A0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Ist nach SGB V z</w:t>
            </w:r>
            <w:r w:rsidRPr="00F00FC1">
              <w:rPr>
                <w:rFonts w:ascii="Calibri" w:hAnsi="Calibri" w:cs="Calibri"/>
                <w:sz w:val="18"/>
                <w:szCs w:val="18"/>
              </w:rPr>
              <w:t>uständig für die medizinische Versorgung und Präventio</w:t>
            </w:r>
            <w:r>
              <w:rPr>
                <w:rFonts w:ascii="Calibri" w:hAnsi="Calibri" w:cs="Calibri"/>
                <w:sz w:val="18"/>
                <w:szCs w:val="18"/>
              </w:rPr>
              <w:t>n</w:t>
            </w:r>
            <w:r w:rsidR="00704F82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146041" w:rsidRPr="00D43AF6" w14:paraId="57326EAE" w14:textId="77777777" w:rsidTr="005154A0">
        <w:tc>
          <w:tcPr>
            <w:tcW w:w="1271" w:type="dxa"/>
          </w:tcPr>
          <w:p w14:paraId="19BC0486" w14:textId="77777777" w:rsidR="00146041" w:rsidRPr="00BB4D52" w:rsidRDefault="00146041" w:rsidP="005154A0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B4D52">
              <w:rPr>
                <w:rFonts w:ascii="Calibri" w:hAnsi="Calibri" w:cs="Calibri"/>
                <w:b/>
                <w:bCs/>
                <w:sz w:val="18"/>
                <w:szCs w:val="18"/>
              </w:rPr>
              <w:t>Renten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-</w:t>
            </w:r>
            <w:r w:rsidRPr="00BB4D52">
              <w:rPr>
                <w:rFonts w:ascii="Calibri" w:hAnsi="Calibri" w:cs="Calibri"/>
                <w:b/>
                <w:bCs/>
                <w:sz w:val="18"/>
                <w:szCs w:val="18"/>
              </w:rPr>
              <w:t>versicherung</w:t>
            </w:r>
          </w:p>
        </w:tc>
        <w:tc>
          <w:tcPr>
            <w:tcW w:w="3260" w:type="dxa"/>
          </w:tcPr>
          <w:p w14:paraId="5D065687" w14:textId="77777777" w:rsidR="00146041" w:rsidRPr="002F5613" w:rsidRDefault="00146041" w:rsidP="005154A0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2F5613">
              <w:rPr>
                <w:rFonts w:ascii="Calibri" w:hAnsi="Calibri" w:cs="Calibri"/>
                <w:sz w:val="18"/>
                <w:szCs w:val="18"/>
              </w:rPr>
              <w:t xml:space="preserve">Ist nach SGB VI zuständig für die </w:t>
            </w:r>
            <w:r w:rsidRPr="00F00FC1">
              <w:rPr>
                <w:rFonts w:ascii="Calibri" w:hAnsi="Calibri" w:cs="Calibri"/>
                <w:sz w:val="18"/>
                <w:szCs w:val="18"/>
              </w:rPr>
              <w:t>Altersvorsorge, Reha-Maßnahmen und Erwerbsminderungsrenten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146041" w:rsidRPr="00D43AF6" w14:paraId="0AC7A53E" w14:textId="77777777" w:rsidTr="005154A0">
        <w:tc>
          <w:tcPr>
            <w:tcW w:w="1271" w:type="dxa"/>
          </w:tcPr>
          <w:p w14:paraId="44CCE9CB" w14:textId="77777777" w:rsidR="00146041" w:rsidRPr="00BB4D52" w:rsidRDefault="00146041" w:rsidP="005154A0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B4D52">
              <w:rPr>
                <w:rFonts w:ascii="Calibri" w:hAnsi="Calibri" w:cs="Calibri"/>
                <w:b/>
                <w:bCs/>
                <w:sz w:val="18"/>
                <w:szCs w:val="18"/>
              </w:rPr>
              <w:t>Agentur für Arbeit</w:t>
            </w:r>
          </w:p>
        </w:tc>
        <w:tc>
          <w:tcPr>
            <w:tcW w:w="3260" w:type="dxa"/>
          </w:tcPr>
          <w:p w14:paraId="0431EFC2" w14:textId="37912470" w:rsidR="00146041" w:rsidRPr="00D43AF6" w:rsidRDefault="00146041" w:rsidP="005154A0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00FC1">
              <w:rPr>
                <w:rFonts w:ascii="Calibri" w:hAnsi="Calibri" w:cs="Calibri"/>
                <w:sz w:val="18"/>
                <w:szCs w:val="18"/>
              </w:rPr>
              <w:t>Unterstützung bei Arbeitslosigkeit und Förderung der beruflichen Wiedereingliederung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(SGB III)</w:t>
            </w:r>
            <w:r w:rsidR="00704F82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</w:tr>
      <w:tr w:rsidR="00146041" w:rsidRPr="00D43AF6" w14:paraId="1991399F" w14:textId="77777777" w:rsidTr="005154A0">
        <w:tc>
          <w:tcPr>
            <w:tcW w:w="1271" w:type="dxa"/>
          </w:tcPr>
          <w:p w14:paraId="281B051B" w14:textId="77777777" w:rsidR="00146041" w:rsidRPr="00D43AF6" w:rsidRDefault="00146041" w:rsidP="005154A0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Unfall-versicherung</w:t>
            </w:r>
          </w:p>
        </w:tc>
        <w:tc>
          <w:tcPr>
            <w:tcW w:w="3260" w:type="dxa"/>
          </w:tcPr>
          <w:p w14:paraId="2F9F9E86" w14:textId="77777777" w:rsidR="00146041" w:rsidRPr="007C2F8B" w:rsidRDefault="00146041" w:rsidP="005154A0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7C2F8B">
              <w:rPr>
                <w:rFonts w:ascii="Calibri" w:hAnsi="Calibri" w:cs="Calibri"/>
                <w:sz w:val="18"/>
                <w:szCs w:val="18"/>
              </w:rPr>
              <w:t>Die Berufsgenossenschaften sind nach SGB VII für die Absicherung bei Arbeitsunfällen oder Berufskrankheiten zuständig.</w:t>
            </w:r>
          </w:p>
        </w:tc>
      </w:tr>
      <w:tr w:rsidR="00146041" w:rsidRPr="00D43AF6" w14:paraId="37D29B8D" w14:textId="77777777" w:rsidTr="005154A0">
        <w:tc>
          <w:tcPr>
            <w:tcW w:w="4531" w:type="dxa"/>
            <w:gridSpan w:val="2"/>
            <w:shd w:val="clear" w:color="auto" w:fill="84E290" w:themeFill="accent3" w:themeFillTint="66"/>
          </w:tcPr>
          <w:p w14:paraId="735C526A" w14:textId="77777777" w:rsidR="00146041" w:rsidRPr="00D43AF6" w:rsidRDefault="00146041" w:rsidP="005154A0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Integrationsamt </w:t>
            </w:r>
            <w:r w:rsidRPr="007C2F8B">
              <w:rPr>
                <w:rFonts w:ascii="Calibri" w:hAnsi="Calibri" w:cs="Calibri"/>
                <w:sz w:val="18"/>
                <w:szCs w:val="18"/>
              </w:rPr>
              <w:t>(finanziert durch Ausgleichsabgaben AG)</w:t>
            </w:r>
          </w:p>
        </w:tc>
      </w:tr>
      <w:tr w:rsidR="00146041" w:rsidRPr="00D43AF6" w14:paraId="4F83E081" w14:textId="77777777" w:rsidTr="005154A0">
        <w:tc>
          <w:tcPr>
            <w:tcW w:w="1271" w:type="dxa"/>
          </w:tcPr>
          <w:p w14:paraId="25A6518E" w14:textId="77777777" w:rsidR="00146041" w:rsidRPr="00D43AF6" w:rsidRDefault="00146041" w:rsidP="005154A0">
            <w:pPr>
              <w:spacing w:line="276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Integrations-amt / Integrations-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fachdienst</w:t>
            </w:r>
            <w:proofErr w:type="spellEnd"/>
          </w:p>
        </w:tc>
        <w:tc>
          <w:tcPr>
            <w:tcW w:w="3260" w:type="dxa"/>
          </w:tcPr>
          <w:p w14:paraId="78938C8C" w14:textId="77777777" w:rsidR="00146041" w:rsidRPr="00BD4DEE" w:rsidRDefault="00146041" w:rsidP="005154A0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BD4DEE">
              <w:rPr>
                <w:rFonts w:ascii="Calibri" w:hAnsi="Calibri" w:cs="Calibri"/>
                <w:sz w:val="18"/>
                <w:szCs w:val="18"/>
              </w:rPr>
              <w:t>Ist nach dem SGB IX für Beratung und Unterstützung von Menschen mit Schwerbehinderung oder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D4DEE">
              <w:rPr>
                <w:rFonts w:ascii="Calibri" w:hAnsi="Calibri" w:cs="Calibri"/>
                <w:sz w:val="18"/>
                <w:szCs w:val="18"/>
              </w:rPr>
              <w:t xml:space="preserve">Gleichstellung und deren Arbeitgeber zuständig. </w:t>
            </w:r>
          </w:p>
        </w:tc>
      </w:tr>
      <w:tr w:rsidR="00146041" w:rsidRPr="00D43AF6" w14:paraId="25BA3688" w14:textId="77777777" w:rsidTr="005154A0">
        <w:tc>
          <w:tcPr>
            <w:tcW w:w="4531" w:type="dxa"/>
            <w:gridSpan w:val="2"/>
          </w:tcPr>
          <w:p w14:paraId="11488244" w14:textId="77777777" w:rsidR="00146041" w:rsidRPr="00BD4DEE" w:rsidRDefault="00146041" w:rsidP="005154A0">
            <w:pPr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Zu finden unter adiuva.de unter der Eingabe des Titels im Suchfeld</w:t>
            </w:r>
          </w:p>
        </w:tc>
      </w:tr>
    </w:tbl>
    <w:p w14:paraId="0CF70816" w14:textId="77777777" w:rsidR="007A5896" w:rsidRDefault="007A5896"/>
    <w:sectPr w:rsidR="007A589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041"/>
    <w:rsid w:val="00146041"/>
    <w:rsid w:val="0047305A"/>
    <w:rsid w:val="00585EF7"/>
    <w:rsid w:val="00704F82"/>
    <w:rsid w:val="007A5896"/>
    <w:rsid w:val="0091003A"/>
    <w:rsid w:val="00951E6F"/>
    <w:rsid w:val="009F4E03"/>
    <w:rsid w:val="00BB5E88"/>
    <w:rsid w:val="00E55CE8"/>
    <w:rsid w:val="00F6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E7E6E"/>
  <w15:chartTrackingRefBased/>
  <w15:docId w15:val="{B04CD684-29DD-4BB9-B38B-E6CDC7899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46041"/>
  </w:style>
  <w:style w:type="paragraph" w:styleId="berschrift1">
    <w:name w:val="heading 1"/>
    <w:basedOn w:val="Standard"/>
    <w:next w:val="Standard"/>
    <w:link w:val="berschrift1Zchn"/>
    <w:uiPriority w:val="9"/>
    <w:qFormat/>
    <w:rsid w:val="001460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460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460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460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460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460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460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460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460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460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460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460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4604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4604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4604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4604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4604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4604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460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46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460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460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460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4604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4604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4604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460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4604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46041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146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808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Ganzmann</dc:creator>
  <cp:keywords/>
  <dc:description/>
  <cp:lastModifiedBy>Natalie Hölscher</cp:lastModifiedBy>
  <cp:revision>2</cp:revision>
  <dcterms:created xsi:type="dcterms:W3CDTF">2025-02-14T10:59:00Z</dcterms:created>
  <dcterms:modified xsi:type="dcterms:W3CDTF">2025-02-14T10:59:00Z</dcterms:modified>
</cp:coreProperties>
</file>