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FCB" w:rsidRDefault="002C01BF" w:rsidP="00920F9D">
      <w:pPr>
        <w:rPr>
          <w:rFonts w:ascii="Calibri" w:hAnsi="Calibri" w:cs="Calibri"/>
          <w:b/>
        </w:rPr>
      </w:pPr>
      <w:bookmarkStart w:id="0" w:name="_GoBack"/>
      <w:bookmarkEnd w:id="0"/>
      <w:r w:rsidRPr="00931FCB">
        <w:rPr>
          <w:rFonts w:ascii="Calibri" w:hAnsi="Calibri" w:cs="Calibri"/>
          <w:b/>
        </w:rPr>
        <w:t>Stichwort</w:t>
      </w:r>
      <w:r w:rsidR="0080658C">
        <w:rPr>
          <w:rFonts w:ascii="Calibri" w:hAnsi="Calibri" w:cs="Calibri"/>
          <w:b/>
        </w:rPr>
        <w:t>: Gefährdungsbeurteilung psychischer Belastungen</w:t>
      </w:r>
    </w:p>
    <w:p w:rsidR="0080658C" w:rsidRDefault="0080658C" w:rsidP="00920F9D">
      <w:pPr>
        <w:rPr>
          <w:rFonts w:ascii="Calibri" w:hAnsi="Calibri" w:cs="Calibri"/>
          <w:b/>
        </w:rPr>
      </w:pPr>
    </w:p>
    <w:p w:rsidR="0080658C" w:rsidRPr="0080658C" w:rsidRDefault="0080658C" w:rsidP="0080658C">
      <w:pPr>
        <w:rPr>
          <w:rFonts w:ascii="Calibri" w:hAnsi="Calibri" w:cs="Calibri"/>
        </w:rPr>
      </w:pPr>
      <w:r w:rsidRPr="0080658C">
        <w:rPr>
          <w:rFonts w:ascii="Calibri" w:hAnsi="Calibri" w:cs="Calibri"/>
        </w:rPr>
        <w:t>Wichtig für Ihre Gefährdungsbeurteilung: Psychische Belastungen können Sie nur im Gespräch mit den Mitarbeitern und bei der Beobachtung der Arbeitssituation erkennen.</w:t>
      </w:r>
    </w:p>
    <w:p w:rsidR="0080658C" w:rsidRPr="0080658C" w:rsidRDefault="0080658C" w:rsidP="0080658C">
      <w:pPr>
        <w:rPr>
          <w:rFonts w:ascii="Calibri" w:hAnsi="Calibri" w:cs="Calibri"/>
        </w:rPr>
      </w:pPr>
      <w:r w:rsidRPr="0080658C">
        <w:rPr>
          <w:rFonts w:ascii="Calibri" w:hAnsi="Calibri" w:cs="Calibri"/>
        </w:rPr>
        <w:t xml:space="preserve">Meist werden Sie einen konkreten Anlass haben, der signalisiert, dass die Beschäftigten einer besonderen Belastungssituation ausgesetzt sind. Indikatoren dafür sind z. B. Krankenstand, Fluktuation, Fehlerquote, Überlastungsanzeigen, Qualitätsprobleme, mangelnde Kommunikation, häufige Konflikte oder Mobbingfälle. Die folgende Prüfliste hilft Ihnen, die Problembereiche systematisch zu entdecken. </w:t>
      </w:r>
    </w:p>
    <w:p w:rsidR="0080658C" w:rsidRPr="0080658C" w:rsidRDefault="0080658C" w:rsidP="0080658C">
      <w:pPr>
        <w:rPr>
          <w:rFonts w:ascii="Calibri" w:hAnsi="Calibri" w:cs="Calibri"/>
          <w:sz w:val="28"/>
          <w:szCs w:val="28"/>
        </w:rPr>
      </w:pPr>
    </w:p>
    <w:tbl>
      <w:tblPr>
        <w:tblStyle w:val="Tabellenraster"/>
        <w:tblW w:w="0" w:type="auto"/>
        <w:tblLook w:val="04A0" w:firstRow="1" w:lastRow="0" w:firstColumn="1" w:lastColumn="0" w:noHBand="0" w:noVBand="1"/>
      </w:tblPr>
      <w:tblGrid>
        <w:gridCol w:w="5807"/>
        <w:gridCol w:w="1559"/>
        <w:gridCol w:w="1696"/>
      </w:tblGrid>
      <w:tr w:rsidR="0080658C" w:rsidRPr="0080658C" w:rsidTr="0080658C">
        <w:tc>
          <w:tcPr>
            <w:tcW w:w="9062" w:type="dxa"/>
            <w:gridSpan w:val="3"/>
            <w:shd w:val="clear" w:color="auto" w:fill="15759D" w:themeFill="accent2" w:themeFillShade="80"/>
          </w:tcPr>
          <w:p w:rsidR="0080658C" w:rsidRPr="0080658C" w:rsidRDefault="0080658C" w:rsidP="00494E8C">
            <w:pPr>
              <w:rPr>
                <w:rFonts w:ascii="Calibri" w:hAnsi="Calibri" w:cs="Calibri"/>
                <w:b/>
                <w:color w:val="FFFFFF" w:themeColor="background1"/>
                <w:sz w:val="28"/>
                <w:szCs w:val="28"/>
              </w:rPr>
            </w:pPr>
            <w:r w:rsidRPr="0080658C">
              <w:rPr>
                <w:rFonts w:ascii="Calibri" w:hAnsi="Calibri" w:cs="Calibri"/>
                <w:b/>
                <w:color w:val="FFFFFF" w:themeColor="background1"/>
                <w:sz w:val="28"/>
                <w:szCs w:val="28"/>
              </w:rPr>
              <w:t>Psychische Fehlbelastungen systematisch erkennen</w:t>
            </w:r>
          </w:p>
        </w:tc>
      </w:tr>
      <w:tr w:rsidR="0080658C" w:rsidRPr="0080658C" w:rsidTr="0080658C">
        <w:tc>
          <w:tcPr>
            <w:tcW w:w="5807" w:type="dxa"/>
            <w:vMerge w:val="restart"/>
            <w:shd w:val="clear" w:color="auto" w:fill="15759D" w:themeFill="accent2" w:themeFillShade="80"/>
          </w:tcPr>
          <w:p w:rsidR="0080658C" w:rsidRPr="0080658C" w:rsidRDefault="0080658C" w:rsidP="0080658C">
            <w:pPr>
              <w:rPr>
                <w:rFonts w:ascii="Calibri" w:hAnsi="Calibri" w:cs="Calibri"/>
                <w:b/>
                <w:color w:val="FFFFFF" w:themeColor="background1"/>
                <w:sz w:val="24"/>
                <w:szCs w:val="24"/>
              </w:rPr>
            </w:pPr>
            <w:r w:rsidRPr="0080658C">
              <w:rPr>
                <w:rFonts w:ascii="Calibri" w:hAnsi="Calibri" w:cs="Calibri"/>
                <w:b/>
                <w:color w:val="FFFFFF" w:themeColor="background1"/>
                <w:sz w:val="24"/>
                <w:szCs w:val="24"/>
              </w:rPr>
              <w:t xml:space="preserve">Indikatoren für psychische Fehlbelastungen </w:t>
            </w:r>
          </w:p>
        </w:tc>
        <w:tc>
          <w:tcPr>
            <w:tcW w:w="3255" w:type="dxa"/>
            <w:gridSpan w:val="2"/>
            <w:shd w:val="clear" w:color="auto" w:fill="15759D" w:themeFill="accent2" w:themeFillShade="80"/>
          </w:tcPr>
          <w:p w:rsidR="0080658C" w:rsidRPr="0080658C" w:rsidRDefault="0080658C" w:rsidP="00494E8C">
            <w:pPr>
              <w:rPr>
                <w:rFonts w:ascii="Calibri" w:hAnsi="Calibri" w:cs="Calibri"/>
                <w:b/>
                <w:color w:val="FFFFFF" w:themeColor="background1"/>
                <w:sz w:val="24"/>
                <w:szCs w:val="24"/>
              </w:rPr>
            </w:pPr>
            <w:r w:rsidRPr="0080658C">
              <w:rPr>
                <w:rFonts w:ascii="Calibri" w:hAnsi="Calibri" w:cs="Calibri"/>
                <w:b/>
                <w:color w:val="FFFFFF" w:themeColor="background1"/>
                <w:sz w:val="24"/>
                <w:szCs w:val="24"/>
              </w:rPr>
              <w:t>Geprüft?</w:t>
            </w:r>
          </w:p>
        </w:tc>
      </w:tr>
      <w:tr w:rsidR="0080658C" w:rsidRPr="0080658C" w:rsidTr="0080658C">
        <w:tc>
          <w:tcPr>
            <w:tcW w:w="5807" w:type="dxa"/>
            <w:vMerge/>
            <w:shd w:val="clear" w:color="auto" w:fill="15759D" w:themeFill="accent2" w:themeFillShade="80"/>
          </w:tcPr>
          <w:p w:rsidR="0080658C" w:rsidRPr="0080658C" w:rsidRDefault="0080658C" w:rsidP="00494E8C">
            <w:pPr>
              <w:rPr>
                <w:rFonts w:ascii="Calibri" w:hAnsi="Calibri" w:cs="Calibri"/>
                <w:b/>
                <w:color w:val="FFFFFF" w:themeColor="background1"/>
                <w:sz w:val="24"/>
                <w:szCs w:val="24"/>
              </w:rPr>
            </w:pPr>
          </w:p>
        </w:tc>
        <w:tc>
          <w:tcPr>
            <w:tcW w:w="1559" w:type="dxa"/>
            <w:shd w:val="clear" w:color="auto" w:fill="15759D" w:themeFill="accent2" w:themeFillShade="80"/>
          </w:tcPr>
          <w:p w:rsidR="0080658C" w:rsidRPr="0080658C" w:rsidRDefault="0080658C" w:rsidP="0080658C">
            <w:pPr>
              <w:rPr>
                <w:rFonts w:ascii="Calibri" w:hAnsi="Calibri" w:cs="Calibri"/>
                <w:b/>
                <w:color w:val="FFFFFF" w:themeColor="background1"/>
                <w:sz w:val="24"/>
                <w:szCs w:val="24"/>
              </w:rPr>
            </w:pPr>
            <w:r w:rsidRPr="0080658C">
              <w:rPr>
                <w:rFonts w:ascii="Calibri" w:hAnsi="Calibri" w:cs="Calibri"/>
                <w:b/>
                <w:color w:val="FFFFFF" w:themeColor="background1"/>
                <w:sz w:val="24"/>
                <w:szCs w:val="24"/>
              </w:rPr>
              <w:t>Ja</w:t>
            </w:r>
          </w:p>
        </w:tc>
        <w:tc>
          <w:tcPr>
            <w:tcW w:w="1696" w:type="dxa"/>
            <w:shd w:val="clear" w:color="auto" w:fill="15759D" w:themeFill="accent2" w:themeFillShade="80"/>
          </w:tcPr>
          <w:p w:rsidR="0080658C" w:rsidRPr="0080658C" w:rsidRDefault="0080658C" w:rsidP="00494E8C">
            <w:pPr>
              <w:rPr>
                <w:rFonts w:ascii="Calibri" w:hAnsi="Calibri" w:cs="Calibri"/>
                <w:b/>
                <w:color w:val="FFFFFF" w:themeColor="background1"/>
                <w:sz w:val="24"/>
                <w:szCs w:val="24"/>
              </w:rPr>
            </w:pPr>
            <w:r w:rsidRPr="0080658C">
              <w:rPr>
                <w:rFonts w:ascii="Calibri" w:hAnsi="Calibri" w:cs="Calibri"/>
                <w:b/>
                <w:color w:val="FFFFFF" w:themeColor="background1"/>
                <w:sz w:val="24"/>
                <w:szCs w:val="24"/>
              </w:rPr>
              <w:t>Nein</w:t>
            </w:r>
          </w:p>
        </w:tc>
      </w:tr>
      <w:tr w:rsidR="00A942FF" w:rsidRPr="0080658C" w:rsidTr="00F40E9F">
        <w:tc>
          <w:tcPr>
            <w:tcW w:w="9062" w:type="dxa"/>
            <w:gridSpan w:val="3"/>
          </w:tcPr>
          <w:p w:rsidR="00A942FF" w:rsidRPr="00A942FF" w:rsidRDefault="00A942FF" w:rsidP="00A942FF">
            <w:pPr>
              <w:pStyle w:val="Listenabsatz"/>
              <w:numPr>
                <w:ilvl w:val="0"/>
                <w:numId w:val="11"/>
              </w:numPr>
              <w:rPr>
                <w:rFonts w:ascii="Calibri" w:hAnsi="Calibri" w:cs="Calibri"/>
                <w:b/>
              </w:rPr>
            </w:pPr>
            <w:r w:rsidRPr="00A942FF">
              <w:rPr>
                <w:rFonts w:ascii="Calibri" w:hAnsi="Calibri" w:cs="Calibri"/>
                <w:b/>
              </w:rPr>
              <w:t>Betriebliche Daten zu Fehlzeiten und Fluktuation</w:t>
            </w:r>
          </w:p>
          <w:p w:rsidR="00A942FF" w:rsidRPr="00A942FF" w:rsidRDefault="00A942FF" w:rsidP="00A942FF">
            <w:pPr>
              <w:pStyle w:val="Listenabsatz"/>
              <w:numPr>
                <w:ilvl w:val="0"/>
                <w:numId w:val="0"/>
              </w:numPr>
              <w:ind w:left="720"/>
              <w:rPr>
                <w:rFonts w:ascii="Calibri" w:hAnsi="Calibri" w:cs="Calibri"/>
              </w:rPr>
            </w:pPr>
            <w:r w:rsidRPr="00A942FF">
              <w:rPr>
                <w:rFonts w:ascii="Calibri" w:hAnsi="Calibri" w:cs="Calibri"/>
              </w:rPr>
              <w:t xml:space="preserve"> (im Personalbereich standardmäßig vorhanden)</w:t>
            </w:r>
          </w:p>
        </w:tc>
      </w:tr>
      <w:tr w:rsidR="0080658C" w:rsidRPr="0080658C" w:rsidTr="0080658C">
        <w:tc>
          <w:tcPr>
            <w:tcW w:w="5807" w:type="dxa"/>
          </w:tcPr>
          <w:p w:rsidR="0080658C" w:rsidRPr="0080658C" w:rsidRDefault="0080658C" w:rsidP="00494E8C">
            <w:pPr>
              <w:rPr>
                <w:rFonts w:ascii="Calibri" w:hAnsi="Calibri" w:cs="Calibri"/>
              </w:rPr>
            </w:pPr>
            <w:r w:rsidRPr="0080658C">
              <w:rPr>
                <w:rFonts w:ascii="Calibri" w:hAnsi="Calibri" w:cs="Calibri"/>
              </w:rPr>
              <w:t>überdurchschnittliche Unfallzahlen (meldepflichtige und nicht meldepflichtige Unfälle)</w:t>
            </w:r>
          </w:p>
        </w:tc>
        <w:tc>
          <w:tcPr>
            <w:tcW w:w="1559" w:type="dxa"/>
          </w:tcPr>
          <w:p w:rsidR="0080658C" w:rsidRPr="0080658C" w:rsidRDefault="0080658C" w:rsidP="00494E8C">
            <w:pPr>
              <w:rPr>
                <w:rFonts w:ascii="Calibri" w:hAnsi="Calibri" w:cs="Calibri"/>
              </w:rPr>
            </w:pPr>
          </w:p>
        </w:tc>
        <w:tc>
          <w:tcPr>
            <w:tcW w:w="1696" w:type="dxa"/>
          </w:tcPr>
          <w:p w:rsidR="0080658C" w:rsidRPr="0080658C" w:rsidRDefault="0080658C" w:rsidP="00494E8C">
            <w:pPr>
              <w:rPr>
                <w:rFonts w:ascii="Calibri" w:hAnsi="Calibri" w:cs="Calibri"/>
              </w:rPr>
            </w:pPr>
          </w:p>
        </w:tc>
      </w:tr>
      <w:tr w:rsidR="0080658C" w:rsidRPr="0080658C" w:rsidTr="0080658C">
        <w:tc>
          <w:tcPr>
            <w:tcW w:w="5807" w:type="dxa"/>
          </w:tcPr>
          <w:p w:rsidR="0080658C" w:rsidRPr="0080658C" w:rsidRDefault="0080658C" w:rsidP="00494E8C">
            <w:pPr>
              <w:rPr>
                <w:rFonts w:ascii="Calibri" w:hAnsi="Calibri" w:cs="Calibri"/>
              </w:rPr>
            </w:pPr>
            <w:r w:rsidRPr="0080658C">
              <w:rPr>
                <w:rFonts w:ascii="Calibri" w:hAnsi="Calibri" w:cs="Calibri"/>
              </w:rPr>
              <w:t>überdurchschnittlicher Krankenstand und auffällige Fehlzeiten</w:t>
            </w:r>
          </w:p>
        </w:tc>
        <w:tc>
          <w:tcPr>
            <w:tcW w:w="1559" w:type="dxa"/>
          </w:tcPr>
          <w:p w:rsidR="0080658C" w:rsidRPr="0080658C" w:rsidRDefault="0080658C" w:rsidP="00494E8C">
            <w:pPr>
              <w:rPr>
                <w:rFonts w:ascii="Calibri" w:hAnsi="Calibri" w:cs="Calibri"/>
              </w:rPr>
            </w:pPr>
          </w:p>
        </w:tc>
        <w:tc>
          <w:tcPr>
            <w:tcW w:w="1696" w:type="dxa"/>
          </w:tcPr>
          <w:p w:rsidR="0080658C" w:rsidRPr="0080658C" w:rsidRDefault="0080658C" w:rsidP="00494E8C">
            <w:pPr>
              <w:rPr>
                <w:rFonts w:ascii="Calibri" w:hAnsi="Calibri" w:cs="Calibri"/>
              </w:rPr>
            </w:pPr>
          </w:p>
        </w:tc>
      </w:tr>
      <w:tr w:rsidR="0080658C" w:rsidRPr="0080658C" w:rsidTr="0080658C">
        <w:tc>
          <w:tcPr>
            <w:tcW w:w="5807" w:type="dxa"/>
          </w:tcPr>
          <w:p w:rsidR="0080658C" w:rsidRPr="0080658C" w:rsidRDefault="0080658C" w:rsidP="00494E8C">
            <w:pPr>
              <w:rPr>
                <w:rFonts w:ascii="Calibri" w:hAnsi="Calibri" w:cs="Calibri"/>
              </w:rPr>
            </w:pPr>
            <w:r w:rsidRPr="0080658C">
              <w:rPr>
                <w:rFonts w:ascii="Calibri" w:hAnsi="Calibri" w:cs="Calibri"/>
              </w:rPr>
              <w:t>überdurchschnittliche Fluktuation</w:t>
            </w:r>
          </w:p>
        </w:tc>
        <w:tc>
          <w:tcPr>
            <w:tcW w:w="1559" w:type="dxa"/>
          </w:tcPr>
          <w:p w:rsidR="0080658C" w:rsidRPr="0080658C" w:rsidRDefault="0080658C" w:rsidP="00494E8C">
            <w:pPr>
              <w:rPr>
                <w:rFonts w:ascii="Calibri" w:hAnsi="Calibri" w:cs="Calibri"/>
              </w:rPr>
            </w:pPr>
          </w:p>
        </w:tc>
        <w:tc>
          <w:tcPr>
            <w:tcW w:w="1696" w:type="dxa"/>
          </w:tcPr>
          <w:p w:rsidR="0080658C" w:rsidRPr="0080658C" w:rsidRDefault="0080658C" w:rsidP="00494E8C">
            <w:pPr>
              <w:rPr>
                <w:rFonts w:ascii="Calibri" w:hAnsi="Calibri" w:cs="Calibri"/>
              </w:rPr>
            </w:pPr>
          </w:p>
        </w:tc>
      </w:tr>
      <w:tr w:rsidR="0080658C" w:rsidRPr="0080658C" w:rsidTr="0080658C">
        <w:tc>
          <w:tcPr>
            <w:tcW w:w="5807" w:type="dxa"/>
          </w:tcPr>
          <w:p w:rsidR="0080658C" w:rsidRPr="0080658C" w:rsidRDefault="0080658C" w:rsidP="00494E8C">
            <w:pPr>
              <w:rPr>
                <w:rFonts w:ascii="Calibri" w:hAnsi="Calibri" w:cs="Calibri"/>
              </w:rPr>
            </w:pPr>
            <w:r w:rsidRPr="0080658C">
              <w:rPr>
                <w:rFonts w:ascii="Calibri" w:hAnsi="Calibri" w:cs="Calibri"/>
              </w:rPr>
              <w:t>Kommentare:</w:t>
            </w:r>
          </w:p>
        </w:tc>
        <w:tc>
          <w:tcPr>
            <w:tcW w:w="1559" w:type="dxa"/>
          </w:tcPr>
          <w:p w:rsidR="0080658C" w:rsidRPr="0080658C" w:rsidRDefault="0080658C" w:rsidP="00494E8C">
            <w:pPr>
              <w:rPr>
                <w:rFonts w:ascii="Calibri" w:hAnsi="Calibri" w:cs="Calibri"/>
              </w:rPr>
            </w:pPr>
          </w:p>
        </w:tc>
        <w:tc>
          <w:tcPr>
            <w:tcW w:w="1696" w:type="dxa"/>
          </w:tcPr>
          <w:p w:rsidR="0080658C" w:rsidRPr="0080658C" w:rsidRDefault="0080658C" w:rsidP="00494E8C">
            <w:pPr>
              <w:rPr>
                <w:rFonts w:ascii="Calibri" w:hAnsi="Calibri" w:cs="Calibri"/>
              </w:rPr>
            </w:pPr>
          </w:p>
        </w:tc>
      </w:tr>
      <w:tr w:rsidR="00A942FF" w:rsidRPr="0080658C" w:rsidTr="0038416D">
        <w:tc>
          <w:tcPr>
            <w:tcW w:w="9062" w:type="dxa"/>
            <w:gridSpan w:val="3"/>
          </w:tcPr>
          <w:p w:rsidR="00A942FF" w:rsidRPr="00A942FF" w:rsidRDefault="00A942FF" w:rsidP="00A942FF">
            <w:pPr>
              <w:pStyle w:val="Listenabsatz"/>
              <w:numPr>
                <w:ilvl w:val="0"/>
                <w:numId w:val="11"/>
              </w:numPr>
              <w:rPr>
                <w:rFonts w:ascii="Calibri" w:hAnsi="Calibri" w:cs="Calibri"/>
                <w:b/>
              </w:rPr>
            </w:pPr>
            <w:r w:rsidRPr="00A942FF">
              <w:rPr>
                <w:rFonts w:ascii="Calibri" w:hAnsi="Calibri" w:cs="Calibri"/>
                <w:b/>
              </w:rPr>
              <w:t>Arbeitsergebnisse</w:t>
            </w:r>
          </w:p>
          <w:p w:rsidR="00A942FF" w:rsidRPr="00A942FF" w:rsidRDefault="00A942FF" w:rsidP="00A942FF">
            <w:pPr>
              <w:pStyle w:val="Listenabsatz"/>
              <w:numPr>
                <w:ilvl w:val="0"/>
                <w:numId w:val="0"/>
              </w:numPr>
              <w:ind w:left="720"/>
              <w:rPr>
                <w:rFonts w:ascii="Calibri" w:hAnsi="Calibri" w:cs="Calibri"/>
              </w:rPr>
            </w:pPr>
            <w:r w:rsidRPr="00A942FF">
              <w:rPr>
                <w:rFonts w:ascii="Calibri" w:hAnsi="Calibri" w:cs="Calibri"/>
              </w:rPr>
              <w:t xml:space="preserve"> (ggf. in der Controlling-Abteilung – wenn vorhanden, bekannt) </w:t>
            </w:r>
          </w:p>
        </w:tc>
      </w:tr>
      <w:tr w:rsidR="0080658C" w:rsidRPr="0080658C" w:rsidTr="0080658C">
        <w:tc>
          <w:tcPr>
            <w:tcW w:w="5807" w:type="dxa"/>
          </w:tcPr>
          <w:p w:rsidR="0080658C" w:rsidRPr="0080658C" w:rsidRDefault="0080658C" w:rsidP="00494E8C">
            <w:pPr>
              <w:rPr>
                <w:rFonts w:ascii="Calibri" w:hAnsi="Calibri" w:cs="Calibri"/>
              </w:rPr>
            </w:pPr>
            <w:r w:rsidRPr="0080658C">
              <w:rPr>
                <w:rFonts w:ascii="Calibri" w:hAnsi="Calibri" w:cs="Calibri"/>
              </w:rPr>
              <w:t>vermehrter Ausschuss, schlechte Produktqualität</w:t>
            </w:r>
          </w:p>
        </w:tc>
        <w:tc>
          <w:tcPr>
            <w:tcW w:w="1559" w:type="dxa"/>
          </w:tcPr>
          <w:p w:rsidR="0080658C" w:rsidRPr="0080658C" w:rsidRDefault="0080658C" w:rsidP="00494E8C">
            <w:pPr>
              <w:rPr>
                <w:rFonts w:ascii="Calibri" w:hAnsi="Calibri" w:cs="Calibri"/>
              </w:rPr>
            </w:pPr>
          </w:p>
        </w:tc>
        <w:tc>
          <w:tcPr>
            <w:tcW w:w="1696" w:type="dxa"/>
          </w:tcPr>
          <w:p w:rsidR="0080658C" w:rsidRPr="0080658C" w:rsidRDefault="0080658C" w:rsidP="00494E8C">
            <w:pPr>
              <w:rPr>
                <w:rFonts w:ascii="Calibri" w:hAnsi="Calibri" w:cs="Calibri"/>
              </w:rPr>
            </w:pPr>
          </w:p>
        </w:tc>
      </w:tr>
      <w:tr w:rsidR="0080658C" w:rsidRPr="0080658C" w:rsidTr="0080658C">
        <w:tc>
          <w:tcPr>
            <w:tcW w:w="5807" w:type="dxa"/>
          </w:tcPr>
          <w:p w:rsidR="0080658C" w:rsidRPr="0080658C" w:rsidRDefault="0080658C" w:rsidP="00494E8C">
            <w:pPr>
              <w:rPr>
                <w:rFonts w:ascii="Calibri" w:hAnsi="Calibri" w:cs="Calibri"/>
              </w:rPr>
            </w:pPr>
            <w:r w:rsidRPr="0080658C">
              <w:rPr>
                <w:rFonts w:ascii="Calibri" w:hAnsi="Calibri" w:cs="Calibri"/>
              </w:rPr>
              <w:t>unzureichende Arbeitsergebnisse, die den Arbeitsprozess behindern</w:t>
            </w:r>
          </w:p>
        </w:tc>
        <w:tc>
          <w:tcPr>
            <w:tcW w:w="1559" w:type="dxa"/>
          </w:tcPr>
          <w:p w:rsidR="0080658C" w:rsidRPr="0080658C" w:rsidRDefault="0080658C" w:rsidP="00494E8C">
            <w:pPr>
              <w:rPr>
                <w:rFonts w:ascii="Calibri" w:hAnsi="Calibri" w:cs="Calibri"/>
              </w:rPr>
            </w:pPr>
          </w:p>
        </w:tc>
        <w:tc>
          <w:tcPr>
            <w:tcW w:w="1696" w:type="dxa"/>
          </w:tcPr>
          <w:p w:rsidR="0080658C" w:rsidRPr="0080658C" w:rsidRDefault="0080658C" w:rsidP="00494E8C">
            <w:pPr>
              <w:rPr>
                <w:rFonts w:ascii="Calibri" w:hAnsi="Calibri" w:cs="Calibri"/>
              </w:rPr>
            </w:pPr>
          </w:p>
        </w:tc>
      </w:tr>
      <w:tr w:rsidR="0080658C" w:rsidRPr="0080658C" w:rsidTr="0080658C">
        <w:tc>
          <w:tcPr>
            <w:tcW w:w="5807" w:type="dxa"/>
          </w:tcPr>
          <w:p w:rsidR="0080658C" w:rsidRPr="0080658C" w:rsidRDefault="0080658C" w:rsidP="00494E8C">
            <w:pPr>
              <w:rPr>
                <w:rFonts w:ascii="Calibri" w:hAnsi="Calibri" w:cs="Calibri"/>
              </w:rPr>
            </w:pPr>
            <w:r w:rsidRPr="0080658C">
              <w:rPr>
                <w:rFonts w:ascii="Calibri" w:hAnsi="Calibri" w:cs="Calibri"/>
              </w:rPr>
              <w:t>sich häufende Kundenreklamationen</w:t>
            </w:r>
          </w:p>
        </w:tc>
        <w:tc>
          <w:tcPr>
            <w:tcW w:w="1559" w:type="dxa"/>
          </w:tcPr>
          <w:p w:rsidR="0080658C" w:rsidRPr="0080658C" w:rsidRDefault="0080658C" w:rsidP="00494E8C">
            <w:pPr>
              <w:rPr>
                <w:rFonts w:ascii="Calibri" w:hAnsi="Calibri" w:cs="Calibri"/>
              </w:rPr>
            </w:pPr>
          </w:p>
        </w:tc>
        <w:tc>
          <w:tcPr>
            <w:tcW w:w="1696" w:type="dxa"/>
          </w:tcPr>
          <w:p w:rsidR="0080658C" w:rsidRPr="0080658C" w:rsidRDefault="0080658C" w:rsidP="00494E8C">
            <w:pPr>
              <w:rPr>
                <w:rFonts w:ascii="Calibri" w:hAnsi="Calibri" w:cs="Calibri"/>
              </w:rPr>
            </w:pPr>
          </w:p>
        </w:tc>
      </w:tr>
      <w:tr w:rsidR="0080658C" w:rsidRPr="0080658C" w:rsidTr="0080658C">
        <w:tc>
          <w:tcPr>
            <w:tcW w:w="5807" w:type="dxa"/>
          </w:tcPr>
          <w:p w:rsidR="0080658C" w:rsidRPr="0080658C" w:rsidRDefault="0080658C" w:rsidP="00494E8C">
            <w:pPr>
              <w:rPr>
                <w:rFonts w:ascii="Calibri" w:hAnsi="Calibri" w:cs="Calibri"/>
              </w:rPr>
            </w:pPr>
            <w:r w:rsidRPr="0080658C">
              <w:rPr>
                <w:rFonts w:ascii="Calibri" w:hAnsi="Calibri" w:cs="Calibri"/>
              </w:rPr>
              <w:t>Kommentare:</w:t>
            </w:r>
          </w:p>
        </w:tc>
        <w:tc>
          <w:tcPr>
            <w:tcW w:w="1559" w:type="dxa"/>
          </w:tcPr>
          <w:p w:rsidR="0080658C" w:rsidRPr="0080658C" w:rsidRDefault="0080658C" w:rsidP="00494E8C">
            <w:pPr>
              <w:rPr>
                <w:rFonts w:ascii="Calibri" w:hAnsi="Calibri" w:cs="Calibri"/>
              </w:rPr>
            </w:pPr>
          </w:p>
        </w:tc>
        <w:tc>
          <w:tcPr>
            <w:tcW w:w="1696" w:type="dxa"/>
          </w:tcPr>
          <w:p w:rsidR="0080658C" w:rsidRPr="0080658C" w:rsidRDefault="0080658C" w:rsidP="00494E8C">
            <w:pPr>
              <w:rPr>
                <w:rFonts w:ascii="Calibri" w:hAnsi="Calibri" w:cs="Calibri"/>
              </w:rPr>
            </w:pPr>
          </w:p>
        </w:tc>
      </w:tr>
      <w:tr w:rsidR="0080658C" w:rsidRPr="0080658C" w:rsidTr="0080658C">
        <w:tc>
          <w:tcPr>
            <w:tcW w:w="5807" w:type="dxa"/>
          </w:tcPr>
          <w:p w:rsidR="0080658C" w:rsidRPr="0080658C" w:rsidRDefault="0080658C" w:rsidP="00494E8C">
            <w:pPr>
              <w:rPr>
                <w:rFonts w:ascii="Calibri" w:hAnsi="Calibri" w:cs="Calibri"/>
              </w:rPr>
            </w:pPr>
            <w:r w:rsidRPr="0080658C">
              <w:rPr>
                <w:rFonts w:ascii="Calibri" w:hAnsi="Calibri" w:cs="Calibri"/>
              </w:rPr>
              <w:t>Überlastungsanzeige</w:t>
            </w:r>
          </w:p>
        </w:tc>
        <w:tc>
          <w:tcPr>
            <w:tcW w:w="1559" w:type="dxa"/>
          </w:tcPr>
          <w:p w:rsidR="0080658C" w:rsidRPr="0080658C" w:rsidRDefault="0080658C" w:rsidP="00494E8C">
            <w:pPr>
              <w:rPr>
                <w:rFonts w:ascii="Calibri" w:hAnsi="Calibri" w:cs="Calibri"/>
              </w:rPr>
            </w:pPr>
          </w:p>
        </w:tc>
        <w:tc>
          <w:tcPr>
            <w:tcW w:w="1696" w:type="dxa"/>
          </w:tcPr>
          <w:p w:rsidR="0080658C" w:rsidRPr="0080658C" w:rsidRDefault="0080658C" w:rsidP="00494E8C">
            <w:pPr>
              <w:rPr>
                <w:rFonts w:ascii="Calibri" w:hAnsi="Calibri" w:cs="Calibri"/>
              </w:rPr>
            </w:pPr>
          </w:p>
        </w:tc>
      </w:tr>
      <w:tr w:rsidR="00A942FF" w:rsidRPr="0080658C" w:rsidTr="00F83B6E">
        <w:tc>
          <w:tcPr>
            <w:tcW w:w="9062" w:type="dxa"/>
            <w:gridSpan w:val="3"/>
          </w:tcPr>
          <w:p w:rsidR="00A942FF" w:rsidRPr="00A942FF" w:rsidRDefault="00A942FF" w:rsidP="00A942FF">
            <w:pPr>
              <w:pStyle w:val="Listenabsatz"/>
              <w:numPr>
                <w:ilvl w:val="0"/>
                <w:numId w:val="11"/>
              </w:numPr>
              <w:rPr>
                <w:rFonts w:ascii="Calibri" w:hAnsi="Calibri" w:cs="Calibri"/>
                <w:b/>
              </w:rPr>
            </w:pPr>
            <w:r w:rsidRPr="00A942FF">
              <w:rPr>
                <w:rFonts w:ascii="Calibri" w:hAnsi="Calibri" w:cs="Calibri"/>
                <w:b/>
              </w:rPr>
              <w:t xml:space="preserve">Arbeitsprozess </w:t>
            </w:r>
          </w:p>
          <w:p w:rsidR="00A942FF" w:rsidRPr="00A942FF" w:rsidRDefault="00A942FF" w:rsidP="00A942FF">
            <w:pPr>
              <w:pStyle w:val="Listenabsatz"/>
              <w:numPr>
                <w:ilvl w:val="0"/>
                <w:numId w:val="0"/>
              </w:numPr>
              <w:ind w:left="720"/>
              <w:rPr>
                <w:rFonts w:ascii="Calibri" w:hAnsi="Calibri" w:cs="Calibri"/>
              </w:rPr>
            </w:pPr>
            <w:r w:rsidRPr="00A942FF">
              <w:rPr>
                <w:rFonts w:ascii="Calibri" w:hAnsi="Calibri" w:cs="Calibri"/>
              </w:rPr>
              <w:t>(ggf. durch Informationen der jeweiligen Vorgesetzten in Erfahrung zu bringen)</w:t>
            </w:r>
          </w:p>
        </w:tc>
      </w:tr>
      <w:tr w:rsidR="0080658C" w:rsidRPr="0080658C" w:rsidTr="0080658C">
        <w:tc>
          <w:tcPr>
            <w:tcW w:w="5807" w:type="dxa"/>
          </w:tcPr>
          <w:p w:rsidR="0080658C" w:rsidRPr="0080658C" w:rsidRDefault="0080658C" w:rsidP="00494E8C">
            <w:pPr>
              <w:rPr>
                <w:rFonts w:ascii="Calibri" w:hAnsi="Calibri" w:cs="Calibri"/>
              </w:rPr>
            </w:pPr>
            <w:r w:rsidRPr="0080658C">
              <w:rPr>
                <w:rFonts w:ascii="Calibri" w:hAnsi="Calibri" w:cs="Calibri"/>
              </w:rPr>
              <w:t>häufige Fehlhandlungen</w:t>
            </w:r>
          </w:p>
        </w:tc>
        <w:tc>
          <w:tcPr>
            <w:tcW w:w="1559" w:type="dxa"/>
          </w:tcPr>
          <w:p w:rsidR="0080658C" w:rsidRPr="0080658C" w:rsidRDefault="0080658C" w:rsidP="00494E8C">
            <w:pPr>
              <w:rPr>
                <w:rFonts w:ascii="Calibri" w:hAnsi="Calibri" w:cs="Calibri"/>
              </w:rPr>
            </w:pPr>
          </w:p>
        </w:tc>
        <w:tc>
          <w:tcPr>
            <w:tcW w:w="1696" w:type="dxa"/>
          </w:tcPr>
          <w:p w:rsidR="0080658C" w:rsidRPr="0080658C" w:rsidRDefault="0080658C" w:rsidP="00494E8C">
            <w:pPr>
              <w:rPr>
                <w:rFonts w:ascii="Calibri" w:hAnsi="Calibri" w:cs="Calibri"/>
              </w:rPr>
            </w:pPr>
          </w:p>
        </w:tc>
      </w:tr>
      <w:tr w:rsidR="0080658C" w:rsidRPr="0080658C" w:rsidTr="0080658C">
        <w:tc>
          <w:tcPr>
            <w:tcW w:w="5807" w:type="dxa"/>
          </w:tcPr>
          <w:p w:rsidR="0080658C" w:rsidRPr="0080658C" w:rsidRDefault="0080658C" w:rsidP="00494E8C">
            <w:pPr>
              <w:rPr>
                <w:rFonts w:ascii="Calibri" w:hAnsi="Calibri" w:cs="Calibri"/>
              </w:rPr>
            </w:pPr>
            <w:r w:rsidRPr="0080658C">
              <w:rPr>
                <w:rFonts w:ascii="Calibri" w:hAnsi="Calibri" w:cs="Calibri"/>
              </w:rPr>
              <w:t>Leistungsschwankungen</w:t>
            </w:r>
          </w:p>
        </w:tc>
        <w:tc>
          <w:tcPr>
            <w:tcW w:w="1559" w:type="dxa"/>
          </w:tcPr>
          <w:p w:rsidR="0080658C" w:rsidRPr="0080658C" w:rsidRDefault="0080658C" w:rsidP="00494E8C">
            <w:pPr>
              <w:rPr>
                <w:rFonts w:ascii="Calibri" w:hAnsi="Calibri" w:cs="Calibri"/>
              </w:rPr>
            </w:pPr>
          </w:p>
        </w:tc>
        <w:tc>
          <w:tcPr>
            <w:tcW w:w="1696" w:type="dxa"/>
          </w:tcPr>
          <w:p w:rsidR="0080658C" w:rsidRPr="0080658C" w:rsidRDefault="0080658C" w:rsidP="00494E8C">
            <w:pPr>
              <w:rPr>
                <w:rFonts w:ascii="Calibri" w:hAnsi="Calibri" w:cs="Calibri"/>
              </w:rPr>
            </w:pPr>
          </w:p>
        </w:tc>
      </w:tr>
      <w:tr w:rsidR="0080658C" w:rsidRPr="0080658C" w:rsidTr="0080658C">
        <w:tc>
          <w:tcPr>
            <w:tcW w:w="5807" w:type="dxa"/>
          </w:tcPr>
          <w:p w:rsidR="0080658C" w:rsidRPr="0080658C" w:rsidRDefault="0080658C" w:rsidP="00494E8C">
            <w:pPr>
              <w:rPr>
                <w:rFonts w:ascii="Calibri" w:hAnsi="Calibri" w:cs="Calibri"/>
              </w:rPr>
            </w:pPr>
            <w:r w:rsidRPr="0080658C">
              <w:rPr>
                <w:rFonts w:ascii="Calibri" w:hAnsi="Calibri" w:cs="Calibri"/>
              </w:rPr>
              <w:t>Nichteinhalten von Terminen</w:t>
            </w:r>
          </w:p>
        </w:tc>
        <w:tc>
          <w:tcPr>
            <w:tcW w:w="1559" w:type="dxa"/>
          </w:tcPr>
          <w:p w:rsidR="0080658C" w:rsidRPr="0080658C" w:rsidRDefault="0080658C" w:rsidP="00494E8C">
            <w:pPr>
              <w:rPr>
                <w:rFonts w:ascii="Calibri" w:hAnsi="Calibri" w:cs="Calibri"/>
              </w:rPr>
            </w:pPr>
          </w:p>
        </w:tc>
        <w:tc>
          <w:tcPr>
            <w:tcW w:w="1696" w:type="dxa"/>
          </w:tcPr>
          <w:p w:rsidR="0080658C" w:rsidRPr="0080658C" w:rsidRDefault="0080658C" w:rsidP="00494E8C">
            <w:pPr>
              <w:rPr>
                <w:rFonts w:ascii="Calibri" w:hAnsi="Calibri" w:cs="Calibri"/>
              </w:rPr>
            </w:pPr>
          </w:p>
        </w:tc>
      </w:tr>
      <w:tr w:rsidR="0080658C" w:rsidRPr="0080658C" w:rsidTr="0080658C">
        <w:tc>
          <w:tcPr>
            <w:tcW w:w="5807" w:type="dxa"/>
          </w:tcPr>
          <w:p w:rsidR="0080658C" w:rsidRPr="0080658C" w:rsidRDefault="0080658C" w:rsidP="00494E8C">
            <w:pPr>
              <w:rPr>
                <w:rFonts w:ascii="Calibri" w:hAnsi="Calibri" w:cs="Calibri"/>
              </w:rPr>
            </w:pPr>
            <w:r w:rsidRPr="0080658C">
              <w:rPr>
                <w:rFonts w:ascii="Calibri" w:hAnsi="Calibri" w:cs="Calibri"/>
              </w:rPr>
              <w:t>häufige Störungen und Unterbrechungen</w:t>
            </w:r>
          </w:p>
        </w:tc>
        <w:tc>
          <w:tcPr>
            <w:tcW w:w="1559" w:type="dxa"/>
          </w:tcPr>
          <w:p w:rsidR="0080658C" w:rsidRPr="0080658C" w:rsidRDefault="0080658C" w:rsidP="00494E8C">
            <w:pPr>
              <w:rPr>
                <w:rFonts w:ascii="Calibri" w:hAnsi="Calibri" w:cs="Calibri"/>
              </w:rPr>
            </w:pPr>
          </w:p>
        </w:tc>
        <w:tc>
          <w:tcPr>
            <w:tcW w:w="1696" w:type="dxa"/>
          </w:tcPr>
          <w:p w:rsidR="0080658C" w:rsidRPr="0080658C" w:rsidRDefault="0080658C" w:rsidP="00494E8C">
            <w:pPr>
              <w:rPr>
                <w:rFonts w:ascii="Calibri" w:hAnsi="Calibri" w:cs="Calibri"/>
              </w:rPr>
            </w:pPr>
          </w:p>
        </w:tc>
      </w:tr>
      <w:tr w:rsidR="0080658C" w:rsidRPr="0080658C" w:rsidTr="0080658C">
        <w:tc>
          <w:tcPr>
            <w:tcW w:w="5807" w:type="dxa"/>
          </w:tcPr>
          <w:p w:rsidR="0080658C" w:rsidRPr="0080658C" w:rsidRDefault="0080658C" w:rsidP="00494E8C">
            <w:pPr>
              <w:rPr>
                <w:rFonts w:ascii="Calibri" w:hAnsi="Calibri" w:cs="Calibri"/>
              </w:rPr>
            </w:pPr>
            <w:r w:rsidRPr="0080658C">
              <w:rPr>
                <w:rFonts w:ascii="Calibri" w:hAnsi="Calibri" w:cs="Calibri"/>
              </w:rPr>
              <w:t>Nichteinhalten der Arbeitszeitordnung / häufige Überstunden</w:t>
            </w:r>
          </w:p>
        </w:tc>
        <w:tc>
          <w:tcPr>
            <w:tcW w:w="1559" w:type="dxa"/>
          </w:tcPr>
          <w:p w:rsidR="0080658C" w:rsidRPr="0080658C" w:rsidRDefault="0080658C" w:rsidP="00494E8C">
            <w:pPr>
              <w:rPr>
                <w:rFonts w:ascii="Calibri" w:hAnsi="Calibri" w:cs="Calibri"/>
              </w:rPr>
            </w:pPr>
          </w:p>
        </w:tc>
        <w:tc>
          <w:tcPr>
            <w:tcW w:w="1696" w:type="dxa"/>
          </w:tcPr>
          <w:p w:rsidR="0080658C" w:rsidRPr="0080658C" w:rsidRDefault="0080658C" w:rsidP="00494E8C">
            <w:pPr>
              <w:rPr>
                <w:rFonts w:ascii="Calibri" w:hAnsi="Calibri" w:cs="Calibri"/>
              </w:rPr>
            </w:pPr>
          </w:p>
        </w:tc>
      </w:tr>
      <w:tr w:rsidR="0080658C" w:rsidRPr="0080658C" w:rsidTr="0080658C">
        <w:tc>
          <w:tcPr>
            <w:tcW w:w="5807" w:type="dxa"/>
          </w:tcPr>
          <w:p w:rsidR="0080658C" w:rsidRPr="0080658C" w:rsidRDefault="0080658C" w:rsidP="00494E8C">
            <w:pPr>
              <w:rPr>
                <w:rFonts w:ascii="Calibri" w:hAnsi="Calibri" w:cs="Calibri"/>
              </w:rPr>
            </w:pPr>
            <w:r w:rsidRPr="0080658C">
              <w:rPr>
                <w:rFonts w:ascii="Calibri" w:hAnsi="Calibri" w:cs="Calibri"/>
              </w:rPr>
              <w:t>Kommentare:</w:t>
            </w:r>
          </w:p>
        </w:tc>
        <w:tc>
          <w:tcPr>
            <w:tcW w:w="1559" w:type="dxa"/>
          </w:tcPr>
          <w:p w:rsidR="0080658C" w:rsidRPr="0080658C" w:rsidRDefault="0080658C" w:rsidP="00494E8C">
            <w:pPr>
              <w:rPr>
                <w:rFonts w:ascii="Calibri" w:hAnsi="Calibri" w:cs="Calibri"/>
              </w:rPr>
            </w:pPr>
          </w:p>
        </w:tc>
        <w:tc>
          <w:tcPr>
            <w:tcW w:w="1696" w:type="dxa"/>
          </w:tcPr>
          <w:p w:rsidR="0080658C" w:rsidRPr="0080658C" w:rsidRDefault="0080658C" w:rsidP="00494E8C">
            <w:pPr>
              <w:rPr>
                <w:rFonts w:ascii="Calibri" w:hAnsi="Calibri" w:cs="Calibri"/>
              </w:rPr>
            </w:pPr>
          </w:p>
        </w:tc>
      </w:tr>
      <w:tr w:rsidR="00A942FF" w:rsidRPr="0080658C" w:rsidTr="006A7CBD">
        <w:tc>
          <w:tcPr>
            <w:tcW w:w="9062" w:type="dxa"/>
            <w:gridSpan w:val="3"/>
          </w:tcPr>
          <w:p w:rsidR="00A942FF" w:rsidRPr="00A942FF" w:rsidRDefault="00A942FF" w:rsidP="00A942FF">
            <w:pPr>
              <w:pStyle w:val="Listenabsatz"/>
              <w:numPr>
                <w:ilvl w:val="0"/>
                <w:numId w:val="11"/>
              </w:numPr>
              <w:rPr>
                <w:rFonts w:ascii="Calibri" w:hAnsi="Calibri" w:cs="Calibri"/>
                <w:b/>
              </w:rPr>
            </w:pPr>
            <w:r w:rsidRPr="00A942FF">
              <w:rPr>
                <w:rFonts w:ascii="Calibri" w:hAnsi="Calibri" w:cs="Calibri"/>
                <w:b/>
              </w:rPr>
              <w:lastRenderedPageBreak/>
              <w:t xml:space="preserve">Befindlichkeit und Gesundheit der Beschäftigten </w:t>
            </w:r>
          </w:p>
          <w:p w:rsidR="00A942FF" w:rsidRPr="00A942FF" w:rsidRDefault="00A942FF" w:rsidP="00A942FF">
            <w:pPr>
              <w:pStyle w:val="Listenabsatz"/>
              <w:numPr>
                <w:ilvl w:val="0"/>
                <w:numId w:val="0"/>
              </w:numPr>
              <w:ind w:left="720"/>
              <w:rPr>
                <w:rFonts w:ascii="Calibri" w:hAnsi="Calibri" w:cs="Calibri"/>
              </w:rPr>
            </w:pPr>
            <w:r w:rsidRPr="00A942FF">
              <w:rPr>
                <w:rFonts w:ascii="Calibri" w:hAnsi="Calibri" w:cs="Calibri"/>
              </w:rPr>
              <w:t>(durch Befragung der Mitarbeiter erfahrbar)</w:t>
            </w:r>
          </w:p>
        </w:tc>
      </w:tr>
      <w:tr w:rsidR="0080658C" w:rsidRPr="0080658C" w:rsidTr="0080658C">
        <w:tc>
          <w:tcPr>
            <w:tcW w:w="5807" w:type="dxa"/>
          </w:tcPr>
          <w:p w:rsidR="0080658C" w:rsidRPr="0080658C" w:rsidRDefault="0080658C" w:rsidP="00494E8C">
            <w:pPr>
              <w:rPr>
                <w:rFonts w:ascii="Calibri" w:hAnsi="Calibri" w:cs="Calibri"/>
              </w:rPr>
            </w:pPr>
            <w:r w:rsidRPr="0080658C">
              <w:rPr>
                <w:rFonts w:ascii="Calibri" w:hAnsi="Calibri" w:cs="Calibri"/>
              </w:rPr>
              <w:t>Unzufriedenheit, Resignation, Burnout</w:t>
            </w:r>
          </w:p>
        </w:tc>
        <w:tc>
          <w:tcPr>
            <w:tcW w:w="1559" w:type="dxa"/>
          </w:tcPr>
          <w:p w:rsidR="0080658C" w:rsidRPr="0080658C" w:rsidRDefault="0080658C" w:rsidP="00494E8C">
            <w:pPr>
              <w:rPr>
                <w:rFonts w:ascii="Calibri" w:hAnsi="Calibri" w:cs="Calibri"/>
              </w:rPr>
            </w:pPr>
          </w:p>
        </w:tc>
        <w:tc>
          <w:tcPr>
            <w:tcW w:w="1696" w:type="dxa"/>
          </w:tcPr>
          <w:p w:rsidR="0080658C" w:rsidRPr="0080658C" w:rsidRDefault="0080658C" w:rsidP="00494E8C">
            <w:pPr>
              <w:rPr>
                <w:rFonts w:ascii="Calibri" w:hAnsi="Calibri" w:cs="Calibri"/>
              </w:rPr>
            </w:pPr>
          </w:p>
        </w:tc>
      </w:tr>
      <w:tr w:rsidR="0080658C" w:rsidRPr="0080658C" w:rsidTr="0080658C">
        <w:tc>
          <w:tcPr>
            <w:tcW w:w="5807" w:type="dxa"/>
          </w:tcPr>
          <w:p w:rsidR="0080658C" w:rsidRPr="0080658C" w:rsidRDefault="0080658C" w:rsidP="00494E8C">
            <w:pPr>
              <w:rPr>
                <w:rFonts w:ascii="Calibri" w:hAnsi="Calibri" w:cs="Calibri"/>
              </w:rPr>
            </w:pPr>
            <w:r w:rsidRPr="0080658C">
              <w:rPr>
                <w:rFonts w:ascii="Calibri" w:hAnsi="Calibri" w:cs="Calibri"/>
              </w:rPr>
              <w:t>Reizbarkeit, Nervosität</w:t>
            </w:r>
          </w:p>
        </w:tc>
        <w:tc>
          <w:tcPr>
            <w:tcW w:w="1559" w:type="dxa"/>
          </w:tcPr>
          <w:p w:rsidR="0080658C" w:rsidRPr="0080658C" w:rsidRDefault="0080658C" w:rsidP="00494E8C">
            <w:pPr>
              <w:rPr>
                <w:rFonts w:ascii="Calibri" w:hAnsi="Calibri" w:cs="Calibri"/>
              </w:rPr>
            </w:pPr>
          </w:p>
        </w:tc>
        <w:tc>
          <w:tcPr>
            <w:tcW w:w="1696" w:type="dxa"/>
          </w:tcPr>
          <w:p w:rsidR="0080658C" w:rsidRPr="0080658C" w:rsidRDefault="0080658C" w:rsidP="00494E8C">
            <w:pPr>
              <w:rPr>
                <w:rFonts w:ascii="Calibri" w:hAnsi="Calibri" w:cs="Calibri"/>
              </w:rPr>
            </w:pPr>
          </w:p>
        </w:tc>
      </w:tr>
      <w:tr w:rsidR="0080658C" w:rsidRPr="0080658C" w:rsidTr="0080658C">
        <w:tc>
          <w:tcPr>
            <w:tcW w:w="5807" w:type="dxa"/>
          </w:tcPr>
          <w:p w:rsidR="0080658C" w:rsidRPr="0080658C" w:rsidRDefault="0080658C" w:rsidP="00494E8C">
            <w:pPr>
              <w:rPr>
                <w:rFonts w:ascii="Calibri" w:hAnsi="Calibri" w:cs="Calibri"/>
              </w:rPr>
            </w:pPr>
            <w:r w:rsidRPr="0080658C">
              <w:rPr>
                <w:rFonts w:ascii="Calibri" w:hAnsi="Calibri" w:cs="Calibri"/>
              </w:rPr>
              <w:t>verstärktes Rückzugsverhalten</w:t>
            </w:r>
          </w:p>
        </w:tc>
        <w:tc>
          <w:tcPr>
            <w:tcW w:w="1559" w:type="dxa"/>
          </w:tcPr>
          <w:p w:rsidR="0080658C" w:rsidRPr="0080658C" w:rsidRDefault="0080658C" w:rsidP="00494E8C">
            <w:pPr>
              <w:rPr>
                <w:rFonts w:ascii="Calibri" w:hAnsi="Calibri" w:cs="Calibri"/>
              </w:rPr>
            </w:pPr>
          </w:p>
        </w:tc>
        <w:tc>
          <w:tcPr>
            <w:tcW w:w="1696" w:type="dxa"/>
          </w:tcPr>
          <w:p w:rsidR="0080658C" w:rsidRPr="0080658C" w:rsidRDefault="0080658C" w:rsidP="00494E8C">
            <w:pPr>
              <w:rPr>
                <w:rFonts w:ascii="Calibri" w:hAnsi="Calibri" w:cs="Calibri"/>
              </w:rPr>
            </w:pPr>
          </w:p>
        </w:tc>
      </w:tr>
      <w:tr w:rsidR="0080658C" w:rsidRPr="0080658C" w:rsidTr="0080658C">
        <w:tc>
          <w:tcPr>
            <w:tcW w:w="5807" w:type="dxa"/>
          </w:tcPr>
          <w:p w:rsidR="0080658C" w:rsidRPr="0080658C" w:rsidRDefault="0080658C" w:rsidP="00494E8C">
            <w:pPr>
              <w:rPr>
                <w:rFonts w:ascii="Calibri" w:hAnsi="Calibri" w:cs="Calibri"/>
              </w:rPr>
            </w:pPr>
            <w:r w:rsidRPr="0080658C">
              <w:rPr>
                <w:rFonts w:ascii="Calibri" w:hAnsi="Calibri" w:cs="Calibri"/>
              </w:rPr>
              <w:t>erhöhter Nikotin-, Alkohol- und Medikamentenkonsum</w:t>
            </w:r>
          </w:p>
        </w:tc>
        <w:tc>
          <w:tcPr>
            <w:tcW w:w="1559" w:type="dxa"/>
          </w:tcPr>
          <w:p w:rsidR="0080658C" w:rsidRPr="0080658C" w:rsidRDefault="0080658C" w:rsidP="00494E8C">
            <w:pPr>
              <w:rPr>
                <w:rFonts w:ascii="Calibri" w:hAnsi="Calibri" w:cs="Calibri"/>
              </w:rPr>
            </w:pPr>
          </w:p>
        </w:tc>
        <w:tc>
          <w:tcPr>
            <w:tcW w:w="1696" w:type="dxa"/>
          </w:tcPr>
          <w:p w:rsidR="0080658C" w:rsidRPr="0080658C" w:rsidRDefault="0080658C" w:rsidP="00494E8C">
            <w:pPr>
              <w:rPr>
                <w:rFonts w:ascii="Calibri" w:hAnsi="Calibri" w:cs="Calibri"/>
              </w:rPr>
            </w:pPr>
          </w:p>
        </w:tc>
      </w:tr>
      <w:tr w:rsidR="0080658C" w:rsidRPr="0080658C" w:rsidTr="0080658C">
        <w:tc>
          <w:tcPr>
            <w:tcW w:w="5807" w:type="dxa"/>
          </w:tcPr>
          <w:p w:rsidR="0080658C" w:rsidRPr="0080658C" w:rsidRDefault="0080658C" w:rsidP="00494E8C">
            <w:pPr>
              <w:rPr>
                <w:rFonts w:ascii="Calibri" w:hAnsi="Calibri" w:cs="Calibri"/>
              </w:rPr>
            </w:pPr>
            <w:r w:rsidRPr="0080658C">
              <w:rPr>
                <w:rFonts w:ascii="Calibri" w:hAnsi="Calibri" w:cs="Calibri"/>
              </w:rPr>
              <w:t>Zunahme an psychosomatischen Erkrankungen</w:t>
            </w:r>
          </w:p>
        </w:tc>
        <w:tc>
          <w:tcPr>
            <w:tcW w:w="1559" w:type="dxa"/>
          </w:tcPr>
          <w:p w:rsidR="0080658C" w:rsidRPr="0080658C" w:rsidRDefault="0080658C" w:rsidP="00494E8C">
            <w:pPr>
              <w:rPr>
                <w:rFonts w:ascii="Calibri" w:hAnsi="Calibri" w:cs="Calibri"/>
              </w:rPr>
            </w:pPr>
          </w:p>
        </w:tc>
        <w:tc>
          <w:tcPr>
            <w:tcW w:w="1696" w:type="dxa"/>
          </w:tcPr>
          <w:p w:rsidR="0080658C" w:rsidRPr="0080658C" w:rsidRDefault="0080658C" w:rsidP="00494E8C">
            <w:pPr>
              <w:rPr>
                <w:rFonts w:ascii="Calibri" w:hAnsi="Calibri" w:cs="Calibri"/>
              </w:rPr>
            </w:pPr>
          </w:p>
        </w:tc>
      </w:tr>
      <w:tr w:rsidR="0080658C" w:rsidRPr="0080658C" w:rsidTr="0080658C">
        <w:tc>
          <w:tcPr>
            <w:tcW w:w="5807" w:type="dxa"/>
          </w:tcPr>
          <w:p w:rsidR="0080658C" w:rsidRPr="0080658C" w:rsidRDefault="0080658C" w:rsidP="00494E8C">
            <w:pPr>
              <w:rPr>
                <w:rFonts w:ascii="Calibri" w:hAnsi="Calibri" w:cs="Calibri"/>
              </w:rPr>
            </w:pPr>
            <w:r w:rsidRPr="0080658C">
              <w:rPr>
                <w:rFonts w:ascii="Calibri" w:hAnsi="Calibri" w:cs="Calibri"/>
              </w:rPr>
              <w:t>Kommentare:</w:t>
            </w:r>
          </w:p>
        </w:tc>
        <w:tc>
          <w:tcPr>
            <w:tcW w:w="1559" w:type="dxa"/>
          </w:tcPr>
          <w:p w:rsidR="0080658C" w:rsidRPr="0080658C" w:rsidRDefault="0080658C" w:rsidP="00494E8C">
            <w:pPr>
              <w:rPr>
                <w:rFonts w:ascii="Calibri" w:hAnsi="Calibri" w:cs="Calibri"/>
              </w:rPr>
            </w:pPr>
          </w:p>
        </w:tc>
        <w:tc>
          <w:tcPr>
            <w:tcW w:w="1696" w:type="dxa"/>
          </w:tcPr>
          <w:p w:rsidR="0080658C" w:rsidRPr="0080658C" w:rsidRDefault="0080658C" w:rsidP="00494E8C">
            <w:pPr>
              <w:rPr>
                <w:rFonts w:ascii="Calibri" w:hAnsi="Calibri" w:cs="Calibri"/>
              </w:rPr>
            </w:pPr>
          </w:p>
        </w:tc>
      </w:tr>
      <w:tr w:rsidR="00A942FF" w:rsidRPr="0080658C" w:rsidTr="002A5950">
        <w:tc>
          <w:tcPr>
            <w:tcW w:w="9062" w:type="dxa"/>
            <w:gridSpan w:val="3"/>
          </w:tcPr>
          <w:p w:rsidR="00A942FF" w:rsidRPr="0080658C" w:rsidRDefault="00A942FF" w:rsidP="00A942FF">
            <w:pPr>
              <w:ind w:left="720"/>
              <w:rPr>
                <w:rFonts w:ascii="Calibri" w:hAnsi="Calibri" w:cs="Calibri"/>
              </w:rPr>
            </w:pPr>
            <w:r w:rsidRPr="00A942FF">
              <w:rPr>
                <w:rFonts w:ascii="Calibri" w:hAnsi="Calibri" w:cs="Calibri"/>
                <w:b/>
              </w:rPr>
              <w:t>5. Soziales Klima</w:t>
            </w:r>
            <w:r w:rsidRPr="0080658C">
              <w:rPr>
                <w:rFonts w:ascii="Calibri" w:hAnsi="Calibri" w:cs="Calibri"/>
              </w:rPr>
              <w:t xml:space="preserve"> </w:t>
            </w:r>
            <w:r>
              <w:rPr>
                <w:rFonts w:ascii="Calibri" w:hAnsi="Calibri" w:cs="Calibri"/>
              </w:rPr>
              <w:br/>
            </w:r>
            <w:r w:rsidRPr="0080658C">
              <w:rPr>
                <w:rFonts w:ascii="Calibri" w:hAnsi="Calibri" w:cs="Calibri"/>
              </w:rPr>
              <w:t>(durch Befragung der Mitarbeiter erfahrbar)</w:t>
            </w:r>
          </w:p>
        </w:tc>
      </w:tr>
      <w:tr w:rsidR="0080658C" w:rsidRPr="0080658C" w:rsidTr="0080658C">
        <w:tc>
          <w:tcPr>
            <w:tcW w:w="5807" w:type="dxa"/>
          </w:tcPr>
          <w:p w:rsidR="0080658C" w:rsidRPr="0080658C" w:rsidRDefault="0080658C" w:rsidP="00494E8C">
            <w:pPr>
              <w:rPr>
                <w:rFonts w:ascii="Calibri" w:hAnsi="Calibri" w:cs="Calibri"/>
              </w:rPr>
            </w:pPr>
            <w:r w:rsidRPr="0080658C">
              <w:rPr>
                <w:rFonts w:ascii="Calibri" w:hAnsi="Calibri" w:cs="Calibri"/>
              </w:rPr>
              <w:t>häufige Konflikte, aggressives Verhalten, disziplinäre Probleme</w:t>
            </w:r>
          </w:p>
        </w:tc>
        <w:tc>
          <w:tcPr>
            <w:tcW w:w="1559" w:type="dxa"/>
          </w:tcPr>
          <w:p w:rsidR="0080658C" w:rsidRPr="0080658C" w:rsidRDefault="0080658C" w:rsidP="00494E8C">
            <w:pPr>
              <w:rPr>
                <w:rFonts w:ascii="Calibri" w:hAnsi="Calibri" w:cs="Calibri"/>
              </w:rPr>
            </w:pPr>
          </w:p>
        </w:tc>
        <w:tc>
          <w:tcPr>
            <w:tcW w:w="1696" w:type="dxa"/>
          </w:tcPr>
          <w:p w:rsidR="0080658C" w:rsidRPr="0080658C" w:rsidRDefault="0080658C" w:rsidP="00494E8C">
            <w:pPr>
              <w:rPr>
                <w:rFonts w:ascii="Calibri" w:hAnsi="Calibri" w:cs="Calibri"/>
              </w:rPr>
            </w:pPr>
          </w:p>
        </w:tc>
      </w:tr>
      <w:tr w:rsidR="0080658C" w:rsidRPr="0080658C" w:rsidTr="0080658C">
        <w:tc>
          <w:tcPr>
            <w:tcW w:w="5807" w:type="dxa"/>
          </w:tcPr>
          <w:p w:rsidR="0080658C" w:rsidRPr="0080658C" w:rsidRDefault="0080658C" w:rsidP="00494E8C">
            <w:pPr>
              <w:rPr>
                <w:rFonts w:ascii="Calibri" w:hAnsi="Calibri" w:cs="Calibri"/>
              </w:rPr>
            </w:pPr>
            <w:r w:rsidRPr="0080658C">
              <w:rPr>
                <w:rFonts w:ascii="Calibri" w:hAnsi="Calibri" w:cs="Calibri"/>
              </w:rPr>
              <w:t>Kompetenzgerangel</w:t>
            </w:r>
          </w:p>
        </w:tc>
        <w:tc>
          <w:tcPr>
            <w:tcW w:w="1559" w:type="dxa"/>
          </w:tcPr>
          <w:p w:rsidR="0080658C" w:rsidRPr="0080658C" w:rsidRDefault="0080658C" w:rsidP="00494E8C">
            <w:pPr>
              <w:rPr>
                <w:rFonts w:ascii="Calibri" w:hAnsi="Calibri" w:cs="Calibri"/>
              </w:rPr>
            </w:pPr>
          </w:p>
        </w:tc>
        <w:tc>
          <w:tcPr>
            <w:tcW w:w="1696" w:type="dxa"/>
          </w:tcPr>
          <w:p w:rsidR="0080658C" w:rsidRPr="0080658C" w:rsidRDefault="0080658C" w:rsidP="00494E8C">
            <w:pPr>
              <w:rPr>
                <w:rFonts w:ascii="Calibri" w:hAnsi="Calibri" w:cs="Calibri"/>
              </w:rPr>
            </w:pPr>
          </w:p>
        </w:tc>
      </w:tr>
      <w:tr w:rsidR="0080658C" w:rsidRPr="0080658C" w:rsidTr="0080658C">
        <w:tc>
          <w:tcPr>
            <w:tcW w:w="5807" w:type="dxa"/>
          </w:tcPr>
          <w:p w:rsidR="0080658C" w:rsidRPr="0080658C" w:rsidRDefault="0080658C" w:rsidP="00494E8C">
            <w:pPr>
              <w:rPr>
                <w:rFonts w:ascii="Calibri" w:hAnsi="Calibri" w:cs="Calibri"/>
              </w:rPr>
            </w:pPr>
            <w:r w:rsidRPr="0080658C">
              <w:rPr>
                <w:rFonts w:ascii="Calibri" w:hAnsi="Calibri" w:cs="Calibri"/>
              </w:rPr>
              <w:t>Mobbing</w:t>
            </w:r>
          </w:p>
        </w:tc>
        <w:tc>
          <w:tcPr>
            <w:tcW w:w="1559" w:type="dxa"/>
          </w:tcPr>
          <w:p w:rsidR="0080658C" w:rsidRPr="0080658C" w:rsidRDefault="0080658C" w:rsidP="00494E8C">
            <w:pPr>
              <w:rPr>
                <w:rFonts w:ascii="Calibri" w:hAnsi="Calibri" w:cs="Calibri"/>
              </w:rPr>
            </w:pPr>
          </w:p>
        </w:tc>
        <w:tc>
          <w:tcPr>
            <w:tcW w:w="1696" w:type="dxa"/>
          </w:tcPr>
          <w:p w:rsidR="0080658C" w:rsidRPr="0080658C" w:rsidRDefault="0080658C" w:rsidP="00494E8C">
            <w:pPr>
              <w:rPr>
                <w:rFonts w:ascii="Calibri" w:hAnsi="Calibri" w:cs="Calibri"/>
              </w:rPr>
            </w:pPr>
          </w:p>
        </w:tc>
      </w:tr>
      <w:tr w:rsidR="0080658C" w:rsidRPr="0080658C" w:rsidTr="0080658C">
        <w:tc>
          <w:tcPr>
            <w:tcW w:w="5807" w:type="dxa"/>
          </w:tcPr>
          <w:p w:rsidR="0080658C" w:rsidRPr="0080658C" w:rsidRDefault="0080658C" w:rsidP="00494E8C">
            <w:pPr>
              <w:rPr>
                <w:rFonts w:ascii="Calibri" w:hAnsi="Calibri" w:cs="Calibri"/>
              </w:rPr>
            </w:pPr>
            <w:r w:rsidRPr="0080658C">
              <w:rPr>
                <w:rFonts w:ascii="Calibri" w:hAnsi="Calibri" w:cs="Calibri"/>
              </w:rPr>
              <w:t>sexuelle Belästigung</w:t>
            </w:r>
          </w:p>
        </w:tc>
        <w:tc>
          <w:tcPr>
            <w:tcW w:w="1559" w:type="dxa"/>
          </w:tcPr>
          <w:p w:rsidR="0080658C" w:rsidRPr="0080658C" w:rsidRDefault="0080658C" w:rsidP="00494E8C">
            <w:pPr>
              <w:rPr>
                <w:rFonts w:ascii="Calibri" w:hAnsi="Calibri" w:cs="Calibri"/>
              </w:rPr>
            </w:pPr>
          </w:p>
        </w:tc>
        <w:tc>
          <w:tcPr>
            <w:tcW w:w="1696" w:type="dxa"/>
          </w:tcPr>
          <w:p w:rsidR="0080658C" w:rsidRPr="0080658C" w:rsidRDefault="0080658C" w:rsidP="00494E8C">
            <w:pPr>
              <w:rPr>
                <w:rFonts w:ascii="Calibri" w:hAnsi="Calibri" w:cs="Calibri"/>
              </w:rPr>
            </w:pPr>
          </w:p>
        </w:tc>
      </w:tr>
      <w:tr w:rsidR="0080658C" w:rsidRPr="0080658C" w:rsidTr="0080658C">
        <w:tc>
          <w:tcPr>
            <w:tcW w:w="5807" w:type="dxa"/>
          </w:tcPr>
          <w:p w:rsidR="0080658C" w:rsidRPr="0080658C" w:rsidRDefault="0080658C" w:rsidP="00494E8C">
            <w:pPr>
              <w:rPr>
                <w:rFonts w:ascii="Calibri" w:hAnsi="Calibri" w:cs="Calibri"/>
              </w:rPr>
            </w:pPr>
            <w:r w:rsidRPr="0080658C">
              <w:rPr>
                <w:rFonts w:ascii="Calibri" w:hAnsi="Calibri" w:cs="Calibri"/>
              </w:rPr>
              <w:t>Gewalt am Arbeitsplatz</w:t>
            </w:r>
          </w:p>
        </w:tc>
        <w:tc>
          <w:tcPr>
            <w:tcW w:w="1559" w:type="dxa"/>
          </w:tcPr>
          <w:p w:rsidR="0080658C" w:rsidRPr="0080658C" w:rsidRDefault="0080658C" w:rsidP="00494E8C">
            <w:pPr>
              <w:rPr>
                <w:rFonts w:ascii="Calibri" w:hAnsi="Calibri" w:cs="Calibri"/>
              </w:rPr>
            </w:pPr>
          </w:p>
        </w:tc>
        <w:tc>
          <w:tcPr>
            <w:tcW w:w="1696" w:type="dxa"/>
          </w:tcPr>
          <w:p w:rsidR="0080658C" w:rsidRPr="0080658C" w:rsidRDefault="0080658C" w:rsidP="00494E8C">
            <w:pPr>
              <w:rPr>
                <w:rFonts w:ascii="Calibri" w:hAnsi="Calibri" w:cs="Calibri"/>
              </w:rPr>
            </w:pPr>
          </w:p>
        </w:tc>
      </w:tr>
      <w:tr w:rsidR="0080658C" w:rsidRPr="0080658C" w:rsidTr="0080658C">
        <w:tc>
          <w:tcPr>
            <w:tcW w:w="5807" w:type="dxa"/>
          </w:tcPr>
          <w:p w:rsidR="0080658C" w:rsidRPr="0080658C" w:rsidRDefault="0080658C" w:rsidP="00494E8C">
            <w:pPr>
              <w:rPr>
                <w:rFonts w:ascii="Calibri" w:hAnsi="Calibri" w:cs="Calibri"/>
              </w:rPr>
            </w:pPr>
            <w:r w:rsidRPr="0080658C">
              <w:rPr>
                <w:rFonts w:ascii="Calibri" w:hAnsi="Calibri" w:cs="Calibri"/>
              </w:rPr>
              <w:t>Kommentare:</w:t>
            </w:r>
          </w:p>
        </w:tc>
        <w:tc>
          <w:tcPr>
            <w:tcW w:w="1559" w:type="dxa"/>
          </w:tcPr>
          <w:p w:rsidR="0080658C" w:rsidRPr="0080658C" w:rsidRDefault="0080658C" w:rsidP="00494E8C">
            <w:pPr>
              <w:rPr>
                <w:rFonts w:ascii="Calibri" w:hAnsi="Calibri" w:cs="Calibri"/>
              </w:rPr>
            </w:pPr>
          </w:p>
        </w:tc>
        <w:tc>
          <w:tcPr>
            <w:tcW w:w="1696" w:type="dxa"/>
          </w:tcPr>
          <w:p w:rsidR="0080658C" w:rsidRPr="0080658C" w:rsidRDefault="0080658C" w:rsidP="00494E8C">
            <w:pPr>
              <w:rPr>
                <w:rFonts w:ascii="Calibri" w:hAnsi="Calibri" w:cs="Calibri"/>
              </w:rPr>
            </w:pPr>
          </w:p>
        </w:tc>
      </w:tr>
    </w:tbl>
    <w:p w:rsidR="0080658C" w:rsidRPr="0080658C" w:rsidRDefault="0080658C" w:rsidP="0080658C">
      <w:pPr>
        <w:jc w:val="right"/>
        <w:rPr>
          <w:rFonts w:ascii="Calibri" w:hAnsi="Calibri" w:cs="Calibri"/>
          <w:i/>
        </w:rPr>
      </w:pPr>
      <w:r w:rsidRPr="0080658C">
        <w:rPr>
          <w:rFonts w:ascii="Calibri" w:hAnsi="Calibri" w:cs="Calibri"/>
          <w:i/>
        </w:rPr>
        <w:t xml:space="preserve">Prüfliste (Quelle: </w:t>
      </w:r>
      <w:proofErr w:type="spellStart"/>
      <w:r w:rsidRPr="0080658C">
        <w:rPr>
          <w:rFonts w:ascii="Calibri" w:hAnsi="Calibri" w:cs="Calibri"/>
          <w:i/>
        </w:rPr>
        <w:t>Iga</w:t>
      </w:r>
      <w:proofErr w:type="spellEnd"/>
      <w:r w:rsidRPr="0080658C">
        <w:rPr>
          <w:rFonts w:ascii="Calibri" w:hAnsi="Calibri" w:cs="Calibri"/>
          <w:i/>
        </w:rPr>
        <w:t>-Report Nr. 19)</w:t>
      </w:r>
    </w:p>
    <w:sectPr w:rsidR="0080658C" w:rsidRPr="0080658C" w:rsidSect="00811147">
      <w:headerReference w:type="default" r:id="rId10"/>
      <w:footerReference w:type="default" r:id="rId11"/>
      <w:pgSz w:w="11906" w:h="16838" w:code="9"/>
      <w:pgMar w:top="1417" w:right="1417" w:bottom="1134" w:left="1417" w:header="0" w:footer="50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449" w:rsidRDefault="009B2449" w:rsidP="008B0457">
      <w:pPr>
        <w:spacing w:line="240" w:lineRule="auto"/>
      </w:pPr>
      <w:r>
        <w:separator/>
      </w:r>
    </w:p>
  </w:endnote>
  <w:endnote w:type="continuationSeparator" w:id="0">
    <w:p w:rsidR="009B2449" w:rsidRDefault="009B2449" w:rsidP="008B0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90" w:rsidRPr="00527A8E" w:rsidRDefault="00AD2609" w:rsidP="00527A8E">
    <w:pPr>
      <w:pStyle w:val="Fuzeile"/>
      <w:ind w:firstLine="720"/>
      <w:jc w:val="right"/>
      <w:rPr>
        <w:rFonts w:asciiTheme="majorHAnsi" w:hAnsiTheme="majorHAnsi" w:cstheme="majorHAnsi"/>
        <w:noProof/>
        <w:color w:val="808080" w:themeColor="background1" w:themeShade="80"/>
        <w:sz w:val="16"/>
        <w:lang w:bidi="de-DE"/>
      </w:rPr>
    </w:pPr>
    <w:r w:rsidRPr="00811147">
      <w:rPr>
        <w:rFonts w:asciiTheme="majorHAnsi" w:hAnsiTheme="majorHAnsi" w:cstheme="majorHAnsi"/>
        <w:noProof/>
        <w:sz w:val="18"/>
        <w:lang w:eastAsia="de-DE"/>
      </w:rPr>
      <mc:AlternateContent>
        <mc:Choice Requires="wps">
          <w:drawing>
            <wp:anchor distT="0" distB="0" distL="114300" distR="114300" simplePos="0" relativeHeight="251658240" behindDoc="1" locked="1" layoutInCell="1" allowOverlap="1" wp14:anchorId="655CD5B5" wp14:editId="5868FADF">
              <wp:simplePos x="0" y="0"/>
              <wp:positionH relativeFrom="page">
                <wp:posOffset>3695700</wp:posOffset>
              </wp:positionH>
              <wp:positionV relativeFrom="page">
                <wp:posOffset>6400800</wp:posOffset>
              </wp:positionV>
              <wp:extent cx="609600" cy="8001000"/>
              <wp:effectExtent l="0" t="0" r="0" b="0"/>
              <wp:wrapNone/>
              <wp:docPr id="1" name="AutoForm 1" title="Seitenra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609600" cy="8001000"/>
                      </a:xfrm>
                      <a:prstGeom prst="rtTriangle">
                        <a:avLst/>
                      </a:prstGeom>
                      <a:solidFill>
                        <a:srgbClr val="009FE4"/>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668EA29" id="_x0000_t6" coordsize="21600,21600" o:spt="6" path="m,l,21600r21600,xe">
              <v:stroke joinstyle="miter"/>
              <v:path gradientshapeok="t" o:connecttype="custom" o:connectlocs="0,0;0,10800;0,21600;10800,21600;21600,21600;10800,10800" textboxrect="1800,12600,12600,19800"/>
            </v:shapetype>
            <v:shape id="AutoForm 1" o:spid="_x0000_s1026" type="#_x0000_t6" alt="Titel: Seitenrand" style="position:absolute;margin-left:291pt;margin-top:7in;width:48pt;height:630pt;rotation:90;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" fillcolor="#009fe4" stroked="f">
              <v:textbox inset=",7.2pt,,7.2pt"/>
              <w10:wrap anchorx="page" anchory="page"/>
              <w10:anchorlock/>
            </v:shape>
          </w:pict>
        </mc:Fallback>
      </mc:AlternateContent>
    </w:r>
    <w:r w:rsidR="00C67D68" w:rsidRPr="00811147">
      <w:rPr>
        <w:rFonts w:asciiTheme="majorHAnsi" w:hAnsiTheme="majorHAnsi" w:cstheme="majorHAnsi"/>
        <w:sz w:val="16"/>
        <w:lang w:bidi="de-DE"/>
      </w:rPr>
      <w:tab/>
    </w:r>
    <w:r w:rsidR="00527A8E" w:rsidRPr="00527A8E">
      <w:rPr>
        <w:rFonts w:asciiTheme="majorHAnsi" w:hAnsiTheme="majorHAnsi" w:cstheme="majorHAnsi"/>
        <w:color w:val="808080" w:themeColor="background1" w:themeShade="80"/>
        <w:sz w:val="18"/>
        <w:lang w:bidi="de-DE"/>
      </w:rPr>
      <w:t xml:space="preserve">© </w:t>
    </w:r>
    <w:proofErr w:type="spellStart"/>
    <w:r w:rsidR="00527A8E" w:rsidRPr="00527A8E">
      <w:rPr>
        <w:rFonts w:asciiTheme="majorHAnsi" w:hAnsiTheme="majorHAnsi" w:cstheme="majorHAnsi"/>
        <w:color w:val="808080" w:themeColor="background1" w:themeShade="80"/>
        <w:sz w:val="18"/>
        <w:lang w:bidi="de-DE"/>
      </w:rPr>
      <w:t>Safety</w:t>
    </w:r>
    <w:proofErr w:type="spellEnd"/>
    <w:r w:rsidR="00527A8E" w:rsidRPr="00527A8E">
      <w:rPr>
        <w:rFonts w:asciiTheme="majorHAnsi" w:hAnsiTheme="majorHAnsi" w:cstheme="majorHAnsi"/>
        <w:color w:val="808080" w:themeColor="background1" w:themeShade="80"/>
        <w:sz w:val="18"/>
        <w:lang w:bidi="de-DE"/>
      </w:rPr>
      <w:t xml:space="preserve"> </w:t>
    </w:r>
    <w:proofErr w:type="spellStart"/>
    <w:r w:rsidR="00527A8E" w:rsidRPr="00527A8E">
      <w:rPr>
        <w:rFonts w:asciiTheme="majorHAnsi" w:hAnsiTheme="majorHAnsi" w:cstheme="majorHAnsi"/>
        <w:color w:val="808080" w:themeColor="background1" w:themeShade="80"/>
        <w:sz w:val="18"/>
        <w:lang w:bidi="de-DE"/>
      </w:rPr>
      <w:t>Xperts</w:t>
    </w:r>
    <w:proofErr w:type="spellEnd"/>
    <w:r w:rsidR="00527A8E" w:rsidRPr="00527A8E">
      <w:rPr>
        <w:rFonts w:asciiTheme="majorHAnsi" w:hAnsiTheme="majorHAnsi" w:cstheme="majorHAnsi"/>
        <w:color w:val="808080" w:themeColor="background1" w:themeShade="80"/>
        <w:sz w:val="18"/>
        <w:lang w:bidi="de-DE"/>
      </w:rPr>
      <w:t>, Arbeitssicherheits-Update 202</w:t>
    </w:r>
    <w:r w:rsidR="00A4379B">
      <w:rPr>
        <w:rFonts w:asciiTheme="majorHAnsi" w:hAnsiTheme="majorHAnsi" w:cstheme="majorHAnsi"/>
        <w:color w:val="808080" w:themeColor="background1" w:themeShade="80"/>
        <w:sz w:val="18"/>
        <w:lang w:bidi="de-DE"/>
      </w:rPr>
      <w:t>5</w:t>
    </w:r>
  </w:p>
  <w:p w:rsidR="00C67D68" w:rsidRPr="00C67D68" w:rsidRDefault="00C67D68" w:rsidP="00527A8E">
    <w:pPr>
      <w:pStyle w:val="Fuzeile"/>
      <w:ind w:firstLine="720"/>
      <w:jc w:val="right"/>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449" w:rsidRDefault="009B2449" w:rsidP="008B0457">
      <w:pPr>
        <w:spacing w:line="240" w:lineRule="auto"/>
      </w:pPr>
      <w:r>
        <w:separator/>
      </w:r>
    </w:p>
  </w:footnote>
  <w:footnote w:type="continuationSeparator" w:id="0">
    <w:p w:rsidR="009B2449" w:rsidRDefault="009B2449" w:rsidP="008B04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D68" w:rsidRDefault="00C67D68">
    <w:pPr>
      <w:pStyle w:val="Kopfzeile"/>
    </w:pPr>
    <w:r w:rsidRPr="00C67D68">
      <w:rPr>
        <w:noProof/>
        <w:color w:val="4A4A4B"/>
        <w:sz w:val="20"/>
        <w:lang w:eastAsia="de-DE"/>
      </w:rPr>
      <mc:AlternateContent>
        <mc:Choice Requires="wps">
          <w:drawing>
            <wp:anchor distT="0" distB="0" distL="114300" distR="114300" simplePos="0" relativeHeight="251661312" behindDoc="1" locked="1" layoutInCell="1" allowOverlap="1" wp14:anchorId="09B70DB5" wp14:editId="4E95811A">
              <wp:simplePos x="0" y="0"/>
              <wp:positionH relativeFrom="page">
                <wp:posOffset>3371850</wp:posOffset>
              </wp:positionH>
              <wp:positionV relativeFrom="page">
                <wp:align>top</wp:align>
              </wp:positionV>
              <wp:extent cx="609600" cy="8001000"/>
              <wp:effectExtent l="0" t="0" r="0" b="0"/>
              <wp:wrapNone/>
              <wp:docPr id="10" name="AutoForm 1" title="Seitenra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609600" cy="8001000"/>
                      </a:xfrm>
                      <a:prstGeom prst="rtTriangle">
                        <a:avLst/>
                      </a:prstGeom>
                      <a:solidFill>
                        <a:srgbClr val="009FE4"/>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897EE49" id="_x0000_t6" coordsize="21600,21600" o:spt="6" path="m,l,21600r21600,xe">
              <v:stroke joinstyle="miter"/>
              <v:path gradientshapeok="t" o:connecttype="custom" o:connectlocs="0,0;0,10800;0,21600;10800,21600;21600,21600;10800,10800" textboxrect="1800,12600,12600,19800"/>
            </v:shapetype>
            <v:shape id="AutoForm 1" o:spid="_x0000_s1026" type="#_x0000_t6" alt="Titel: Seitenrand" style="position:absolute;margin-left:265.5pt;margin-top:0;width:48pt;height:630pt;rotation:-90;flip:y;z-index:-25165516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" fillcolor="#009fe4" stroked="f">
              <v:textbox inset=",7.2pt,,7.2pt"/>
              <w10:wrap anchorx="page" anchory="page"/>
              <w10:anchorlock/>
            </v:shape>
          </w:pict>
        </mc:Fallback>
      </mc:AlternateContent>
    </w:r>
    <w:r>
      <w:rPr>
        <w:noProof/>
        <w:lang w:eastAsia="de-DE"/>
      </w:rPr>
      <w:drawing>
        <wp:anchor distT="0" distB="0" distL="114300" distR="114300" simplePos="0" relativeHeight="251659264" behindDoc="0" locked="0" layoutInCell="1" allowOverlap="1">
          <wp:simplePos x="0" y="0"/>
          <wp:positionH relativeFrom="margin">
            <wp:align>left</wp:align>
          </wp:positionH>
          <wp:positionV relativeFrom="paragraph">
            <wp:posOffset>266700</wp:posOffset>
          </wp:positionV>
          <wp:extent cx="2406650" cy="570865"/>
          <wp:effectExtent l="0" t="0" r="0" b="635"/>
          <wp:wrapThrough wrapText="bothSides">
            <wp:wrapPolygon edited="0">
              <wp:start x="513" y="0"/>
              <wp:lineTo x="0" y="2162"/>
              <wp:lineTo x="0" y="14416"/>
              <wp:lineTo x="513" y="20903"/>
              <wp:lineTo x="855" y="20903"/>
              <wp:lineTo x="2736" y="20903"/>
              <wp:lineTo x="21372" y="16578"/>
              <wp:lineTo x="21372" y="4325"/>
              <wp:lineTo x="2394" y="0"/>
              <wp:lineTo x="513" y="0"/>
            </wp:wrapPolygon>
          </wp:wrapThrough>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650" cy="5708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9ED0B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6D688910"/>
    <w:lvl w:ilvl="0">
      <w:start w:val="1"/>
      <w:numFmt w:val="decimal"/>
      <w:lvlText w:val="%1."/>
      <w:lvlJc w:val="left"/>
      <w:pPr>
        <w:tabs>
          <w:tab w:val="num" w:pos="643"/>
        </w:tabs>
        <w:ind w:left="643" w:hanging="360"/>
      </w:pPr>
    </w:lvl>
  </w:abstractNum>
  <w:abstractNum w:abstractNumId="2" w15:restartNumberingAfterBreak="0">
    <w:nsid w:val="040444BD"/>
    <w:multiLevelType w:val="hybridMultilevel"/>
    <w:tmpl w:val="7DB88CA4"/>
    <w:lvl w:ilvl="0" w:tplc="BA7E1E04">
      <w:start w:val="1"/>
      <w:numFmt w:val="bullet"/>
      <w:lvlText w:val=""/>
      <w:lvlJc w:val="left"/>
      <w:pPr>
        <w:ind w:left="360" w:hanging="360"/>
      </w:pPr>
      <w:rPr>
        <w:rFonts w:ascii="Wingdings" w:hAnsi="Wingdings" w:hint="default"/>
        <w:b w:val="0"/>
        <w:i w:val="0"/>
        <w:color w:val="79C24D"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90229"/>
    <w:multiLevelType w:val="multilevel"/>
    <w:tmpl w:val="0AD6F65E"/>
    <w:lvl w:ilvl="0">
      <w:start w:val="2"/>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C5903"/>
    <w:multiLevelType w:val="hybridMultilevel"/>
    <w:tmpl w:val="3B98C4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56503A3"/>
    <w:multiLevelType w:val="multilevel"/>
    <w:tmpl w:val="CDA6DD84"/>
    <w:lvl w:ilvl="0">
      <w:start w:val="1"/>
      <w:numFmt w:val="bullet"/>
      <w:lvlText w:val="-"/>
      <w:lvlJc w:val="left"/>
      <w:pPr>
        <w:tabs>
          <w:tab w:val="num" w:pos="617"/>
        </w:tabs>
        <w:ind w:left="617" w:hanging="397"/>
      </w:pPr>
      <w:rPr>
        <w:rFonts w:ascii="Symbol" w:hAnsi="Symbol" w:hint="default"/>
        <w:sz w:val="16"/>
      </w:rPr>
    </w:lvl>
    <w:lvl w:ilvl="1">
      <w:start w:val="1"/>
      <w:numFmt w:val="bullet"/>
      <w:lvlText w:val="o"/>
      <w:lvlJc w:val="left"/>
      <w:pPr>
        <w:tabs>
          <w:tab w:val="num" w:pos="966"/>
        </w:tabs>
        <w:ind w:left="966" w:hanging="360"/>
      </w:pPr>
      <w:rPr>
        <w:rFonts w:ascii="Courier New" w:hAnsi="Courier New" w:hint="default"/>
      </w:rPr>
    </w:lvl>
    <w:lvl w:ilvl="2">
      <w:start w:val="1"/>
      <w:numFmt w:val="bullet"/>
      <w:lvlText w:val=""/>
      <w:lvlJc w:val="left"/>
      <w:pPr>
        <w:tabs>
          <w:tab w:val="num" w:pos="1686"/>
        </w:tabs>
        <w:ind w:left="1686" w:hanging="360"/>
      </w:pPr>
      <w:rPr>
        <w:rFonts w:ascii="Wingdings" w:hAnsi="Wingdings" w:hint="default"/>
      </w:rPr>
    </w:lvl>
    <w:lvl w:ilvl="3">
      <w:start w:val="1"/>
      <w:numFmt w:val="bullet"/>
      <w:lvlText w:val=""/>
      <w:lvlJc w:val="left"/>
      <w:pPr>
        <w:tabs>
          <w:tab w:val="num" w:pos="2406"/>
        </w:tabs>
        <w:ind w:left="2406" w:hanging="360"/>
      </w:pPr>
      <w:rPr>
        <w:rFonts w:ascii="Symbol" w:hAnsi="Symbol" w:hint="default"/>
      </w:rPr>
    </w:lvl>
    <w:lvl w:ilvl="4">
      <w:start w:val="1"/>
      <w:numFmt w:val="bullet"/>
      <w:lvlText w:val="o"/>
      <w:lvlJc w:val="left"/>
      <w:pPr>
        <w:tabs>
          <w:tab w:val="num" w:pos="3126"/>
        </w:tabs>
        <w:ind w:left="3126" w:hanging="360"/>
      </w:pPr>
      <w:rPr>
        <w:rFonts w:ascii="Courier New" w:hAnsi="Courier New" w:hint="default"/>
      </w:rPr>
    </w:lvl>
    <w:lvl w:ilvl="5">
      <w:start w:val="1"/>
      <w:numFmt w:val="bullet"/>
      <w:lvlText w:val=""/>
      <w:lvlJc w:val="left"/>
      <w:pPr>
        <w:tabs>
          <w:tab w:val="num" w:pos="3846"/>
        </w:tabs>
        <w:ind w:left="3846" w:hanging="360"/>
      </w:pPr>
      <w:rPr>
        <w:rFonts w:ascii="Wingdings" w:hAnsi="Wingdings" w:hint="default"/>
      </w:rPr>
    </w:lvl>
    <w:lvl w:ilvl="6">
      <w:start w:val="1"/>
      <w:numFmt w:val="bullet"/>
      <w:lvlText w:val=""/>
      <w:lvlJc w:val="left"/>
      <w:pPr>
        <w:tabs>
          <w:tab w:val="num" w:pos="4566"/>
        </w:tabs>
        <w:ind w:left="4566" w:hanging="360"/>
      </w:pPr>
      <w:rPr>
        <w:rFonts w:ascii="Symbol" w:hAnsi="Symbol" w:hint="default"/>
      </w:rPr>
    </w:lvl>
    <w:lvl w:ilvl="7">
      <w:start w:val="1"/>
      <w:numFmt w:val="bullet"/>
      <w:lvlText w:val="o"/>
      <w:lvlJc w:val="left"/>
      <w:pPr>
        <w:tabs>
          <w:tab w:val="num" w:pos="5286"/>
        </w:tabs>
        <w:ind w:left="5286" w:hanging="360"/>
      </w:pPr>
      <w:rPr>
        <w:rFonts w:ascii="Courier New" w:hAnsi="Courier New" w:hint="default"/>
      </w:rPr>
    </w:lvl>
    <w:lvl w:ilvl="8">
      <w:start w:val="1"/>
      <w:numFmt w:val="bullet"/>
      <w:lvlText w:val=""/>
      <w:lvlJc w:val="left"/>
      <w:pPr>
        <w:tabs>
          <w:tab w:val="num" w:pos="6006"/>
        </w:tabs>
        <w:ind w:left="6006" w:hanging="360"/>
      </w:pPr>
      <w:rPr>
        <w:rFonts w:ascii="Wingdings" w:hAnsi="Wingdings" w:hint="default"/>
      </w:rPr>
    </w:lvl>
  </w:abstractNum>
  <w:abstractNum w:abstractNumId="6" w15:restartNumberingAfterBreak="0">
    <w:nsid w:val="4D8F322F"/>
    <w:multiLevelType w:val="multilevel"/>
    <w:tmpl w:val="D3563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151FD4"/>
    <w:multiLevelType w:val="hybridMultilevel"/>
    <w:tmpl w:val="6C3EDE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78540B8"/>
    <w:multiLevelType w:val="hybridMultilevel"/>
    <w:tmpl w:val="4B94FED8"/>
    <w:lvl w:ilvl="0" w:tplc="B10CC412">
      <w:start w:val="1"/>
      <w:numFmt w:val="bullet"/>
      <w:pStyle w:val="Aufzhlungszeichen21"/>
      <w:lvlText w:val="–"/>
      <w:lvlJc w:val="left"/>
      <w:pPr>
        <w:ind w:left="990" w:hanging="360"/>
      </w:pPr>
      <w:rPr>
        <w:rFonts w:ascii="Times New Roman" w:hAnsi="Times New Roman" w:hint="default"/>
        <w:color w:val="E2602F" w:themeColor="accent3"/>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0449FE"/>
    <w:multiLevelType w:val="hybridMultilevel"/>
    <w:tmpl w:val="99C0F2BC"/>
    <w:lvl w:ilvl="0" w:tplc="CE6463F8">
      <w:start w:val="1"/>
      <w:numFmt w:val="bullet"/>
      <w:pStyle w:val="Listenabsatz"/>
      <w:lvlText w:val="•"/>
      <w:lvlJc w:val="left"/>
      <w:pPr>
        <w:ind w:left="1440" w:hanging="360"/>
      </w:pPr>
      <w:rPr>
        <w:rFonts w:ascii="Times New Roman" w:hAnsi="Times New Roman"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B020B4"/>
    <w:multiLevelType w:val="multilevel"/>
    <w:tmpl w:val="7DB88CA4"/>
    <w:lvl w:ilvl="0">
      <w:start w:val="1"/>
      <w:numFmt w:val="bullet"/>
      <w:lvlText w:val=""/>
      <w:lvlJc w:val="left"/>
      <w:pPr>
        <w:ind w:left="360" w:hanging="360"/>
      </w:pPr>
      <w:rPr>
        <w:rFonts w:ascii="Wingdings" w:hAnsi="Wingdings" w:hint="default"/>
        <w:b w:val="0"/>
        <w:i w:val="0"/>
        <w:color w:val="79C24D" w:themeColor="accen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2"/>
  </w:num>
  <w:num w:numId="5">
    <w:abstractNumId w:val="10"/>
  </w:num>
  <w:num w:numId="6">
    <w:abstractNumId w:val="1"/>
  </w:num>
  <w:num w:numId="7">
    <w:abstractNumId w:val="0"/>
  </w:num>
  <w:num w:numId="8">
    <w:abstractNumId w:val="3"/>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D68"/>
    <w:rsid w:val="0003156E"/>
    <w:rsid w:val="00043645"/>
    <w:rsid w:val="00043D9E"/>
    <w:rsid w:val="000F3804"/>
    <w:rsid w:val="00131E46"/>
    <w:rsid w:val="001421CE"/>
    <w:rsid w:val="00181F90"/>
    <w:rsid w:val="00193D8B"/>
    <w:rsid w:val="00194FA3"/>
    <w:rsid w:val="001B0E00"/>
    <w:rsid w:val="002A0996"/>
    <w:rsid w:val="002B1C90"/>
    <w:rsid w:val="002C01BF"/>
    <w:rsid w:val="002D5565"/>
    <w:rsid w:val="003A77CE"/>
    <w:rsid w:val="003B7F48"/>
    <w:rsid w:val="00405243"/>
    <w:rsid w:val="00495E41"/>
    <w:rsid w:val="00527A8E"/>
    <w:rsid w:val="0055181E"/>
    <w:rsid w:val="00585705"/>
    <w:rsid w:val="00585E82"/>
    <w:rsid w:val="005A5989"/>
    <w:rsid w:val="006259A1"/>
    <w:rsid w:val="00675F78"/>
    <w:rsid w:val="006C0196"/>
    <w:rsid w:val="006C0AED"/>
    <w:rsid w:val="006C27EC"/>
    <w:rsid w:val="006C444D"/>
    <w:rsid w:val="006F0EF6"/>
    <w:rsid w:val="00731817"/>
    <w:rsid w:val="00765C9D"/>
    <w:rsid w:val="0077272F"/>
    <w:rsid w:val="0080658C"/>
    <w:rsid w:val="0081053B"/>
    <w:rsid w:val="00811147"/>
    <w:rsid w:val="008805ED"/>
    <w:rsid w:val="008B0457"/>
    <w:rsid w:val="00920F9D"/>
    <w:rsid w:val="00931FCB"/>
    <w:rsid w:val="009B2449"/>
    <w:rsid w:val="009B45A7"/>
    <w:rsid w:val="00A27BBA"/>
    <w:rsid w:val="00A34118"/>
    <w:rsid w:val="00A4379B"/>
    <w:rsid w:val="00A74FFD"/>
    <w:rsid w:val="00A942FF"/>
    <w:rsid w:val="00AD2609"/>
    <w:rsid w:val="00AE53AB"/>
    <w:rsid w:val="00B04DF0"/>
    <w:rsid w:val="00B11398"/>
    <w:rsid w:val="00B27F29"/>
    <w:rsid w:val="00B55E3C"/>
    <w:rsid w:val="00B734EF"/>
    <w:rsid w:val="00B75C23"/>
    <w:rsid w:val="00B80F1F"/>
    <w:rsid w:val="00BB5447"/>
    <w:rsid w:val="00BC3498"/>
    <w:rsid w:val="00BD1422"/>
    <w:rsid w:val="00C10EC3"/>
    <w:rsid w:val="00C653A0"/>
    <w:rsid w:val="00C67D68"/>
    <w:rsid w:val="00CA2EED"/>
    <w:rsid w:val="00D00296"/>
    <w:rsid w:val="00D141B9"/>
    <w:rsid w:val="00D41208"/>
    <w:rsid w:val="00DC36F3"/>
    <w:rsid w:val="00E16A13"/>
    <w:rsid w:val="00E2246C"/>
    <w:rsid w:val="00E42E27"/>
    <w:rsid w:val="00E71676"/>
    <w:rsid w:val="00E83D6C"/>
    <w:rsid w:val="00EE14B4"/>
    <w:rsid w:val="00F06AF6"/>
    <w:rsid w:val="00F5564F"/>
    <w:rsid w:val="00F55C38"/>
    <w:rsid w:val="00F6243E"/>
    <w:rsid w:val="00F93095"/>
    <w:rsid w:val="00FA0816"/>
    <w:rsid w:val="00FB4A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3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e-DE" w:eastAsia="en-US" w:bidi="ar-SA"/>
      </w:rPr>
    </w:rPrDefault>
    <w:pPrDefault>
      <w:pPr>
        <w:spacing w:line="276" w:lineRule="auto"/>
      </w:pPr>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5E3C"/>
    <w:pPr>
      <w:spacing w:before="60" w:after="60" w:line="264" w:lineRule="auto"/>
    </w:pPr>
    <w:rPr>
      <w:rFonts w:ascii="Times New Roman" w:hAnsi="Times New Roman"/>
    </w:rPr>
  </w:style>
  <w:style w:type="paragraph" w:styleId="berschrift1">
    <w:name w:val="heading 1"/>
    <w:basedOn w:val="Standard"/>
    <w:next w:val="Standard"/>
    <w:uiPriority w:val="9"/>
    <w:qFormat/>
    <w:rsid w:val="00A27BBA"/>
    <w:pPr>
      <w:keepNext/>
      <w:keepLines/>
      <w:spacing w:before="320" w:after="100"/>
      <w:outlineLvl w:val="0"/>
    </w:pPr>
    <w:rPr>
      <w:rFonts w:ascii="Arial" w:hAnsi="Arial"/>
      <w:b/>
      <w:caps/>
      <w:color w:val="589633" w:themeColor="accent1" w:themeShade="BF"/>
      <w:sz w:val="32"/>
      <w:szCs w:val="40"/>
    </w:rPr>
  </w:style>
  <w:style w:type="paragraph" w:styleId="berschrift2">
    <w:name w:val="heading 2"/>
    <w:basedOn w:val="Standard"/>
    <w:next w:val="Standard"/>
    <w:uiPriority w:val="9"/>
    <w:semiHidden/>
    <w:unhideWhenUsed/>
    <w:rsid w:val="00B734EF"/>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rsid w:val="00B734EF"/>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rsid w:val="00B734EF"/>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rsid w:val="00B734EF"/>
    <w:pPr>
      <w:keepNext/>
      <w:keepLines/>
      <w:spacing w:before="240" w:after="80"/>
      <w:outlineLvl w:val="4"/>
    </w:pPr>
    <w:rPr>
      <w:color w:val="666666"/>
    </w:rPr>
  </w:style>
  <w:style w:type="paragraph" w:styleId="berschrift6">
    <w:name w:val="heading 6"/>
    <w:basedOn w:val="Standard"/>
    <w:next w:val="Standard"/>
    <w:uiPriority w:val="9"/>
    <w:semiHidden/>
    <w:unhideWhenUsed/>
    <w:qFormat/>
    <w:rsid w:val="00B734EF"/>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27BBA"/>
    <w:pPr>
      <w:keepNext/>
      <w:keepLines/>
      <w:spacing w:after="480"/>
    </w:pPr>
    <w:rPr>
      <w:rFonts w:ascii="Arial" w:hAnsi="Arial"/>
      <w:b/>
      <w:caps/>
      <w:noProof/>
      <w:sz w:val="44"/>
      <w:szCs w:val="52"/>
      <w:lang w:val="en-US"/>
    </w:rPr>
  </w:style>
  <w:style w:type="paragraph" w:styleId="Untertitel">
    <w:name w:val="Subtitle"/>
    <w:basedOn w:val="Standard"/>
    <w:next w:val="Standard"/>
    <w:uiPriority w:val="11"/>
    <w:rsid w:val="00B734EF"/>
    <w:pPr>
      <w:keepNext/>
      <w:keepLines/>
      <w:spacing w:after="320"/>
    </w:pPr>
    <w:rPr>
      <w:color w:val="666666"/>
      <w:sz w:val="30"/>
      <w:szCs w:val="30"/>
    </w:rPr>
  </w:style>
  <w:style w:type="paragraph" w:styleId="Kopfzeile">
    <w:name w:val="header"/>
    <w:basedOn w:val="Standard"/>
    <w:link w:val="KopfzeileZchn"/>
    <w:uiPriority w:val="99"/>
    <w:unhideWhenUsed/>
    <w:rsid w:val="002D5565"/>
    <w:pPr>
      <w:tabs>
        <w:tab w:val="center" w:pos="4320"/>
        <w:tab w:val="right" w:pos="8640"/>
      </w:tabs>
      <w:spacing w:line="240" w:lineRule="auto"/>
    </w:pPr>
  </w:style>
  <w:style w:type="character" w:customStyle="1" w:styleId="KopfzeileZchn">
    <w:name w:val="Kopfzeile Zchn"/>
    <w:basedOn w:val="Absatz-Standardschriftart"/>
    <w:link w:val="Kopfzeile"/>
    <w:uiPriority w:val="99"/>
    <w:rsid w:val="002D5565"/>
  </w:style>
  <w:style w:type="paragraph" w:styleId="Fuzeile">
    <w:name w:val="footer"/>
    <w:basedOn w:val="Standard"/>
    <w:link w:val="FuzeileZchn"/>
    <w:uiPriority w:val="99"/>
    <w:unhideWhenUsed/>
    <w:rsid w:val="002D5565"/>
    <w:pPr>
      <w:tabs>
        <w:tab w:val="center" w:pos="4320"/>
        <w:tab w:val="right" w:pos="8640"/>
      </w:tabs>
      <w:spacing w:line="240" w:lineRule="auto"/>
    </w:pPr>
  </w:style>
  <w:style w:type="character" w:customStyle="1" w:styleId="FuzeileZchn">
    <w:name w:val="Fußzeile Zchn"/>
    <w:basedOn w:val="Absatz-Standardschriftart"/>
    <w:link w:val="Fuzeile"/>
    <w:uiPriority w:val="99"/>
    <w:rsid w:val="002D5565"/>
  </w:style>
  <w:style w:type="paragraph" w:customStyle="1" w:styleId="Checkliste">
    <w:name w:val="Checkliste"/>
    <w:basedOn w:val="Standard"/>
    <w:qFormat/>
    <w:rsid w:val="00B11398"/>
    <w:pPr>
      <w:spacing w:line="216" w:lineRule="auto"/>
      <w:ind w:left="357" w:hanging="357"/>
    </w:pPr>
  </w:style>
  <w:style w:type="paragraph" w:customStyle="1" w:styleId="Aufzhlungszeichen21">
    <w:name w:val="Aufzählungszeichen 21"/>
    <w:basedOn w:val="Standard"/>
    <w:rsid w:val="0081053B"/>
    <w:pPr>
      <w:numPr>
        <w:numId w:val="2"/>
      </w:numPr>
    </w:pPr>
  </w:style>
  <w:style w:type="paragraph" w:styleId="Listenabsatz">
    <w:name w:val="List Paragraph"/>
    <w:basedOn w:val="Standard"/>
    <w:uiPriority w:val="34"/>
    <w:rsid w:val="0081053B"/>
    <w:pPr>
      <w:numPr>
        <w:numId w:val="3"/>
      </w:numPr>
      <w:ind w:left="720"/>
      <w:contextualSpacing/>
    </w:pPr>
  </w:style>
  <w:style w:type="paragraph" w:styleId="Sprechblasentext">
    <w:name w:val="Balloon Text"/>
    <w:basedOn w:val="Standard"/>
    <w:link w:val="SprechblasentextZchn"/>
    <w:semiHidden/>
    <w:unhideWhenUsed/>
    <w:rsid w:val="006C444D"/>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6C444D"/>
    <w:rPr>
      <w:rFonts w:ascii="Tahoma" w:hAnsi="Tahoma" w:cs="Tahoma"/>
      <w:sz w:val="16"/>
      <w:szCs w:val="16"/>
    </w:rPr>
  </w:style>
  <w:style w:type="table" w:customStyle="1" w:styleId="TableNormal">
    <w:name w:val="Table Normal"/>
    <w:uiPriority w:val="2"/>
    <w:semiHidden/>
    <w:unhideWhenUsed/>
    <w:qFormat/>
    <w:rsid w:val="00811147"/>
    <w:pPr>
      <w:widowControl w:val="0"/>
      <w:autoSpaceDE w:val="0"/>
      <w:autoSpaceDN w:val="0"/>
      <w:spacing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811147"/>
    <w:pPr>
      <w:widowControl w:val="0"/>
      <w:autoSpaceDE w:val="0"/>
      <w:autoSpaceDN w:val="0"/>
      <w:spacing w:before="0" w:after="0" w:line="240" w:lineRule="auto"/>
    </w:pPr>
    <w:rPr>
      <w:rFonts w:ascii="Arial" w:hAnsi="Arial"/>
      <w:sz w:val="20"/>
      <w:szCs w:val="20"/>
      <w:lang w:eastAsia="de-DE" w:bidi="de-DE"/>
    </w:rPr>
  </w:style>
  <w:style w:type="character" w:customStyle="1" w:styleId="TextkrperZchn">
    <w:name w:val="Textkörper Zchn"/>
    <w:basedOn w:val="Absatz-Standardschriftart"/>
    <w:link w:val="Textkrper"/>
    <w:uiPriority w:val="1"/>
    <w:rsid w:val="00811147"/>
    <w:rPr>
      <w:sz w:val="20"/>
      <w:szCs w:val="20"/>
      <w:lang w:eastAsia="de-DE" w:bidi="de-DE"/>
    </w:rPr>
  </w:style>
  <w:style w:type="paragraph" w:customStyle="1" w:styleId="TableParagraph">
    <w:name w:val="Table Paragraph"/>
    <w:basedOn w:val="Standard"/>
    <w:uiPriority w:val="1"/>
    <w:qFormat/>
    <w:rsid w:val="00811147"/>
    <w:pPr>
      <w:widowControl w:val="0"/>
      <w:autoSpaceDE w:val="0"/>
      <w:autoSpaceDN w:val="0"/>
      <w:spacing w:before="0" w:after="0" w:line="240" w:lineRule="auto"/>
    </w:pPr>
    <w:rPr>
      <w:rFonts w:ascii="Arial" w:hAnsi="Arial"/>
      <w:lang w:eastAsia="de-DE" w:bidi="de-DE"/>
    </w:rPr>
  </w:style>
  <w:style w:type="paragraph" w:styleId="Textkrper-Zeileneinzug">
    <w:name w:val="Body Text Indent"/>
    <w:basedOn w:val="Standard"/>
    <w:link w:val="Textkrper-ZeileneinzugZchn"/>
    <w:semiHidden/>
    <w:unhideWhenUsed/>
    <w:rsid w:val="00BC3498"/>
    <w:pPr>
      <w:spacing w:after="120"/>
      <w:ind w:left="283"/>
    </w:pPr>
  </w:style>
  <w:style w:type="character" w:customStyle="1" w:styleId="Textkrper-ZeileneinzugZchn">
    <w:name w:val="Textkörper-Zeileneinzug Zchn"/>
    <w:basedOn w:val="Absatz-Standardschriftart"/>
    <w:link w:val="Textkrper-Zeileneinzug"/>
    <w:semiHidden/>
    <w:rsid w:val="00BC3498"/>
    <w:rPr>
      <w:rFonts w:ascii="Times New Roman" w:hAnsi="Times New Roman"/>
    </w:rPr>
  </w:style>
  <w:style w:type="paragraph" w:styleId="Textkrper-Einzug3">
    <w:name w:val="Body Text Indent 3"/>
    <w:basedOn w:val="Standard"/>
    <w:link w:val="Textkrper-Einzug3Zchn"/>
    <w:semiHidden/>
    <w:unhideWhenUsed/>
    <w:rsid w:val="00BC3498"/>
    <w:pPr>
      <w:spacing w:after="120"/>
      <w:ind w:left="283"/>
    </w:pPr>
    <w:rPr>
      <w:sz w:val="16"/>
      <w:szCs w:val="16"/>
    </w:rPr>
  </w:style>
  <w:style w:type="character" w:customStyle="1" w:styleId="Textkrper-Einzug3Zchn">
    <w:name w:val="Textkörper-Einzug 3 Zchn"/>
    <w:basedOn w:val="Absatz-Standardschriftart"/>
    <w:link w:val="Textkrper-Einzug3"/>
    <w:semiHidden/>
    <w:rsid w:val="00BC3498"/>
    <w:rPr>
      <w:rFonts w:ascii="Times New Roman" w:hAnsi="Times New Roman"/>
      <w:sz w:val="16"/>
      <w:szCs w:val="16"/>
    </w:rPr>
  </w:style>
  <w:style w:type="paragraph" w:customStyle="1" w:styleId="Formatvorlage1">
    <w:name w:val="Formatvorlage1"/>
    <w:basedOn w:val="Standard"/>
    <w:uiPriority w:val="99"/>
    <w:rsid w:val="00BC3498"/>
    <w:pPr>
      <w:overflowPunct w:val="0"/>
      <w:autoSpaceDE w:val="0"/>
      <w:autoSpaceDN w:val="0"/>
      <w:adjustRightInd w:val="0"/>
      <w:spacing w:before="0" w:after="0" w:line="240" w:lineRule="auto"/>
      <w:textAlignment w:val="baseline"/>
    </w:pPr>
    <w:rPr>
      <w:rFonts w:ascii="Futura Bk BT" w:eastAsia="Times New Roman" w:hAnsi="Futura Bk BT" w:cs="Times New Roman"/>
      <w:szCs w:val="20"/>
      <w:lang w:eastAsia="de-DE"/>
    </w:rPr>
  </w:style>
  <w:style w:type="character" w:customStyle="1" w:styleId="TitelZchn">
    <w:name w:val="Titel Zchn"/>
    <w:basedOn w:val="Absatz-Standardschriftart"/>
    <w:link w:val="Titel"/>
    <w:uiPriority w:val="10"/>
    <w:rsid w:val="00BD1422"/>
    <w:rPr>
      <w:b/>
      <w:caps/>
      <w:noProof/>
      <w:sz w:val="44"/>
      <w:szCs w:val="52"/>
      <w:lang w:val="en-US"/>
    </w:rPr>
  </w:style>
  <w:style w:type="table" w:styleId="Tabellenraster">
    <w:name w:val="Table Grid"/>
    <w:basedOn w:val="NormaleTabelle"/>
    <w:rsid w:val="00931FCB"/>
    <w:pPr>
      <w:spacing w:line="240" w:lineRule="auto"/>
    </w:pPr>
    <w:rPr>
      <w:rFonts w:eastAsiaTheme="minorHAnsi"/>
    </w:rPr>
    <w:tblPr>
      <w:tblBorders>
        <w:top w:val="single" w:sz="4" w:space="0" w:color="545454" w:themeColor="text1"/>
        <w:left w:val="single" w:sz="4" w:space="0" w:color="545454" w:themeColor="text1"/>
        <w:bottom w:val="single" w:sz="4" w:space="0" w:color="545454" w:themeColor="text1"/>
        <w:right w:val="single" w:sz="4" w:space="0" w:color="545454" w:themeColor="text1"/>
        <w:insideH w:val="single" w:sz="4" w:space="0" w:color="545454" w:themeColor="text1"/>
        <w:insideV w:val="single" w:sz="4" w:space="0" w:color="545454"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16536">
      <w:bodyDiv w:val="1"/>
      <w:marLeft w:val="0"/>
      <w:marRight w:val="0"/>
      <w:marTop w:val="0"/>
      <w:marBottom w:val="0"/>
      <w:divBdr>
        <w:top w:val="none" w:sz="0" w:space="0" w:color="auto"/>
        <w:left w:val="none" w:sz="0" w:space="0" w:color="auto"/>
        <w:bottom w:val="none" w:sz="0" w:space="0" w:color="auto"/>
        <w:right w:val="none" w:sz="0" w:space="0" w:color="auto"/>
      </w:divBdr>
    </w:div>
    <w:div w:id="1667977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w\AppData\Roaming\Microsoft\Templates\Finanzplan-Checkliste.dotx" TargetMode="External"/></Relationships>
</file>

<file path=word/theme/theme1.xml><?xml version="1.0" encoding="utf-8"?>
<a:theme xmlns:a="http://schemas.openxmlformats.org/drawingml/2006/main" name="Office Theme">
  <a:themeElements>
    <a:clrScheme name="Custom 313">
      <a:dk1>
        <a:srgbClr val="545454"/>
      </a:dk1>
      <a:lt1>
        <a:sysClr val="window" lastClr="FFFFFF"/>
      </a:lt1>
      <a:dk2>
        <a:srgbClr val="000000"/>
      </a:dk2>
      <a:lt2>
        <a:srgbClr val="EEECE1"/>
      </a:lt2>
      <a:accent1>
        <a:srgbClr val="79C24D"/>
      </a:accent1>
      <a:accent2>
        <a:srgbClr val="78CBED"/>
      </a:accent2>
      <a:accent3>
        <a:srgbClr val="E2602F"/>
      </a:accent3>
      <a:accent4>
        <a:srgbClr val="D9A748"/>
      </a:accent4>
      <a:accent5>
        <a:srgbClr val="7B82D2"/>
      </a:accent5>
      <a:accent6>
        <a:srgbClr val="A6A6A6"/>
      </a:accent6>
      <a:hlink>
        <a:srgbClr val="4A8097"/>
      </a:hlink>
      <a:folHlink>
        <a:srgbClr val="F03C0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4EC50D744972A4AB4217E2885DCC343" ma:contentTypeVersion="7" ma:contentTypeDescription="Ein neues Dokument erstellen." ma:contentTypeScope="" ma:versionID="ac9e6f7f11dc3b2430816d2f1216c0dc">
  <xsd:schema xmlns:xsd="http://www.w3.org/2001/XMLSchema" xmlns:xs="http://www.w3.org/2001/XMLSchema" xmlns:p="http://schemas.microsoft.com/office/2006/metadata/properties" xmlns:ns2="0d27e6b6-5274-45ab-92bf-eef2c3d97060" targetNamespace="http://schemas.microsoft.com/office/2006/metadata/properties" ma:root="true" ma:fieldsID="28512aa7bed9483f3bb696c78925230f" ns2:_="">
    <xsd:import namespace="0d27e6b6-5274-45ab-92bf-eef2c3d970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7e6b6-5274-45ab-92bf-eef2c3d97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0A2BA-F515-4E77-BDE4-F4F8FD7AF55D}">
  <ds:schemaRefs>
    <ds:schemaRef ds:uri="http://schemas.microsoft.com/sharepoint/v3/contenttype/forms"/>
  </ds:schemaRefs>
</ds:datastoreItem>
</file>

<file path=customXml/itemProps2.xml><?xml version="1.0" encoding="utf-8"?>
<ds:datastoreItem xmlns:ds="http://schemas.openxmlformats.org/officeDocument/2006/customXml" ds:itemID="{8E08781E-4112-4B91-AC25-65F5280E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7e6b6-5274-45ab-92bf-eef2c3d97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2977B4-CA4C-4D04-8724-67635B1F8B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Finanzplan-Checkliste.dotx</Template>
  <TotalTime>0</TotalTime>
  <Pages>2</Pages>
  <Words>300</Words>
  <Characters>1892</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2024-12-15T16:46:00Z</dcterms:created>
  <dcterms:modified xsi:type="dcterms:W3CDTF">2024-12-15T16:46:00Z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marmil@microsoft.com</vt:lpwstr>
  </property>
  <property fmtid="{D5CDD505-2E9C-101B-9397-08002B2CF9AE}" pid="5" name="MSIP_Label_f42aa342-8706-4288-bd11-ebb85995028c_SetDate">
    <vt:lpwstr>2018-06-29T15:45:29.3289129Z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0x010100A4EC50D744972A4AB4217E2885DCC343</vt:lpwstr>
  </property>
</Properties>
</file>