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751" w:rsidRPr="009629CA" w:rsidRDefault="002C01BF" w:rsidP="00350452">
      <w:pPr>
        <w:rPr>
          <w:rFonts w:ascii="Calibri" w:hAnsi="Calibri" w:cs="Calibri"/>
        </w:rPr>
      </w:pPr>
      <w:bookmarkStart w:id="0" w:name="_GoBack"/>
      <w:bookmarkEnd w:id="0"/>
      <w:r w:rsidRPr="009629CA">
        <w:rPr>
          <w:rFonts w:ascii="Calibri" w:hAnsi="Calibri" w:cs="Calibri"/>
          <w:b/>
        </w:rPr>
        <w:t>Stichwort</w:t>
      </w:r>
      <w:r w:rsidR="0080658C" w:rsidRPr="009629CA">
        <w:rPr>
          <w:rFonts w:ascii="Calibri" w:hAnsi="Calibri" w:cs="Calibri"/>
          <w:b/>
        </w:rPr>
        <w:t>:</w:t>
      </w:r>
      <w:r w:rsidR="007F2751" w:rsidRPr="009629CA">
        <w:rPr>
          <w:rFonts w:ascii="Calibri" w:hAnsi="Calibri" w:cs="Calibri"/>
          <w:b/>
        </w:rPr>
        <w:t xml:space="preserve"> </w:t>
      </w:r>
      <w:r w:rsidR="00053E4B" w:rsidRPr="009629CA">
        <w:rPr>
          <w:rFonts w:ascii="Calibri" w:hAnsi="Calibri" w:cs="Calibri"/>
          <w:b/>
        </w:rPr>
        <w:t>Stolpern und Stürzen</w:t>
      </w:r>
    </w:p>
    <w:p w:rsidR="007F2751" w:rsidRPr="009629CA" w:rsidRDefault="007F2751" w:rsidP="00B82B26">
      <w:pPr>
        <w:rPr>
          <w:rFonts w:ascii="Calibri" w:hAnsi="Calibri" w:cs="Calibri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47"/>
        <w:gridCol w:w="567"/>
        <w:gridCol w:w="850"/>
      </w:tblGrid>
      <w:tr w:rsidR="00053E4B" w:rsidRPr="009629CA" w:rsidTr="009629CA">
        <w:trPr>
          <w:cantSplit/>
          <w:trHeight w:val="360"/>
        </w:trPr>
        <w:tc>
          <w:tcPr>
            <w:tcW w:w="9564" w:type="dxa"/>
            <w:gridSpan w:val="3"/>
            <w:tcBorders>
              <w:bottom w:val="single" w:sz="8" w:space="0" w:color="FFFFFF" w:themeColor="background1"/>
            </w:tcBorders>
            <w:shd w:val="clear" w:color="auto" w:fill="15759D" w:themeFill="accent2" w:themeFillShade="80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  <w:color w:val="FFFFFF" w:themeColor="background1"/>
                <w:sz w:val="28"/>
                <w:szCs w:val="28"/>
              </w:rPr>
            </w:pPr>
            <w:r w:rsidRPr="009629CA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>Checkliste für die tägliche Rutschsicherheit auf vorhandenen Böden</w:t>
            </w:r>
          </w:p>
        </w:tc>
      </w:tr>
      <w:tr w:rsidR="009629CA" w:rsidRPr="009629CA" w:rsidTr="009629CA">
        <w:trPr>
          <w:cantSplit/>
          <w:trHeight w:val="411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5759D" w:themeFill="accent2" w:themeFillShade="80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5759D" w:themeFill="accent2" w:themeFillShade="80"/>
          </w:tcPr>
          <w:p w:rsidR="00053E4B" w:rsidRPr="009629CA" w:rsidRDefault="009629CA" w:rsidP="006B02F4">
            <w:pPr>
              <w:spacing w:before="120" w:after="120" w:line="276" w:lineRule="auto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9629CA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Ja</w:t>
            </w: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15759D" w:themeFill="accent2" w:themeFillShade="80"/>
          </w:tcPr>
          <w:p w:rsidR="00053E4B" w:rsidRPr="009629CA" w:rsidRDefault="009629CA" w:rsidP="006B02F4">
            <w:pPr>
              <w:spacing w:before="120" w:after="120" w:line="276" w:lineRule="auto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9629CA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Nein</w:t>
            </w: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>Wurden (Produktions-) Abläufe dahingehend optimiert, dass gleitfördernde Stoffe möglichst gar nicht auf den Boden gelangen können?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>Sind Reinigungs-Intervalle und -Verfahren geeignet, gleitfördernde Stoffe „in Schach“ zu halten?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>Ist durch organisatorische Maßnahmen gewährleistet, dass gleitfördernde Verschmutzungen sofort beseitigt werden?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956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9629CA">
              <w:rPr>
                <w:rFonts w:ascii="Calibri" w:hAnsi="Calibri" w:cs="Calibri"/>
              </w:rPr>
              <w:t>Erfolgt die Reinigung entsprechend der Vorgaben und Empfehlungen des Herstellers des Boden(-belags), insbesondere hinsichtlich...</w:t>
            </w: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 xml:space="preserve">     - der eingesetzten Reinigungs-Geräte bzw. -Maschinen?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 xml:space="preserve">     - der verwendeten Reinigungsmittel?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 xml:space="preserve">     - der Dosierung der Reinigungsmittel?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>Gibt es Anzeichen für eine verminderte Rutschfestigkeit in bestimmten Bereichen, z.B. durch Verschleißspuren oder (Beinahe-) Unfälle?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>Haben Sie den Gleitreibungskoeffizienten dieses Bereichs aktuell gemessen?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>Haben Sie – bei kritischen Werten – schriftlich auf eine entsprechende Ausbesserung gedrängt?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956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9629CA">
              <w:rPr>
                <w:rFonts w:ascii="Calibri" w:hAnsi="Calibri" w:cs="Calibri"/>
              </w:rPr>
              <w:t>Ist eine Auftragsvergabe / Mittelbewilligung zur Ausbesserung erfolgt – und zwar in Form von...</w:t>
            </w: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 xml:space="preserve">     - Beschichtung bzw. Beklebung?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 xml:space="preserve">     - mechanische, chemische oder Laser-Verfahren </w:t>
            </w:r>
            <w:r w:rsidRPr="009629CA">
              <w:rPr>
                <w:rFonts w:ascii="Calibri" w:hAnsi="Calibri" w:cs="Calibri"/>
                <w:sz w:val="22"/>
                <w:szCs w:val="22"/>
              </w:rPr>
              <w:br/>
              <w:t xml:space="preserve">       (Ausführung durch Fachfirma)?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 xml:space="preserve">     - Überdachung von Außenbereichen?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9564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  <w:r w:rsidRPr="009629CA">
              <w:rPr>
                <w:rFonts w:ascii="Calibri" w:hAnsi="Calibri" w:cs="Calibri"/>
              </w:rPr>
              <w:t>Haben Sie Sofortmaßnahmen ergriffen durch...</w:t>
            </w: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 xml:space="preserve">     - das Auslegen rutschhemmender Matten?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 xml:space="preserve">     - das Eindämmen gleitfördernder Stoffe?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60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    - die Vorschrift, rutschhemmende Sicherheitsschuhe zu tragen? 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  <w:tr w:rsidR="00053E4B" w:rsidRPr="009629CA" w:rsidTr="006B02F4">
        <w:trPr>
          <w:cantSplit/>
          <w:trHeight w:val="343"/>
        </w:trPr>
        <w:tc>
          <w:tcPr>
            <w:tcW w:w="814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pStyle w:val="StandardWeb"/>
              <w:spacing w:before="120" w:beforeAutospacing="0" w:after="12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9629CA">
              <w:rPr>
                <w:rFonts w:ascii="Calibri" w:hAnsi="Calibri" w:cs="Calibri"/>
                <w:sz w:val="22"/>
                <w:szCs w:val="22"/>
              </w:rPr>
              <w:t xml:space="preserve">     - Kennzeichnung bzw. Sperrung des Bereichs?</w:t>
            </w:r>
          </w:p>
        </w:tc>
        <w:tc>
          <w:tcPr>
            <w:tcW w:w="567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:rsidR="00053E4B" w:rsidRPr="009629CA" w:rsidRDefault="00053E4B" w:rsidP="006B02F4">
            <w:pPr>
              <w:spacing w:before="120" w:after="120" w:line="276" w:lineRule="auto"/>
              <w:rPr>
                <w:rFonts w:ascii="Calibri" w:hAnsi="Calibri" w:cs="Calibri"/>
              </w:rPr>
            </w:pPr>
          </w:p>
        </w:tc>
      </w:tr>
    </w:tbl>
    <w:p w:rsidR="00053E4B" w:rsidRPr="009629CA" w:rsidRDefault="00053E4B" w:rsidP="00053E4B">
      <w:pPr>
        <w:spacing w:before="120" w:after="120" w:line="276" w:lineRule="auto"/>
        <w:rPr>
          <w:rFonts w:ascii="Calibri" w:hAnsi="Calibri" w:cs="Calibri"/>
        </w:rPr>
      </w:pPr>
    </w:p>
    <w:p w:rsidR="00053E4B" w:rsidRPr="009629CA" w:rsidRDefault="00053E4B" w:rsidP="00B82B26">
      <w:pPr>
        <w:rPr>
          <w:rFonts w:ascii="Calibri" w:hAnsi="Calibri" w:cs="Calibri"/>
        </w:rPr>
      </w:pPr>
    </w:p>
    <w:p w:rsidR="00053E4B" w:rsidRPr="009629CA" w:rsidRDefault="00053E4B" w:rsidP="00B82B26">
      <w:pPr>
        <w:rPr>
          <w:rFonts w:ascii="Calibri" w:hAnsi="Calibri" w:cs="Calibri"/>
        </w:rPr>
      </w:pPr>
    </w:p>
    <w:sectPr w:rsidR="00053E4B" w:rsidRPr="009629CA" w:rsidSect="00811147">
      <w:headerReference w:type="default" r:id="rId10"/>
      <w:footerReference w:type="default" r:id="rId11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7B" w:rsidRDefault="0020137B" w:rsidP="008B0457">
      <w:pPr>
        <w:spacing w:line="240" w:lineRule="auto"/>
      </w:pPr>
      <w:r>
        <w:separator/>
      </w:r>
    </w:p>
  </w:endnote>
  <w:endnote w:type="continuationSeparator" w:id="0">
    <w:p w:rsidR="0020137B" w:rsidRDefault="0020137B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83" w:rsidRPr="004E1CF8" w:rsidRDefault="00AD2609" w:rsidP="00C86383">
    <w:pPr>
      <w:pStyle w:val="Fuzeile"/>
      <w:ind w:firstLine="720"/>
      <w:jc w:val="right"/>
      <w:rPr>
        <w:rFonts w:asciiTheme="majorHAnsi" w:hAnsiTheme="majorHAnsi" w:cstheme="majorHAnsi"/>
        <w:color w:val="808080" w:themeColor="background1" w:themeShade="80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©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Safety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 xml:space="preserve"> </w:t>
    </w:r>
    <w:proofErr w:type="spellStart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Xperts</w:t>
    </w:r>
    <w:proofErr w:type="spellEnd"/>
    <w:r w:rsidR="00527A8E" w:rsidRPr="00527A8E">
      <w:rPr>
        <w:rFonts w:asciiTheme="majorHAnsi" w:hAnsiTheme="majorHAnsi" w:cstheme="majorHAnsi"/>
        <w:color w:val="808080" w:themeColor="background1" w:themeShade="80"/>
        <w:sz w:val="18"/>
        <w:lang w:bidi="de-DE"/>
      </w:rPr>
      <w:t>, Arbeitssicherheits-Update 202</w:t>
    </w:r>
    <w:r w:rsidR="00C86383">
      <w:rPr>
        <w:rFonts w:asciiTheme="majorHAnsi" w:hAnsiTheme="majorHAnsi" w:cstheme="majorHAnsi"/>
        <w:color w:val="808080" w:themeColor="background1" w:themeShade="80"/>
        <w:sz w:val="18"/>
        <w:lang w:bidi="de-DE"/>
      </w:rPr>
      <w:t>5</w:t>
    </w:r>
  </w:p>
  <w:p w:rsidR="00C67D68" w:rsidRPr="00C67D68" w:rsidRDefault="00C67D68" w:rsidP="00527A8E">
    <w:pPr>
      <w:pStyle w:val="Fuzeile"/>
      <w:ind w:firstLine="72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7B" w:rsidRDefault="0020137B" w:rsidP="008B0457">
      <w:pPr>
        <w:spacing w:line="240" w:lineRule="auto"/>
      </w:pPr>
      <w:r>
        <w:separator/>
      </w:r>
    </w:p>
  </w:footnote>
  <w:footnote w:type="continuationSeparator" w:id="0">
    <w:p w:rsidR="0020137B" w:rsidRDefault="0020137B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D68" w:rsidRDefault="00C67D68">
    <w:pPr>
      <w:pStyle w:val="Kopfzeile"/>
    </w:pPr>
    <w:r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4E95811A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90229"/>
    <w:multiLevelType w:val="multilevel"/>
    <w:tmpl w:val="0AD6F65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03A3"/>
    <w:multiLevelType w:val="multilevel"/>
    <w:tmpl w:val="CDA6DD84"/>
    <w:lvl w:ilvl="0">
      <w:start w:val="1"/>
      <w:numFmt w:val="bullet"/>
      <w:lvlText w:val="-"/>
      <w:lvlJc w:val="left"/>
      <w:pPr>
        <w:tabs>
          <w:tab w:val="num" w:pos="617"/>
        </w:tabs>
        <w:ind w:left="617" w:hanging="397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966"/>
        </w:tabs>
        <w:ind w:left="9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86"/>
        </w:tabs>
        <w:ind w:left="16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06"/>
        </w:tabs>
        <w:ind w:left="24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26"/>
        </w:tabs>
        <w:ind w:left="31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46"/>
        </w:tabs>
        <w:ind w:left="38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66"/>
        </w:tabs>
        <w:ind w:left="45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86"/>
        </w:tabs>
        <w:ind w:left="52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006"/>
        </w:tabs>
        <w:ind w:left="6006" w:hanging="360"/>
      </w:pPr>
      <w:rPr>
        <w:rFonts w:ascii="Wingdings" w:hAnsi="Wingdings" w:hint="default"/>
      </w:rPr>
    </w:lvl>
  </w:abstractNum>
  <w:abstractNum w:abstractNumId="5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151FD4"/>
    <w:multiLevelType w:val="hybridMultilevel"/>
    <w:tmpl w:val="6C3EDE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D68"/>
    <w:rsid w:val="0003156E"/>
    <w:rsid w:val="00043645"/>
    <w:rsid w:val="00043D9E"/>
    <w:rsid w:val="00053E4B"/>
    <w:rsid w:val="000C4553"/>
    <w:rsid w:val="000F3804"/>
    <w:rsid w:val="00131E46"/>
    <w:rsid w:val="001421CE"/>
    <w:rsid w:val="00181F90"/>
    <w:rsid w:val="00193D8B"/>
    <w:rsid w:val="00194FA3"/>
    <w:rsid w:val="00196CCD"/>
    <w:rsid w:val="001B0E00"/>
    <w:rsid w:val="0020137B"/>
    <w:rsid w:val="00226B04"/>
    <w:rsid w:val="0026209F"/>
    <w:rsid w:val="002924EC"/>
    <w:rsid w:val="002A0996"/>
    <w:rsid w:val="002B1C90"/>
    <w:rsid w:val="002C01BF"/>
    <w:rsid w:val="002D5565"/>
    <w:rsid w:val="00350452"/>
    <w:rsid w:val="003A77CE"/>
    <w:rsid w:val="003B7F48"/>
    <w:rsid w:val="00405243"/>
    <w:rsid w:val="00495E41"/>
    <w:rsid w:val="004E1CF8"/>
    <w:rsid w:val="00527A8E"/>
    <w:rsid w:val="00537914"/>
    <w:rsid w:val="005714A8"/>
    <w:rsid w:val="00585705"/>
    <w:rsid w:val="00585E82"/>
    <w:rsid w:val="005A5989"/>
    <w:rsid w:val="005D4292"/>
    <w:rsid w:val="006259A1"/>
    <w:rsid w:val="00675F78"/>
    <w:rsid w:val="006C0196"/>
    <w:rsid w:val="006C0AED"/>
    <w:rsid w:val="006C27EC"/>
    <w:rsid w:val="006C444D"/>
    <w:rsid w:val="006F0EF6"/>
    <w:rsid w:val="0077272F"/>
    <w:rsid w:val="007F2751"/>
    <w:rsid w:val="0080658C"/>
    <w:rsid w:val="0081053B"/>
    <w:rsid w:val="00811147"/>
    <w:rsid w:val="008B0457"/>
    <w:rsid w:val="00920F9D"/>
    <w:rsid w:val="00931FCB"/>
    <w:rsid w:val="009629CA"/>
    <w:rsid w:val="00A27BBA"/>
    <w:rsid w:val="00A34118"/>
    <w:rsid w:val="00AC7E30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82B26"/>
    <w:rsid w:val="00BB5447"/>
    <w:rsid w:val="00BC3498"/>
    <w:rsid w:val="00BD1422"/>
    <w:rsid w:val="00C10EC3"/>
    <w:rsid w:val="00C653A0"/>
    <w:rsid w:val="00C67D68"/>
    <w:rsid w:val="00C86383"/>
    <w:rsid w:val="00CA2EED"/>
    <w:rsid w:val="00D00296"/>
    <w:rsid w:val="00D141B9"/>
    <w:rsid w:val="00D41208"/>
    <w:rsid w:val="00DC36F3"/>
    <w:rsid w:val="00E2246C"/>
    <w:rsid w:val="00E42E27"/>
    <w:rsid w:val="00E71676"/>
    <w:rsid w:val="00E83D6C"/>
    <w:rsid w:val="00EE14B4"/>
    <w:rsid w:val="00F06AF6"/>
    <w:rsid w:val="00F5564F"/>
    <w:rsid w:val="00F55C38"/>
    <w:rsid w:val="00F6243E"/>
    <w:rsid w:val="00F93095"/>
    <w:rsid w:val="00FA0816"/>
    <w:rsid w:val="00FB4A42"/>
    <w:rsid w:val="00FE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0613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C3498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C3498"/>
    <w:rPr>
      <w:rFonts w:ascii="Times New Roman" w:hAnsi="Times New Roman"/>
    </w:rPr>
  </w:style>
  <w:style w:type="paragraph" w:styleId="Textkrper-Einzug3">
    <w:name w:val="Body Text Indent 3"/>
    <w:basedOn w:val="Standard"/>
    <w:link w:val="Textkrper-Einzug3Zchn"/>
    <w:semiHidden/>
    <w:unhideWhenUsed/>
    <w:rsid w:val="00BC3498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BC3498"/>
    <w:rPr>
      <w:rFonts w:ascii="Times New Roman" w:hAnsi="Times New Roman"/>
      <w:sz w:val="16"/>
      <w:szCs w:val="16"/>
    </w:rPr>
  </w:style>
  <w:style w:type="paragraph" w:customStyle="1" w:styleId="Formatvorlage1">
    <w:name w:val="Formatvorlage1"/>
    <w:basedOn w:val="Standard"/>
    <w:uiPriority w:val="99"/>
    <w:rsid w:val="00BC3498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Futura Bk BT" w:eastAsia="Times New Roman" w:hAnsi="Futura Bk BT" w:cs="Times New Roman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BD1422"/>
    <w:rPr>
      <w:b/>
      <w:caps/>
      <w:noProof/>
      <w:sz w:val="44"/>
      <w:szCs w:val="52"/>
      <w:lang w:val="en-US"/>
    </w:rPr>
  </w:style>
  <w:style w:type="table" w:styleId="Tabellenraster">
    <w:name w:val="Table Grid"/>
    <w:basedOn w:val="NormaleTabelle"/>
    <w:uiPriority w:val="59"/>
    <w:rsid w:val="00931FCB"/>
    <w:pPr>
      <w:spacing w:line="240" w:lineRule="auto"/>
    </w:pPr>
    <w:rPr>
      <w:rFonts w:eastAsiaTheme="minorHAnsi"/>
    </w:rPr>
    <w:tblPr>
      <w:tblBorders>
        <w:top w:val="single" w:sz="4" w:space="0" w:color="545454" w:themeColor="text1"/>
        <w:left w:val="single" w:sz="4" w:space="0" w:color="545454" w:themeColor="text1"/>
        <w:bottom w:val="single" w:sz="4" w:space="0" w:color="545454" w:themeColor="text1"/>
        <w:right w:val="single" w:sz="4" w:space="0" w:color="545454" w:themeColor="text1"/>
        <w:insideH w:val="single" w:sz="4" w:space="0" w:color="545454" w:themeColor="text1"/>
        <w:insideV w:val="single" w:sz="4" w:space="0" w:color="545454" w:themeColor="text1"/>
      </w:tblBorders>
    </w:tblPr>
  </w:style>
  <w:style w:type="paragraph" w:styleId="StandardWeb">
    <w:name w:val="Normal (Web)"/>
    <w:basedOn w:val="Standard"/>
    <w:uiPriority w:val="99"/>
    <w:semiHidden/>
    <w:rsid w:val="00053E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C50D744972A4AB4217E2885DCC343" ma:contentTypeVersion="7" ma:contentTypeDescription="Ein neues Dokument erstellen." ma:contentTypeScope="" ma:versionID="ac9e6f7f11dc3b2430816d2f1216c0dc">
  <xsd:schema xmlns:xsd="http://www.w3.org/2001/XMLSchema" xmlns:xs="http://www.w3.org/2001/XMLSchema" xmlns:p="http://schemas.microsoft.com/office/2006/metadata/properties" xmlns:ns2="0d27e6b6-5274-45ab-92bf-eef2c3d97060" targetNamespace="http://schemas.microsoft.com/office/2006/metadata/properties" ma:root="true" ma:fieldsID="28512aa7bed9483f3bb696c78925230f" ns2:_="">
    <xsd:import namespace="0d27e6b6-5274-45ab-92bf-eef2c3d9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7e6b6-5274-45ab-92bf-eef2c3d97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D862E2-631E-4FEE-8157-6F3E4FA0A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27e6b6-5274-45ab-92bf-eef2c3d9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2</Pages>
  <Words>218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2024-12-15T18:14:00Z</dcterms:created>
  <dcterms:modified xsi:type="dcterms:W3CDTF">2024-12-15T18:14:00Z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0x010100A4EC50D744972A4AB4217E2885DCC343</vt:lpwstr>
  </property>
</Properties>
</file>