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78B" w:rsidRPr="00A1178B" w:rsidRDefault="00A1178B" w:rsidP="00A1178B">
      <w:pPr>
        <w:pStyle w:val="berschrift3"/>
        <w:tabs>
          <w:tab w:val="left" w:pos="1400"/>
        </w:tabs>
        <w:spacing w:before="121" w:line="211" w:lineRule="auto"/>
        <w:ind w:right="699"/>
        <w:rPr>
          <w:rFonts w:asciiTheme="minorHAnsi" w:hAnsiTheme="minorHAnsi" w:cstheme="minorHAnsi"/>
          <w:b/>
          <w:bCs/>
          <w:sz w:val="30"/>
          <w:szCs w:val="30"/>
        </w:rPr>
      </w:pPr>
      <w:r w:rsidRPr="00A1178B">
        <w:rPr>
          <w:rFonts w:asciiTheme="minorHAnsi" w:hAnsiTheme="minorHAnsi" w:cstheme="min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9C7559" wp14:editId="174E942D">
                <wp:simplePos x="0" y="0"/>
                <wp:positionH relativeFrom="page">
                  <wp:posOffset>7283300</wp:posOffset>
                </wp:positionH>
                <wp:positionV relativeFrom="page">
                  <wp:posOffset>3870123</wp:posOffset>
                </wp:positionV>
                <wp:extent cx="285750" cy="5759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178B" w:rsidRDefault="00A1178B" w:rsidP="00A1178B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III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C7559"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position:absolute;margin-left:573.5pt;margin-top:304.75pt;width:22.5pt;height:4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" filled="f" stroked="f">
                <v:textbox style="layout-flow:vertical;mso-layout-flow-alt:bottom-to-top" inset="0,0,0,0">
                  <w:txbxContent>
                    <w:p w:rsidR="00A1178B" w:rsidRDefault="00A1178B" w:rsidP="00A1178B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26"/>
      <w:r w:rsidRPr="00A1178B">
        <w:rPr>
          <w:rFonts w:asciiTheme="minorHAnsi" w:hAnsiTheme="minorHAnsi" w:cstheme="minorHAnsi"/>
          <w:b/>
          <w:bCs/>
          <w:color w:val="231F20"/>
          <w:sz w:val="30"/>
          <w:szCs w:val="30"/>
        </w:rPr>
        <w:t>Checkliste:</w:t>
      </w:r>
      <w:r w:rsidRPr="00A1178B">
        <w:rPr>
          <w:rFonts w:asciiTheme="minorHAnsi" w:hAnsiTheme="minorHAnsi" w:cstheme="minorHAnsi"/>
          <w:b/>
          <w:bCs/>
          <w:color w:val="231F20"/>
          <w:spacing w:val="-15"/>
          <w:sz w:val="30"/>
          <w:szCs w:val="30"/>
        </w:rPr>
        <w:t xml:space="preserve"> </w:t>
      </w:r>
      <w:r w:rsidRPr="00A1178B">
        <w:rPr>
          <w:rFonts w:asciiTheme="minorHAnsi" w:hAnsiTheme="minorHAnsi" w:cstheme="minorHAnsi"/>
          <w:b/>
          <w:bCs/>
          <w:color w:val="231F20"/>
          <w:sz w:val="30"/>
          <w:szCs w:val="30"/>
        </w:rPr>
        <w:t>Wurde</w:t>
      </w:r>
      <w:r w:rsidRPr="00A1178B">
        <w:rPr>
          <w:rFonts w:asciiTheme="minorHAnsi" w:hAnsiTheme="minorHAnsi" w:cstheme="minorHAnsi"/>
          <w:b/>
          <w:bCs/>
          <w:color w:val="231F20"/>
          <w:spacing w:val="-15"/>
          <w:sz w:val="30"/>
          <w:szCs w:val="30"/>
        </w:rPr>
        <w:t xml:space="preserve"> </w:t>
      </w:r>
      <w:r w:rsidRPr="00A1178B">
        <w:rPr>
          <w:rFonts w:asciiTheme="minorHAnsi" w:hAnsiTheme="minorHAnsi" w:cstheme="minorHAnsi"/>
          <w:b/>
          <w:bCs/>
          <w:color w:val="231F20"/>
          <w:sz w:val="30"/>
          <w:szCs w:val="30"/>
        </w:rPr>
        <w:t>die</w:t>
      </w:r>
      <w:r w:rsidRPr="00A1178B">
        <w:rPr>
          <w:rFonts w:asciiTheme="minorHAnsi" w:hAnsiTheme="minorHAnsi" w:cstheme="minorHAnsi"/>
          <w:b/>
          <w:bCs/>
          <w:color w:val="231F20"/>
          <w:spacing w:val="-15"/>
          <w:sz w:val="30"/>
          <w:szCs w:val="30"/>
        </w:rPr>
        <w:t xml:space="preserve"> </w:t>
      </w:r>
      <w:r w:rsidRPr="00A1178B">
        <w:rPr>
          <w:rFonts w:asciiTheme="minorHAnsi" w:hAnsiTheme="minorHAnsi" w:cstheme="minorHAnsi"/>
          <w:b/>
          <w:bCs/>
          <w:color w:val="231F20"/>
          <w:sz w:val="30"/>
          <w:szCs w:val="30"/>
        </w:rPr>
        <w:t>Eingruppierung</w:t>
      </w:r>
      <w:r w:rsidRPr="00A1178B">
        <w:rPr>
          <w:rFonts w:asciiTheme="minorHAnsi" w:hAnsiTheme="minorHAnsi" w:cstheme="minorHAnsi"/>
          <w:b/>
          <w:bCs/>
          <w:color w:val="231F20"/>
          <w:spacing w:val="-15"/>
          <w:sz w:val="30"/>
          <w:szCs w:val="30"/>
        </w:rPr>
        <w:t xml:space="preserve"> </w:t>
      </w:r>
      <w:r w:rsidRPr="00A1178B">
        <w:rPr>
          <w:rFonts w:asciiTheme="minorHAnsi" w:hAnsiTheme="minorHAnsi" w:cstheme="minorHAnsi"/>
          <w:b/>
          <w:bCs/>
          <w:color w:val="231F20"/>
          <w:sz w:val="30"/>
          <w:szCs w:val="30"/>
        </w:rPr>
        <w:t xml:space="preserve">rechtsfehlerfrei </w:t>
      </w:r>
      <w:bookmarkEnd w:id="0"/>
      <w:r w:rsidRPr="00A1178B">
        <w:rPr>
          <w:rFonts w:asciiTheme="minorHAnsi" w:hAnsiTheme="minorHAnsi" w:cstheme="minorHAnsi"/>
          <w:b/>
          <w:bCs/>
          <w:color w:val="231F20"/>
          <w:spacing w:val="-2"/>
          <w:sz w:val="30"/>
          <w:szCs w:val="30"/>
        </w:rPr>
        <w:t>durchgeführt?</w:t>
      </w:r>
    </w:p>
    <w:p w:rsidR="00A1178B" w:rsidRPr="00A1178B" w:rsidRDefault="00A1178B" w:rsidP="00A1178B">
      <w:pPr>
        <w:pStyle w:val="Textkrper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855"/>
        <w:gridCol w:w="1129"/>
        <w:gridCol w:w="1129"/>
      </w:tblGrid>
      <w:tr w:rsidR="00A1178B" w:rsidRPr="00A1178B" w:rsidTr="00A1178B">
        <w:trPr>
          <w:trHeight w:val="375"/>
        </w:trPr>
        <w:tc>
          <w:tcPr>
            <w:tcW w:w="6855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1178B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Prüfpunkte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9" w:right="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>Ja</w:t>
            </w:r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Nein</w:t>
            </w:r>
          </w:p>
        </w:tc>
      </w:tr>
      <w:tr w:rsidR="00A1178B" w:rsidRPr="00A1178B" w:rsidTr="00A1178B">
        <w:trPr>
          <w:trHeight w:val="303"/>
        </w:trPr>
        <w:tc>
          <w:tcPr>
            <w:tcW w:w="6855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Handelt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es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sich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um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tarifgerechte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Eingruppierung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?</w:t>
            </w:r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A1178B" w:rsidRPr="00A1178B" w:rsidTr="00A1178B">
        <w:trPr>
          <w:trHeight w:val="774"/>
        </w:trPr>
        <w:tc>
          <w:tcPr>
            <w:tcW w:w="6855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340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Entsprechen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von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Arbeitgeberin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vom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Arbeitgeber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vorgegebenen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Tätigkeitsmerkmale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angegebenen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(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auszuübenden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Tätigkeit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?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A1178B" w:rsidRPr="00A1178B" w:rsidTr="00A1178B">
        <w:trPr>
          <w:trHeight w:val="514"/>
        </w:trPr>
        <w:tc>
          <w:tcPr>
            <w:tcW w:w="6855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3.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Liegt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Mischtätigkeit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sogenannte</w:t>
            </w:r>
            <w:proofErr w:type="spellEnd"/>
          </w:p>
          <w:p w:rsidR="00A1178B" w:rsidRPr="00A1178B" w:rsidRDefault="00A1178B" w:rsidP="00A1178B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    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Hälfteprinzip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*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anzuwenden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ist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?</w:t>
            </w:r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A1178B" w:rsidRPr="00A1178B" w:rsidTr="00A1178B">
        <w:trPr>
          <w:trHeight w:val="303"/>
        </w:trPr>
        <w:tc>
          <w:tcPr>
            <w:tcW w:w="6855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4.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Bejahung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Frage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3: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Wurde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Hälfteprinzip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richtig</w:t>
            </w:r>
            <w:proofErr w:type="spellEnd"/>
          </w:p>
          <w:p w:rsidR="00A1178B" w:rsidRPr="00A1178B" w:rsidRDefault="00A1178B" w:rsidP="00A1178B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   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angewandt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?</w:t>
            </w:r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A1178B" w:rsidRPr="00A1178B" w:rsidTr="00A1178B">
        <w:trPr>
          <w:trHeight w:val="774"/>
        </w:trPr>
        <w:tc>
          <w:tcPr>
            <w:tcW w:w="6855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340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Handelt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es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sich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um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übertarifliche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Eingruppierung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also um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Eingruppierung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tariflichen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Normen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von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Arbeit-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eberrichtlinien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hinausgeht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?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A1178B" w:rsidRPr="00A1178B" w:rsidTr="00A1178B">
        <w:trPr>
          <w:trHeight w:val="774"/>
        </w:trPr>
        <w:tc>
          <w:tcPr>
            <w:tcW w:w="6855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340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Handelt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es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sich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um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außertarifliche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Eingruppierung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also um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Eingruppierung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den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tariflichen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Normen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Arbeitgeberrichtlinien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nicht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vorgesehen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ist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?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A1178B" w:rsidRPr="00A1178B" w:rsidTr="00A1178B">
        <w:trPr>
          <w:trHeight w:val="1554"/>
        </w:trPr>
        <w:tc>
          <w:tcPr>
            <w:tcW w:w="6855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spacing w:before="120" w:after="120"/>
              <w:ind w:right="2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übertarifliche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beziehungsweise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außertarifliche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Eingruppierung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gerechtfertigt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weil</w:t>
            </w:r>
            <w:proofErr w:type="spellEnd"/>
          </w:p>
          <w:p w:rsidR="00A1178B" w:rsidRPr="00A1178B" w:rsidRDefault="00A1178B" w:rsidP="00A1178B">
            <w:pPr>
              <w:pStyle w:val="TableParagraph"/>
              <w:numPr>
                <w:ilvl w:val="1"/>
                <w:numId w:val="16"/>
              </w:numPr>
              <w:tabs>
                <w:tab w:val="left" w:pos="776"/>
              </w:tabs>
              <w:spacing w:before="120" w:after="120"/>
              <w:ind w:right="19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Gewinnung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neuer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Kolleginnen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Kollegen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höhere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Eingruppierung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nicht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verzichtet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werden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konnte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</w:p>
          <w:p w:rsidR="00A1178B" w:rsidRPr="00A1178B" w:rsidRDefault="00A1178B" w:rsidP="00A1178B">
            <w:pPr>
              <w:pStyle w:val="TableParagraph"/>
              <w:numPr>
                <w:ilvl w:val="1"/>
                <w:numId w:val="16"/>
              </w:numPr>
              <w:tabs>
                <w:tab w:val="left" w:pos="776"/>
              </w:tabs>
              <w:spacing w:before="120" w:after="120"/>
              <w:ind w:hanging="26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Tätigkeit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tatsächlich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weder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Tarifvertrag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noch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den</w:t>
            </w:r>
          </w:p>
          <w:p w:rsidR="00A1178B" w:rsidRPr="00A1178B" w:rsidRDefault="00A1178B" w:rsidP="00A1178B">
            <w:pPr>
              <w:pStyle w:val="TableParagraph"/>
              <w:spacing w:before="120" w:after="120"/>
              <w:ind w:left="77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jeweiligen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Arbeitgeberrichtlinien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beschrieben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ist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?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A1178B" w:rsidRPr="00A1178B" w:rsidTr="00A1178B">
        <w:trPr>
          <w:trHeight w:val="774"/>
        </w:trPr>
        <w:tc>
          <w:tcPr>
            <w:tcW w:w="6855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340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Wird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Beschäftigte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sonstiger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Angestellter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aufgrund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gleichwertiger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Fähigkeiten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Erfahrungen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entsprechende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Tätigkeiten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ausübt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“</w:t>
            </w:r>
            <w:proofErr w:type="gramEnd"/>
            <w:r w:rsidRPr="00A1178B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,</w:t>
            </w:r>
            <w:r w:rsidRPr="00A1178B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eingestellt</w:t>
            </w:r>
            <w:proofErr w:type="spellEnd"/>
            <w:r w:rsidRPr="00A1178B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?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1129" w:type="dxa"/>
            <w:shd w:val="clear" w:color="auto" w:fill="auto"/>
          </w:tcPr>
          <w:p w:rsid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A1178B" w:rsidRPr="00A1178B" w:rsidRDefault="00A1178B" w:rsidP="00A1178B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A1178B" w:rsidRPr="00A1178B" w:rsidTr="00A1178B">
        <w:trPr>
          <w:trHeight w:val="254"/>
        </w:trPr>
        <w:tc>
          <w:tcPr>
            <w:tcW w:w="7984" w:type="dxa"/>
            <w:gridSpan w:val="2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Mit</w:t>
            </w:r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dieser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Checkliste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prüfen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Sie,</w:t>
            </w:r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ob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Beschäftigte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tariflich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richtig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eingruppiert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sind</w:t>
            </w:r>
            <w:proofErr w:type="spellEnd"/>
            <w:r w:rsidRPr="00A1178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1129" w:type="dxa"/>
            <w:shd w:val="clear" w:color="auto" w:fill="auto"/>
          </w:tcPr>
          <w:p w:rsidR="00A1178B" w:rsidRPr="00A1178B" w:rsidRDefault="00A1178B" w:rsidP="00A1178B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A1178B" w:rsidRPr="00A1178B" w:rsidRDefault="00A1178B" w:rsidP="00A1178B">
      <w:pPr>
        <w:spacing w:before="214"/>
        <w:ind w:right="707"/>
        <w:rPr>
          <w:rFonts w:asciiTheme="minorHAnsi" w:hAnsiTheme="minorHAnsi" w:cstheme="minorHAnsi"/>
          <w:i/>
          <w:sz w:val="24"/>
          <w:szCs w:val="24"/>
        </w:rPr>
      </w:pP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*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proofErr w:type="spellStart"/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Hälfteprinzip</w:t>
      </w:r>
      <w:proofErr w:type="spellEnd"/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: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Ein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Beschäftigter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wird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in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eine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höhere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Entgeltgruppe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eingeordnet,</w:t>
      </w:r>
      <w:r w:rsidRPr="00A1178B">
        <w:rPr>
          <w:rFonts w:asciiTheme="minorHAnsi" w:hAnsiTheme="minorHAnsi" w:cstheme="minorHAnsi"/>
          <w:i/>
          <w:color w:val="231F20"/>
          <w:spacing w:val="-11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wenn</w:t>
      </w:r>
      <w:r w:rsidRPr="00A1178B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A1178B">
        <w:rPr>
          <w:rFonts w:asciiTheme="minorHAnsi" w:hAnsiTheme="minorHAnsi" w:cstheme="minorHAnsi"/>
          <w:i/>
          <w:color w:val="231F20"/>
          <w:sz w:val="24"/>
          <w:szCs w:val="24"/>
        </w:rPr>
        <w:t>zeitlich 50 % der individuellen Arbeitsvorgänge zu der höherwertigen Entgeltgruppe gehören.</w:t>
      </w:r>
    </w:p>
    <w:p w:rsidR="00D87D5F" w:rsidRPr="00A1178B" w:rsidRDefault="00D87D5F" w:rsidP="00A1178B">
      <w:pPr>
        <w:rPr>
          <w:rFonts w:asciiTheme="minorHAnsi" w:hAnsiTheme="minorHAnsi" w:cstheme="minorHAnsi"/>
          <w:sz w:val="24"/>
          <w:szCs w:val="24"/>
        </w:rPr>
      </w:pPr>
    </w:p>
    <w:sectPr w:rsidR="00D87D5F" w:rsidRPr="00A1178B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4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0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3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2"/>
  </w:num>
  <w:num w:numId="2" w16cid:durableId="1387951052">
    <w:abstractNumId w:val="5"/>
  </w:num>
  <w:num w:numId="3" w16cid:durableId="1217399118">
    <w:abstractNumId w:val="2"/>
  </w:num>
  <w:num w:numId="4" w16cid:durableId="400568453">
    <w:abstractNumId w:val="1"/>
  </w:num>
  <w:num w:numId="5" w16cid:durableId="2088989209">
    <w:abstractNumId w:val="0"/>
  </w:num>
  <w:num w:numId="6" w16cid:durableId="184565100">
    <w:abstractNumId w:val="13"/>
  </w:num>
  <w:num w:numId="7" w16cid:durableId="927692108">
    <w:abstractNumId w:val="6"/>
  </w:num>
  <w:num w:numId="8" w16cid:durableId="1575629935">
    <w:abstractNumId w:val="8"/>
  </w:num>
  <w:num w:numId="9" w16cid:durableId="482239623">
    <w:abstractNumId w:val="10"/>
  </w:num>
  <w:num w:numId="10" w16cid:durableId="1248685542">
    <w:abstractNumId w:val="11"/>
  </w:num>
  <w:num w:numId="11" w16cid:durableId="24525292">
    <w:abstractNumId w:val="3"/>
  </w:num>
  <w:num w:numId="12" w16cid:durableId="1992638125">
    <w:abstractNumId w:val="15"/>
  </w:num>
  <w:num w:numId="13" w16cid:durableId="1850636646">
    <w:abstractNumId w:val="14"/>
  </w:num>
  <w:num w:numId="14" w16cid:durableId="1183318661">
    <w:abstractNumId w:val="4"/>
  </w:num>
  <w:num w:numId="15" w16cid:durableId="592008402">
    <w:abstractNumId w:val="7"/>
  </w:num>
  <w:num w:numId="16" w16cid:durableId="685138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909B6"/>
    <w:rsid w:val="005E645B"/>
    <w:rsid w:val="007C3C53"/>
    <w:rsid w:val="007D44F5"/>
    <w:rsid w:val="008372F3"/>
    <w:rsid w:val="009B2B21"/>
    <w:rsid w:val="009C3F35"/>
    <w:rsid w:val="00A1178B"/>
    <w:rsid w:val="00AA299A"/>
    <w:rsid w:val="00BF0006"/>
    <w:rsid w:val="00D87D5F"/>
    <w:rsid w:val="00DC404A"/>
    <w:rsid w:val="00DE6A7E"/>
    <w:rsid w:val="00E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9099F-C63E-40B7-A585-D8A304417437}"/>
</file>

<file path=customXml/itemProps2.xml><?xml version="1.0" encoding="utf-8"?>
<ds:datastoreItem xmlns:ds="http://schemas.openxmlformats.org/officeDocument/2006/customXml" ds:itemID="{B04F8C99-8734-4EC8-ABCC-47F89310DCF3}"/>
</file>

<file path=customXml/itemProps3.xml><?xml version="1.0" encoding="utf-8"?>
<ds:datastoreItem xmlns:ds="http://schemas.openxmlformats.org/officeDocument/2006/customXml" ds:itemID="{161BE474-D4EE-4D6E-8073-70CEF916F0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2025-04-14T18:49:00Z</dcterms:created>
  <dcterms:modified xsi:type="dcterms:W3CDTF">2025-04-14T18:49:00Z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