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422" w:rsidRPr="00A36422" w:rsidRDefault="00A36422" w:rsidP="00A36422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A36422">
        <w:rPr>
          <w:rFonts w:asciiTheme="minorHAnsi" w:hAnsiTheme="minorHAnsi" w:cstheme="minorHAnsi"/>
          <w:b/>
          <w:bCs/>
          <w:sz w:val="32"/>
          <w:szCs w:val="32"/>
        </w:rPr>
        <w:t>Muster-Betriebsvereinbarung:</w:t>
      </w:r>
      <w:r w:rsidRPr="00A3642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36422">
        <w:rPr>
          <w:rFonts w:asciiTheme="minorHAnsi" w:hAnsiTheme="minorHAnsi" w:cstheme="minorHAnsi"/>
          <w:b/>
          <w:bCs/>
          <w:sz w:val="32"/>
          <w:szCs w:val="32"/>
        </w:rPr>
        <w:t>Betriebliches Eingliederungs</w:t>
      </w:r>
      <w:r>
        <w:rPr>
          <w:rFonts w:asciiTheme="minorHAnsi" w:hAnsiTheme="minorHAnsi" w:cstheme="minorHAnsi"/>
          <w:b/>
          <w:bCs/>
          <w:sz w:val="32"/>
          <w:szCs w:val="32"/>
        </w:rPr>
        <w:t>-</w:t>
      </w:r>
      <w:r w:rsidRPr="00A36422">
        <w:rPr>
          <w:rFonts w:asciiTheme="minorHAnsi" w:hAnsiTheme="minorHAnsi" w:cstheme="minorHAnsi"/>
          <w:b/>
          <w:bCs/>
          <w:sz w:val="32"/>
          <w:szCs w:val="32"/>
        </w:rPr>
        <w:t>management (BEM)</w:t>
      </w:r>
    </w:p>
    <w:p w:rsidR="00A36422" w:rsidRPr="00A36422" w:rsidRDefault="00A36422" w:rsidP="00A36422">
      <w:pPr>
        <w:pStyle w:val="p1"/>
        <w:rPr>
          <w:rFonts w:asciiTheme="minorHAnsi" w:hAnsiTheme="minorHAnsi" w:cstheme="minorHAnsi"/>
        </w:rPr>
      </w:pPr>
    </w:p>
    <w:p w:rsidR="00A36422" w:rsidRPr="00A36422" w:rsidRDefault="00A36422" w:rsidP="00A36422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Zwischen der Betriebsleitung ….</w:t>
      </w:r>
    </w:p>
    <w:p w:rsidR="00A36422" w:rsidRPr="00A36422" w:rsidRDefault="00A36422" w:rsidP="00A36422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A36422" w:rsidRPr="00A36422" w:rsidRDefault="00A36422" w:rsidP="00A36422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und dem Betriebsrat</w:t>
      </w:r>
    </w:p>
    <w:p w:rsidR="00A36422" w:rsidRPr="00A36422" w:rsidRDefault="00A36422" w:rsidP="00A36422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A36422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A36422">
        <w:rPr>
          <w:rFonts w:asciiTheme="minorHAnsi" w:hAnsiTheme="minorHAnsi" w:cstheme="minorHAnsi"/>
          <w:sz w:val="24"/>
          <w:szCs w:val="24"/>
        </w:rPr>
        <w:t>/n –</w:t>
      </w:r>
    </w:p>
    <w:p w:rsidR="00A36422" w:rsidRPr="00A36422" w:rsidRDefault="00A36422" w:rsidP="00A36422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wird folgende Betriebsvereinbarung über die Umsetzung des betrieblichen Eingliederungsmanagements (BEM) geschlossen:</w:t>
      </w:r>
    </w:p>
    <w:p w:rsid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>Präambel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Zwischen den Parteien besteht Einvernehmen darüber, Regelungen für ein BEM gemäß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§ 167 Abs. 2 Sozialgesetzbuch (SGB) IX umzusetzen. Die Parteien bekennen sich dabei zu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dem Ziel, dauerhaft erkrankten Arbeitnehmerinnen und Arbeitnehmern dabei zu helfen,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ihre Arbeitsunfähigkeit zu überwinden und künftiger Arbeitsunfähigkeit vorzubeugen.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>§ 1 Ziele der Betriebsvereinbarung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Ziele der Einführung des betrieblichen Eingliederungsmanagements im Sinne des § 167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Abs. 2 SGB IX sind:</w:t>
      </w:r>
    </w:p>
    <w:p w:rsidR="00A36422" w:rsidRPr="00A36422" w:rsidRDefault="00A36422" w:rsidP="00A36422">
      <w:pPr>
        <w:pStyle w:val="p2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Überwindung der Arbeitsunfähigkeit erkrankter Beschäftigter,</w:t>
      </w:r>
    </w:p>
    <w:p w:rsidR="00A36422" w:rsidRPr="00A36422" w:rsidRDefault="00A36422" w:rsidP="00A36422">
      <w:pPr>
        <w:pStyle w:val="p2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Vorbeugung erneuter Arbeitsunfähigkeit,</w:t>
      </w:r>
    </w:p>
    <w:p w:rsidR="00A36422" w:rsidRPr="00A36422" w:rsidRDefault="00A36422" w:rsidP="00A36422">
      <w:pPr>
        <w:pStyle w:val="p2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Erhaltung des Arbeitsplatzes.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Durch das BEM sollen insbesondere die betroffenen Beschäftigten stufenweise wieder in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 xml:space="preserve">den </w:t>
      </w:r>
      <w:proofErr w:type="spellStart"/>
      <w:r w:rsidRPr="00A36422">
        <w:rPr>
          <w:rFonts w:asciiTheme="minorHAnsi" w:hAnsiTheme="minorHAnsi" w:cstheme="minorHAnsi"/>
          <w:sz w:val="24"/>
          <w:szCs w:val="24"/>
        </w:rPr>
        <w:t>Arbeitsprozess</w:t>
      </w:r>
      <w:proofErr w:type="spellEnd"/>
      <w:r w:rsidRPr="00A36422">
        <w:rPr>
          <w:rFonts w:asciiTheme="minorHAnsi" w:hAnsiTheme="minorHAnsi" w:cstheme="minorHAnsi"/>
          <w:sz w:val="24"/>
          <w:szCs w:val="24"/>
        </w:rPr>
        <w:t xml:space="preserve"> zurückgeführt werden. Das kann durch vorübergehende oder endgültige Anpassungen des Arbeitsplatzes an die „Rest-Arbeitsfähigkeit“ (geistiger und körperlicher Art) oder durch Anpassung der Beschäftigten (z. B. durch Fortbildung, Training oder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Schulung) an die Anforderungen des Arbeitsplatzes geschehen.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>§ 2 Geltungsbereich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Diese Betriebsvereinbarung gilt für alle Beschäftigten, die ununterbrochen oder wieder-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holt länger als sechs Wochen innerhalb eines Zeitraums von zwölf Monaten arbeitsunfähig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erkrankt sind.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>§ 3 Bildung eines Integrationsteams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Durchführung des BEM erfolgt durch die Betriebsleitung, die hierzu ein innerbetriebliches BEM-Team bildet, dem folgende Personen ständig angehören:</w:t>
      </w:r>
    </w:p>
    <w:p w:rsidR="00A36422" w:rsidRPr="00A36422" w:rsidRDefault="00A36422" w:rsidP="00A36422">
      <w:pPr>
        <w:pStyle w:val="p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eine Vertreterin / ein Vertreter der Betriebsleitung</w:t>
      </w:r>
    </w:p>
    <w:p w:rsidR="00A36422" w:rsidRPr="00A36422" w:rsidRDefault="00A36422" w:rsidP="00A36422">
      <w:pPr>
        <w:pStyle w:val="p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eine Vertreterin / ein Vertreter des Betriebsrats</w:t>
      </w:r>
    </w:p>
    <w:p w:rsidR="00A36422" w:rsidRPr="00A36422" w:rsidRDefault="00A36422" w:rsidP="00A36422">
      <w:pPr>
        <w:pStyle w:val="p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Betriebsärztin beziehungsweise der Betriebsarzt</w:t>
      </w:r>
    </w:p>
    <w:p w:rsidR="00A36422" w:rsidRPr="00A36422" w:rsidRDefault="00A36422" w:rsidP="00A36422">
      <w:pPr>
        <w:pStyle w:val="p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eine Vertreterin / ein Vertreter der Schwerbehindertenvertretung, sofern die betroffenen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36422">
        <w:rPr>
          <w:rFonts w:asciiTheme="minorHAnsi" w:hAnsiTheme="minorHAnsi" w:cstheme="minorHAnsi"/>
          <w:sz w:val="24"/>
          <w:szCs w:val="24"/>
        </w:rPr>
        <w:t>Beschäftigten schwerbehindert oder einem schwerbehinderten Menschen gleichgestellt sind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Im Einzelfall können nach Bedarf weitere Personen oder Stellen hinzugezogen werden,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insbesondere:</w:t>
      </w:r>
    </w:p>
    <w:p w:rsidR="00A36422" w:rsidRPr="00A36422" w:rsidRDefault="00A36422" w:rsidP="00A36422">
      <w:pPr>
        <w:pStyle w:val="p2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unmittelbare Vorgesetzte / der unmittelbare Vorgesetzte der betroffenen Beschäftigten</w:t>
      </w:r>
    </w:p>
    <w:p w:rsidR="00A36422" w:rsidRPr="00A36422" w:rsidRDefault="00A36422" w:rsidP="00A36422">
      <w:pPr>
        <w:pStyle w:val="p2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das Integrationsamt beziehungsweise Inklusionsamt oder die Integrationsfachdienste</w:t>
      </w:r>
    </w:p>
    <w:p w:rsidR="00A36422" w:rsidRPr="00A36422" w:rsidRDefault="00A36422" w:rsidP="00A36422">
      <w:pPr>
        <w:pStyle w:val="p2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 Bundesagentur für Arbeit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4 Vorbereitung BEM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1. Die Betriebsleitung ermittelt monatlich, welche Arbeitnehmerinnen und Arbeitnehmer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innerhalb der zurückliegenden zwölf Monate jeweils länger als sechs Wochen arbeits-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unfähig erkrankt waren.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2. Die Betriebsleitung teilt den betroffenen Beschäftigten anschließend schriftlich das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Ergebnis der Feststellungen zu den Krankenfehlzeiten mit. Zugleich wird ihnen die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Durchführung eines BEM angeboten.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3. Die Betriebsleitung beziehungsweise eine stellvertretend von ihr beauftragte Person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wie ein BEM-Manager erläutert dabei die Ziele des BEM sowie die Art und den Umfang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der dafür zu erhebenden und zu verwendenden Daten. Die Betriebsleitung bittet die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betroffenen Beschäftigten um Erteilung ihrer Zustimmung.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4. Erteilt die Arbeitnehmerin/der Arbeitnehmer die Zustimmung nicht, wird das BEM nicht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durchgeführt.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5. Erteilt die Arbeitnehmerin/der Arbeitnehmer die Zustimmung, setzt die Betriebsleitung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das BEM-Team hiervon in Kenntnis.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6. In jedem Stadium des BEM kann die oder der Beschäftigte die Zustimmung widerrufen.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Damit endet das BEM automatisch.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>§ 5 Ablauf des BEM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1. Das von der Betriebsleitung gebildete BEM-Team führt ein Erstgespräch mit den betroffenen Beschäftigten. Darin wird geklärt, ob betriebliche Ursachen für die längere oder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wiederholte Arbeitsunfähigkeit vorliegen und durch welche technischen, organisatorischen oder sonstigen Vorkehrungen sie beseitigt werden können. Gegenstand des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Gesprächs kann auch die konkrete Krankheitssituation der betroffenen Beschäftigten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sein.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2. Zu erörtern ist dabei auch, ob und welche begleitenden Hilfen und Leistungen zur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Teilhabe der oder dem Betroffenen angeboten und von der Betriebsleitung bei den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zuständigen Stellen beantragt werden können. Die Entscheidung über die zu ergreifen-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den Maßnahmen trifft die Betriebsleitung beziehungsweise das BEM-Team.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 xml:space="preserve">3. Inhalt und Ergebnis des Gesprächs werden protokolliert und in der BEM-Akte gespeichert. Diese wird drei Jahre nach </w:t>
      </w:r>
      <w:proofErr w:type="spellStart"/>
      <w:r w:rsidRPr="00A36422">
        <w:rPr>
          <w:rFonts w:asciiTheme="minorHAnsi" w:hAnsiTheme="minorHAnsi" w:cstheme="minorHAnsi"/>
          <w:sz w:val="24"/>
          <w:szCs w:val="24"/>
        </w:rPr>
        <w:t>Abschluss</w:t>
      </w:r>
      <w:proofErr w:type="spellEnd"/>
      <w:r w:rsidRPr="00A36422">
        <w:rPr>
          <w:rFonts w:asciiTheme="minorHAnsi" w:hAnsiTheme="minorHAnsi" w:cstheme="minorHAnsi"/>
          <w:sz w:val="24"/>
          <w:szCs w:val="24"/>
        </w:rPr>
        <w:t xml:space="preserve"> des BEM datenschutzkonform vernichtet.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Einsicht in die Akte hat nur das BEM-Team.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4. Mit dem oder der betroffenen Beschäftigten wird ein weiterer Gesprächstermin zur</w:t>
      </w: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Überprüfung der durchgeführten Maßnahmen vereinbart.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A36422" w:rsidRDefault="00A36422" w:rsidP="00A36422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A36422">
        <w:rPr>
          <w:rFonts w:asciiTheme="minorHAnsi" w:hAnsiTheme="minorHAnsi" w:cstheme="minorHAnsi"/>
          <w:b/>
          <w:bCs/>
          <w:sz w:val="24"/>
          <w:szCs w:val="24"/>
        </w:rPr>
        <w:t xml:space="preserve">§ 6 </w:t>
      </w:r>
      <w:proofErr w:type="spellStart"/>
      <w:r w:rsidRPr="00A36422">
        <w:rPr>
          <w:rFonts w:asciiTheme="minorHAnsi" w:hAnsiTheme="minorHAnsi" w:cstheme="minorHAnsi"/>
          <w:b/>
          <w:bCs/>
          <w:sz w:val="24"/>
          <w:szCs w:val="24"/>
        </w:rPr>
        <w:t>Schlussbestimmungen</w:t>
      </w:r>
      <w:proofErr w:type="spellEnd"/>
    </w:p>
    <w:p w:rsidR="00A36422" w:rsidRP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 w:rsidRPr="00A36422">
        <w:rPr>
          <w:rFonts w:asciiTheme="minorHAnsi" w:hAnsiTheme="minorHAnsi" w:cstheme="minorHAnsi"/>
          <w:sz w:val="24"/>
          <w:szCs w:val="24"/>
        </w:rPr>
        <w:t>Diese Betriebsvereinbarung kann mit einer Frist von drei Monaten gekündigt werden.</w:t>
      </w: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A36422" w:rsidRPr="00B0210F" w:rsidRDefault="00A36422" w:rsidP="00A36422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</w:t>
      </w:r>
      <w:r>
        <w:rPr>
          <w:rFonts w:asciiTheme="minorHAnsi" w:hAnsiTheme="minorHAnsi" w:cstheme="minorHAnsi"/>
          <w:sz w:val="24"/>
          <w:szCs w:val="24"/>
        </w:rPr>
        <w:br/>
      </w:r>
      <w:r w:rsidRPr="00A36422">
        <w:rPr>
          <w:rFonts w:asciiTheme="minorHAnsi" w:hAnsiTheme="minorHAnsi" w:cstheme="minorHAnsi"/>
          <w:sz w:val="24"/>
          <w:szCs w:val="24"/>
        </w:rPr>
        <w:t>Ort, Datu</w:t>
      </w:r>
      <w:r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36422">
        <w:rPr>
          <w:rFonts w:asciiTheme="minorHAnsi" w:hAnsiTheme="minorHAnsi" w:cstheme="minorHAnsi"/>
          <w:sz w:val="24"/>
          <w:szCs w:val="24"/>
        </w:rPr>
        <w:t>Unterschriften</w:t>
      </w:r>
    </w:p>
    <w:sectPr w:rsidR="00A36422" w:rsidRPr="00B0210F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0B0A2C7A"/>
    <w:multiLevelType w:val="hybridMultilevel"/>
    <w:tmpl w:val="1A64EA70"/>
    <w:lvl w:ilvl="0" w:tplc="7E5C13B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11425612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65587848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0876F58C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B30C524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90B0556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DDF818C0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FDD2078C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FE66536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D2900E9"/>
    <w:multiLevelType w:val="hybridMultilevel"/>
    <w:tmpl w:val="44886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4751"/>
    <w:multiLevelType w:val="hybridMultilevel"/>
    <w:tmpl w:val="5714E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3A3D6CD3"/>
    <w:multiLevelType w:val="hybridMultilevel"/>
    <w:tmpl w:val="3508E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21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83554"/>
    <w:multiLevelType w:val="hybridMultilevel"/>
    <w:tmpl w:val="2838443A"/>
    <w:lvl w:ilvl="0" w:tplc="C9AA1D7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D28751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4734276C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01081DE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8CDA309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67E06226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BFFA61DC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38C9FC2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8110DB98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9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30" w15:restartNumberingAfterBreak="0">
    <w:nsid w:val="67974AF1"/>
    <w:multiLevelType w:val="hybridMultilevel"/>
    <w:tmpl w:val="8D36F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32" w15:restartNumberingAfterBreak="0">
    <w:nsid w:val="6F3477DA"/>
    <w:multiLevelType w:val="hybridMultilevel"/>
    <w:tmpl w:val="8B188826"/>
    <w:lvl w:ilvl="0" w:tplc="8B327FD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600902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89003024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221AA0E2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2E0F04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3172298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5D1EE652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9C2CE91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9A424C7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3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4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5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5"/>
  </w:num>
  <w:num w:numId="2" w16cid:durableId="1387951052">
    <w:abstractNumId w:val="13"/>
  </w:num>
  <w:num w:numId="3" w16cid:durableId="1217399118">
    <w:abstractNumId w:val="7"/>
  </w:num>
  <w:num w:numId="4" w16cid:durableId="400568453">
    <w:abstractNumId w:val="6"/>
  </w:num>
  <w:num w:numId="5" w16cid:durableId="2088989209">
    <w:abstractNumId w:val="0"/>
  </w:num>
  <w:num w:numId="6" w16cid:durableId="184565100">
    <w:abstractNumId w:val="28"/>
  </w:num>
  <w:num w:numId="7" w16cid:durableId="927692108">
    <w:abstractNumId w:val="16"/>
  </w:num>
  <w:num w:numId="8" w16cid:durableId="1575629935">
    <w:abstractNumId w:val="18"/>
  </w:num>
  <w:num w:numId="9" w16cid:durableId="482239623">
    <w:abstractNumId w:val="21"/>
  </w:num>
  <w:num w:numId="10" w16cid:durableId="1248685542">
    <w:abstractNumId w:val="24"/>
  </w:num>
  <w:num w:numId="11" w16cid:durableId="24525292">
    <w:abstractNumId w:val="10"/>
  </w:num>
  <w:num w:numId="12" w16cid:durableId="1992638125">
    <w:abstractNumId w:val="31"/>
  </w:num>
  <w:num w:numId="13" w16cid:durableId="1850636646">
    <w:abstractNumId w:val="29"/>
  </w:num>
  <w:num w:numId="14" w16cid:durableId="1183318661">
    <w:abstractNumId w:val="11"/>
  </w:num>
  <w:num w:numId="15" w16cid:durableId="592008402">
    <w:abstractNumId w:val="17"/>
  </w:num>
  <w:num w:numId="16" w16cid:durableId="685138690">
    <w:abstractNumId w:val="20"/>
  </w:num>
  <w:num w:numId="17" w16cid:durableId="483816746">
    <w:abstractNumId w:val="4"/>
  </w:num>
  <w:num w:numId="18" w16cid:durableId="498277021">
    <w:abstractNumId w:val="14"/>
  </w:num>
  <w:num w:numId="19" w16cid:durableId="2117410205">
    <w:abstractNumId w:val="35"/>
  </w:num>
  <w:num w:numId="20" w16cid:durableId="1952202596">
    <w:abstractNumId w:val="9"/>
  </w:num>
  <w:num w:numId="21" w16cid:durableId="1409377666">
    <w:abstractNumId w:val="34"/>
  </w:num>
  <w:num w:numId="22" w16cid:durableId="704646654">
    <w:abstractNumId w:val="33"/>
  </w:num>
  <w:num w:numId="23" w16cid:durableId="1980067040">
    <w:abstractNumId w:val="5"/>
  </w:num>
  <w:num w:numId="24" w16cid:durableId="550000861">
    <w:abstractNumId w:val="26"/>
  </w:num>
  <w:num w:numId="25" w16cid:durableId="1480732829">
    <w:abstractNumId w:val="12"/>
  </w:num>
  <w:num w:numId="26" w16cid:durableId="103619110">
    <w:abstractNumId w:val="23"/>
  </w:num>
  <w:num w:numId="27" w16cid:durableId="884368632">
    <w:abstractNumId w:val="19"/>
  </w:num>
  <w:num w:numId="28" w16cid:durableId="851530328">
    <w:abstractNumId w:val="22"/>
  </w:num>
  <w:num w:numId="29" w16cid:durableId="799759853">
    <w:abstractNumId w:val="1"/>
  </w:num>
  <w:num w:numId="30" w16cid:durableId="798568814">
    <w:abstractNumId w:val="3"/>
  </w:num>
  <w:num w:numId="31" w16cid:durableId="105004669">
    <w:abstractNumId w:val="2"/>
  </w:num>
  <w:num w:numId="32" w16cid:durableId="1801998672">
    <w:abstractNumId w:val="32"/>
  </w:num>
  <w:num w:numId="33" w16cid:durableId="2022510030">
    <w:abstractNumId w:val="27"/>
  </w:num>
  <w:num w:numId="34" w16cid:durableId="639187208">
    <w:abstractNumId w:val="15"/>
  </w:num>
  <w:num w:numId="35" w16cid:durableId="1182014752">
    <w:abstractNumId w:val="8"/>
  </w:num>
  <w:num w:numId="36" w16cid:durableId="2497777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72E8A"/>
    <w:rsid w:val="000C00DF"/>
    <w:rsid w:val="000C0CF7"/>
    <w:rsid w:val="001472DC"/>
    <w:rsid w:val="00165CA6"/>
    <w:rsid w:val="00194BED"/>
    <w:rsid w:val="0032644E"/>
    <w:rsid w:val="00460FA4"/>
    <w:rsid w:val="004B67B6"/>
    <w:rsid w:val="005711E1"/>
    <w:rsid w:val="00572DD9"/>
    <w:rsid w:val="005730F9"/>
    <w:rsid w:val="005909B6"/>
    <w:rsid w:val="005D4CF5"/>
    <w:rsid w:val="005E2AB9"/>
    <w:rsid w:val="005E645B"/>
    <w:rsid w:val="006E37A6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718AB"/>
    <w:rsid w:val="009B2B21"/>
    <w:rsid w:val="009C3F35"/>
    <w:rsid w:val="00A1178B"/>
    <w:rsid w:val="00A36422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3C2F6-ADB8-4BAF-8F4C-E75F4B89032A}"/>
</file>

<file path=customXml/itemProps2.xml><?xml version="1.0" encoding="utf-8"?>
<ds:datastoreItem xmlns:ds="http://schemas.openxmlformats.org/officeDocument/2006/customXml" ds:itemID="{9F12841E-6A8F-4DD1-AE78-66215D532A70}"/>
</file>

<file path=customXml/itemProps3.xml><?xml version="1.0" encoding="utf-8"?>
<ds:datastoreItem xmlns:ds="http://schemas.openxmlformats.org/officeDocument/2006/customXml" ds:itemID="{2A6D393F-41AA-4325-82FA-5CAD4338B0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2025-04-14T20:16:00Z</dcterms:created>
  <dcterms:modified xsi:type="dcterms:W3CDTF">2025-04-14T20:16:00Z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