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4FC" w:rsidRPr="005A14FC" w:rsidRDefault="005A14FC">
      <w:pPr>
        <w:rPr>
          <w:rFonts w:cstheme="minorHAnsi"/>
          <w:b/>
          <w:bCs/>
          <w:kern w:val="0"/>
          <w:sz w:val="28"/>
          <w:szCs w:val="28"/>
        </w:rPr>
      </w:pPr>
      <w:r w:rsidRPr="005A14FC">
        <w:rPr>
          <w:rFonts w:cstheme="minorHAnsi"/>
          <w:b/>
          <w:bCs/>
          <w:kern w:val="0"/>
          <w:sz w:val="28"/>
          <w:szCs w:val="28"/>
        </w:rPr>
        <w:t xml:space="preserve">Übersicht: So viele Mitglieder </w:t>
      </w:r>
      <w:proofErr w:type="spellStart"/>
      <w:r w:rsidRPr="005A14FC">
        <w:rPr>
          <w:rFonts w:cstheme="minorHAnsi"/>
          <w:b/>
          <w:bCs/>
          <w:kern w:val="0"/>
          <w:sz w:val="28"/>
          <w:szCs w:val="28"/>
        </w:rPr>
        <w:t>muss</w:t>
      </w:r>
      <w:proofErr w:type="spellEnd"/>
      <w:r w:rsidRPr="005A14FC">
        <w:rPr>
          <w:rFonts w:cstheme="minorHAnsi"/>
          <w:b/>
          <w:bCs/>
          <w:kern w:val="0"/>
          <w:sz w:val="28"/>
          <w:szCs w:val="28"/>
        </w:rPr>
        <w:t xml:space="preserve"> der Betriebsrat haben</w:t>
      </w:r>
    </w:p>
    <w:p w:rsidR="005A14FC" w:rsidRPr="005A14FC" w:rsidRDefault="005A14FC">
      <w:pPr>
        <w:rPr>
          <w:rFonts w:cstheme="minorHAnsi"/>
          <w:sz w:val="22"/>
          <w:szCs w:val="22"/>
        </w:rPr>
      </w:pPr>
    </w:p>
    <w:tbl>
      <w:tblPr>
        <w:tblW w:w="0" w:type="auto"/>
        <w:tblInd w:w="-60" w:type="dxa"/>
        <w:tblBorders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5"/>
      </w:tblGrid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b/>
                <w:bCs/>
                <w:kern w:val="0"/>
                <w:sz w:val="22"/>
                <w:szCs w:val="22"/>
              </w:rPr>
              <w:t>Anzahl der wahlberechtigten</w:t>
            </w:r>
          </w:p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b/>
                <w:bCs/>
                <w:kern w:val="0"/>
                <w:sz w:val="22"/>
                <w:szCs w:val="22"/>
              </w:rPr>
              <w:t>Arbeitnehmenden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b/>
                <w:bCs/>
                <w:kern w:val="0"/>
                <w:sz w:val="22"/>
                <w:szCs w:val="22"/>
              </w:rPr>
              <w:t>Größe des Betriebsrats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5 bis 20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1 Person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21 bis 50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3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51 bis 100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5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101 bis 200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7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201 bis 400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9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401 bis 700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11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701 bis 1.000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13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1.001 bis 1.500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15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1.501 bis 2.000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17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2.001 bis 2.500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19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2.501 bis 3.000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21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3.001 bis 3.500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23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3.501 bis 4.000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25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4.001 bis 4.500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27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4.501 bis 5.000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29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5.001 bis 6.000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31 Mitglieder</w:t>
            </w:r>
          </w:p>
        </w:tc>
      </w:tr>
      <w:tr w:rsidR="005A14FC" w:rsidRPr="005A14FC" w:rsidTr="0012707B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6.001 bis 7.000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33 Mitglieder</w:t>
            </w:r>
          </w:p>
        </w:tc>
      </w:tr>
      <w:tr w:rsidR="005A14FC" w:rsidRPr="005A14FC" w:rsidTr="0012707B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7.001 bis 9.000</w:t>
            </w:r>
          </w:p>
        </w:tc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A14FC" w:rsidRPr="005A14FC" w:rsidRDefault="005A14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5A14FC">
              <w:rPr>
                <w:rFonts w:cstheme="minorHAnsi"/>
                <w:kern w:val="0"/>
                <w:sz w:val="22"/>
                <w:szCs w:val="22"/>
              </w:rPr>
              <w:t>35 Mitglieder</w:t>
            </w:r>
          </w:p>
        </w:tc>
      </w:tr>
    </w:tbl>
    <w:p w:rsidR="00572DD9" w:rsidRPr="005A14FC" w:rsidRDefault="00572DD9" w:rsidP="005A14FC">
      <w:pPr>
        <w:rPr>
          <w:rFonts w:cstheme="minorHAnsi"/>
          <w:sz w:val="22"/>
          <w:szCs w:val="22"/>
        </w:rPr>
      </w:pPr>
    </w:p>
    <w:sectPr w:rsidR="00572DD9" w:rsidRPr="005A14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1"/>
  </w:num>
  <w:num w:numId="2" w16cid:durableId="92812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7539"/>
    <w:rsid w:val="00054643"/>
    <w:rsid w:val="0012707B"/>
    <w:rsid w:val="0032644E"/>
    <w:rsid w:val="00572DD9"/>
    <w:rsid w:val="005A14FC"/>
    <w:rsid w:val="005E645B"/>
    <w:rsid w:val="00643E48"/>
    <w:rsid w:val="007611AC"/>
    <w:rsid w:val="007B7494"/>
    <w:rsid w:val="007C3C53"/>
    <w:rsid w:val="009C3F35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0E6E33-C8D8-4CD4-91EB-49D26D96E341}"/>
</file>

<file path=customXml/itemProps2.xml><?xml version="1.0" encoding="utf-8"?>
<ds:datastoreItem xmlns:ds="http://schemas.openxmlformats.org/officeDocument/2006/customXml" ds:itemID="{151E985F-7EBB-4D13-8813-05E9B6B02228}"/>
</file>

<file path=customXml/itemProps3.xml><?xml version="1.0" encoding="utf-8"?>
<ds:datastoreItem xmlns:ds="http://schemas.openxmlformats.org/officeDocument/2006/customXml" ds:itemID="{3206F0AA-1FD9-41F4-9B1A-E173E971DF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571</Characters>
  <Application>Microsoft Office Word</Application>
  <DocSecurity>0</DocSecurity>
  <Lines>9</Lines>
  <Paragraphs>2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3</cp:revision>
  <dcterms:created xsi:type="dcterms:W3CDTF">2025-07-21T12:00:00Z</dcterms:created>
  <dcterms:modified xsi:type="dcterms:W3CDTF">2025-07-21T12:01:00Z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