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05"/>
        <w:gridCol w:w="455"/>
      </w:tblGrid>
      <w:tr w:rsidR="0072323F" w:rsidRPr="0072323F" w14:paraId="38FC1D63" w14:textId="77777777" w:rsidTr="009E523A">
        <w:tc>
          <w:tcPr>
            <w:tcW w:w="9212" w:type="dxa"/>
            <w:gridSpan w:val="2"/>
          </w:tcPr>
          <w:p w14:paraId="090C53EB" w14:textId="5B2E1A5F" w:rsidR="0072323F" w:rsidRPr="006A75A4" w:rsidRDefault="006A75A4" w:rsidP="000A00D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75A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Wenn Sie diese Fragen beantworten können, wissen Sie als Betriebsrat alles über das Thema Berufskrankheiten </w:t>
            </w:r>
            <w:r w:rsidR="004A7327">
              <w:rPr>
                <w:rFonts w:ascii="Calibri" w:hAnsi="Calibri" w:cs="Calibri"/>
                <w:b/>
                <w:bCs/>
                <w:sz w:val="18"/>
                <w:szCs w:val="18"/>
              </w:rPr>
              <w:t>und die Situation in Ihrem Betrieb</w:t>
            </w:r>
          </w:p>
        </w:tc>
      </w:tr>
      <w:tr w:rsidR="0072323F" w:rsidRPr="0072323F" w14:paraId="3ECE5C11" w14:textId="77777777" w:rsidTr="0072323F">
        <w:tc>
          <w:tcPr>
            <w:tcW w:w="8755" w:type="dxa"/>
          </w:tcPr>
          <w:p w14:paraId="3B002F97" w14:textId="30A6CAEE" w:rsidR="0072323F" w:rsidRPr="006A75A4" w:rsidRDefault="006A75A4" w:rsidP="000A00D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A75A4">
              <w:rPr>
                <w:rFonts w:ascii="Calibri" w:hAnsi="Calibri" w:cs="Calibri"/>
                <w:b/>
                <w:bCs/>
                <w:sz w:val="18"/>
                <w:szCs w:val="18"/>
              </w:rPr>
              <w:t>Inhalt / Frage</w:t>
            </w:r>
          </w:p>
        </w:tc>
        <w:tc>
          <w:tcPr>
            <w:tcW w:w="457" w:type="dxa"/>
          </w:tcPr>
          <w:p w14:paraId="112E786B" w14:textId="09C3D48C" w:rsidR="0072323F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FE"/>
            </w:r>
          </w:p>
        </w:tc>
      </w:tr>
      <w:tr w:rsidR="0072323F" w:rsidRPr="0072323F" w14:paraId="4729AE39" w14:textId="77777777" w:rsidTr="0072323F">
        <w:tc>
          <w:tcPr>
            <w:tcW w:w="8755" w:type="dxa"/>
          </w:tcPr>
          <w:p w14:paraId="0DAEBEB0" w14:textId="1A7640F5" w:rsidR="0072323F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Sie kennen die aktuelle Liste der Berufskrankheiten</w:t>
            </w:r>
            <w:r w:rsidR="004A7327">
              <w:rPr>
                <w:rFonts w:ascii="Calibri" w:hAnsi="Calibri" w:cs="Calibri"/>
                <w:sz w:val="18"/>
                <w:szCs w:val="18"/>
              </w:rPr>
              <w:t xml:space="preserve">? Liegt </w:t>
            </w:r>
            <w:r w:rsidR="007A1CAF">
              <w:rPr>
                <w:rFonts w:ascii="Calibri" w:hAnsi="Calibri" w:cs="Calibri"/>
                <w:sz w:val="18"/>
                <w:szCs w:val="18"/>
              </w:rPr>
              <w:t>sie</w:t>
            </w:r>
            <w:r w:rsidR="004A7327">
              <w:rPr>
                <w:rFonts w:ascii="Calibri" w:hAnsi="Calibri" w:cs="Calibri"/>
                <w:sz w:val="18"/>
                <w:szCs w:val="18"/>
              </w:rPr>
              <w:t xml:space="preserve"> Ihnen vor?</w:t>
            </w:r>
          </w:p>
        </w:tc>
        <w:tc>
          <w:tcPr>
            <w:tcW w:w="457" w:type="dxa"/>
          </w:tcPr>
          <w:p w14:paraId="03D6167F" w14:textId="77777777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2323F" w:rsidRPr="0072323F" w14:paraId="3617E4D9" w14:textId="77777777" w:rsidTr="0072323F">
        <w:tc>
          <w:tcPr>
            <w:tcW w:w="8755" w:type="dxa"/>
          </w:tcPr>
          <w:p w14:paraId="250DA15E" w14:textId="041E618A" w:rsidR="0072323F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Kennen </w:t>
            </w:r>
            <w:r w:rsidR="006A75A4">
              <w:rPr>
                <w:rFonts w:ascii="Calibri" w:hAnsi="Calibri" w:cs="Calibri"/>
                <w:sz w:val="18"/>
                <w:szCs w:val="18"/>
              </w:rPr>
              <w:t>Sie und auch alle anderen Betriebsratskollegen den Unterschied zwischen Berufskrankheit, Arbeitsunfall und Erkrankungen ohne Bezug zur Arbeit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die Versorgung durch die verschiedenen Sozialträger?</w:t>
            </w:r>
          </w:p>
        </w:tc>
        <w:tc>
          <w:tcPr>
            <w:tcW w:w="457" w:type="dxa"/>
          </w:tcPr>
          <w:p w14:paraId="16F452C4" w14:textId="77777777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2323F" w:rsidRPr="0072323F" w14:paraId="7BF4A119" w14:textId="77777777" w:rsidTr="0072323F">
        <w:tc>
          <w:tcPr>
            <w:tcW w:w="8755" w:type="dxa"/>
          </w:tcPr>
          <w:p w14:paraId="4DB322C9" w14:textId="72BADE82" w:rsidR="0072323F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Kennen alle Betriebsratskollege</w:t>
            </w:r>
            <w:r w:rsidR="006A75A4">
              <w:rPr>
                <w:rFonts w:ascii="Calibri" w:hAnsi="Calibri" w:cs="Calibri"/>
                <w:sz w:val="18"/>
                <w:szCs w:val="18"/>
              </w:rPr>
              <w:t xml:space="preserve"> die Kriterien, die für eine Anerkennung einer Berufskrankheit relevant sind?</w:t>
            </w:r>
          </w:p>
        </w:tc>
        <w:tc>
          <w:tcPr>
            <w:tcW w:w="457" w:type="dxa"/>
          </w:tcPr>
          <w:p w14:paraId="6C4A5D92" w14:textId="77777777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7C5" w:rsidRPr="0072323F" w14:paraId="46836D17" w14:textId="77777777" w:rsidTr="0072323F">
        <w:tc>
          <w:tcPr>
            <w:tcW w:w="8755" w:type="dxa"/>
          </w:tcPr>
          <w:p w14:paraId="6F062053" w14:textId="75F7AB51" w:rsidR="007757C5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Gibt es einen regelmäßigen Austausch mit Ihrem Betriebsarzt und der Sifa über Berufskrankheiten oder d</w:t>
            </w:r>
            <w:r w:rsidR="007A1CAF">
              <w:rPr>
                <w:rFonts w:ascii="Calibri" w:hAnsi="Calibri" w:cs="Calibri"/>
                <w:sz w:val="18"/>
                <w:szCs w:val="18"/>
              </w:rPr>
              <w:t>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Häufung von Krankheitsbildern?</w:t>
            </w:r>
          </w:p>
        </w:tc>
        <w:tc>
          <w:tcPr>
            <w:tcW w:w="457" w:type="dxa"/>
          </w:tcPr>
          <w:p w14:paraId="5912EFB9" w14:textId="77777777" w:rsidR="007757C5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5426BA85" w14:textId="77777777" w:rsidTr="0072323F">
        <w:tc>
          <w:tcPr>
            <w:tcW w:w="8755" w:type="dxa"/>
          </w:tcPr>
          <w:p w14:paraId="45C991D1" w14:textId="3DAD76CE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Welche Berufskrankheiten kamen in den letzten 5</w:t>
            </w:r>
            <w:r w:rsidR="004A7327">
              <w:rPr>
                <w:rFonts w:ascii="Calibri" w:hAnsi="Calibri" w:cs="Calibri"/>
                <w:sz w:val="18"/>
                <w:szCs w:val="18"/>
              </w:rPr>
              <w:t>/10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Jahren in Ihrem Betrieb vor?</w:t>
            </w:r>
          </w:p>
        </w:tc>
        <w:tc>
          <w:tcPr>
            <w:tcW w:w="457" w:type="dxa"/>
          </w:tcPr>
          <w:p w14:paraId="60EBE115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4F4A8E78" w14:textId="77777777" w:rsidTr="0072323F">
        <w:tc>
          <w:tcPr>
            <w:tcW w:w="8755" w:type="dxa"/>
          </w:tcPr>
          <w:p w14:paraId="43E68B21" w14:textId="6AF87541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Wie oft wird eine Anzeige wegen einer Berufskrankheit </w:t>
            </w:r>
            <w:r w:rsidR="007757C5">
              <w:rPr>
                <w:rFonts w:ascii="Calibri" w:hAnsi="Calibri" w:cs="Calibri"/>
                <w:sz w:val="18"/>
                <w:szCs w:val="18"/>
              </w:rPr>
              <w:t xml:space="preserve">in Ihrem Betrieb </w:t>
            </w:r>
            <w:r>
              <w:rPr>
                <w:rFonts w:ascii="Calibri" w:hAnsi="Calibri" w:cs="Calibri"/>
                <w:sz w:val="18"/>
                <w:szCs w:val="18"/>
              </w:rPr>
              <w:t>gestellt?</w:t>
            </w:r>
          </w:p>
        </w:tc>
        <w:tc>
          <w:tcPr>
            <w:tcW w:w="457" w:type="dxa"/>
          </w:tcPr>
          <w:p w14:paraId="7E7450BE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7C5" w:rsidRPr="0072323F" w14:paraId="0C6EE160" w14:textId="77777777" w:rsidTr="0072323F">
        <w:tc>
          <w:tcPr>
            <w:tcW w:w="8755" w:type="dxa"/>
          </w:tcPr>
          <w:p w14:paraId="5DAE6787" w14:textId="758CCD66" w:rsidR="007757C5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Gibt es ein wiederkehrendes Erkrankungsmuster in gewissen Bereichen?</w:t>
            </w:r>
            <w:r w:rsidR="000A00D5">
              <w:rPr>
                <w:rFonts w:ascii="Calibri" w:hAnsi="Calibri" w:cs="Calibri"/>
                <w:sz w:val="18"/>
                <w:szCs w:val="18"/>
              </w:rPr>
              <w:t xml:space="preserve"> Hierzu brauchen Sie die anonymisierten Daten Ihres Betriebsarztes, die interne Krankheitsstatistik nach Abteilungen und Bereichen aufgegliedert und die Gesundheitsberichte der Krankenkasse, um ein Muster erkennen zu können.</w:t>
            </w:r>
          </w:p>
        </w:tc>
        <w:tc>
          <w:tcPr>
            <w:tcW w:w="457" w:type="dxa"/>
          </w:tcPr>
          <w:p w14:paraId="06C69C82" w14:textId="77777777" w:rsidR="007757C5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00413E8F" w14:textId="77777777" w:rsidTr="0072323F">
        <w:tc>
          <w:tcPr>
            <w:tcW w:w="8755" w:type="dxa"/>
          </w:tcPr>
          <w:p w14:paraId="421E8EA7" w14:textId="3F2A411F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Ist </w:t>
            </w:r>
            <w:r w:rsidR="000A00D5">
              <w:rPr>
                <w:rFonts w:ascii="Calibri" w:hAnsi="Calibri" w:cs="Calibri"/>
                <w:sz w:val="18"/>
                <w:szCs w:val="18"/>
              </w:rPr>
              <w:t xml:space="preserve">allen </w:t>
            </w:r>
            <w:r w:rsidR="003C3FEF">
              <w:rPr>
                <w:rFonts w:ascii="Calibri" w:hAnsi="Calibri" w:cs="Calibri"/>
                <w:sz w:val="18"/>
                <w:szCs w:val="18"/>
              </w:rPr>
              <w:t>i</w:t>
            </w:r>
            <w:r w:rsidR="000A00D5">
              <w:rPr>
                <w:rFonts w:ascii="Calibri" w:hAnsi="Calibri" w:cs="Calibri"/>
                <w:sz w:val="18"/>
                <w:szCs w:val="18"/>
              </w:rPr>
              <w:t>m Betrieb der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Prozess der Anzeige</w:t>
            </w:r>
            <w:r w:rsidR="000A00D5">
              <w:rPr>
                <w:rFonts w:ascii="Calibri" w:hAnsi="Calibri" w:cs="Calibri"/>
                <w:sz w:val="18"/>
                <w:szCs w:val="18"/>
              </w:rPr>
              <w:t xml:space="preserve"> einer Berufskrankheit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klar, d.</w:t>
            </w:r>
            <w:r w:rsidR="003C3F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h.</w:t>
            </w:r>
            <w:r w:rsidR="003C3FEF">
              <w:rPr>
                <w:rFonts w:ascii="Calibri" w:hAnsi="Calibri" w:cs="Calibri"/>
                <w:sz w:val="18"/>
                <w:szCs w:val="18"/>
              </w:rPr>
              <w:t>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dass Sie als Betriebsrat die Anzeige</w:t>
            </w:r>
            <w:r w:rsidR="000A00D5">
              <w:rPr>
                <w:rFonts w:ascii="Calibri" w:hAnsi="Calibri" w:cs="Calibri"/>
                <w:sz w:val="18"/>
                <w:szCs w:val="18"/>
              </w:rPr>
              <w:t>, die Ihr Arbeitgeber stellt, unterzeichnen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müssen?</w:t>
            </w:r>
          </w:p>
        </w:tc>
        <w:tc>
          <w:tcPr>
            <w:tcW w:w="457" w:type="dxa"/>
          </w:tcPr>
          <w:p w14:paraId="29536B1F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2B9F1540" w14:textId="77777777" w:rsidTr="0072323F">
        <w:tc>
          <w:tcPr>
            <w:tcW w:w="8755" w:type="dxa"/>
          </w:tcPr>
          <w:p w14:paraId="096C9A11" w14:textId="50731A02" w:rsidR="006A75A4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Kennen Sie als Betriebsrat die Tätigkeiten, die ein höheres Risiko beinhalten, eine Berufskrankheit zu bekommen, weil die Kollegen dort z.</w:t>
            </w:r>
            <w:r w:rsidR="003C3F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B. Gefahrstoffen ausgesetzt sind?</w:t>
            </w:r>
          </w:p>
        </w:tc>
        <w:tc>
          <w:tcPr>
            <w:tcW w:w="457" w:type="dxa"/>
          </w:tcPr>
          <w:p w14:paraId="265F2870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A7327" w:rsidRPr="0072323F" w14:paraId="319C03DF" w14:textId="77777777" w:rsidTr="0072323F">
        <w:tc>
          <w:tcPr>
            <w:tcW w:w="8755" w:type="dxa"/>
          </w:tcPr>
          <w:p w14:paraId="123587EE" w14:textId="73465C8C" w:rsidR="004A7327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701EB">
              <w:rPr>
                <w:rFonts w:ascii="Calibri" w:hAnsi="Calibri" w:cs="Calibri"/>
                <w:sz w:val="18"/>
                <w:szCs w:val="18"/>
              </w:rPr>
              <w:t>Sind mögliche gefährdende Stoffe, Lärmquellen oder physikalische Einwirkungen, die Berufskrankheiten verursachen können, dokumentiert und bewertet worden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? </w:t>
            </w:r>
          </w:p>
        </w:tc>
        <w:tc>
          <w:tcPr>
            <w:tcW w:w="457" w:type="dxa"/>
          </w:tcPr>
          <w:p w14:paraId="2AAC5DED" w14:textId="77777777" w:rsidR="004A7327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66EBE678" w14:textId="77777777" w:rsidTr="0072323F">
        <w:tc>
          <w:tcPr>
            <w:tcW w:w="8755" w:type="dxa"/>
          </w:tcPr>
          <w:p w14:paraId="2A3E5D9B" w14:textId="6AB998A3" w:rsidR="006A75A4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Werden, gerade in diesen Bereichen, Ihre Kollegen regelmäßig über Berufskrankheiten und Risiken informiert, z.</w:t>
            </w:r>
            <w:r w:rsidR="003C3F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B</w:t>
            </w:r>
            <w:r w:rsidR="000A00D5">
              <w:rPr>
                <w:rFonts w:ascii="Calibri" w:hAnsi="Calibri" w:cs="Calibri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durch eine Schulung oder Unterweisung?</w:t>
            </w:r>
            <w:r w:rsidRPr="00E701E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57" w:type="dxa"/>
          </w:tcPr>
          <w:p w14:paraId="3599C373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757C5" w:rsidRPr="0072323F" w14:paraId="13B408A2" w14:textId="77777777" w:rsidTr="0072323F">
        <w:tc>
          <w:tcPr>
            <w:tcW w:w="8755" w:type="dxa"/>
          </w:tcPr>
          <w:p w14:paraId="6788C263" w14:textId="009D73AB" w:rsidR="007757C5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Kennen die Kollegen aus Risikotätigkeiten die Möglichkeit der nachgehenden Gesundheitsvorsorge?</w:t>
            </w:r>
          </w:p>
        </w:tc>
        <w:tc>
          <w:tcPr>
            <w:tcW w:w="457" w:type="dxa"/>
          </w:tcPr>
          <w:p w14:paraId="049643CF" w14:textId="77777777" w:rsidR="007757C5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0D5" w:rsidRPr="0072323F" w14:paraId="61026261" w14:textId="77777777" w:rsidTr="0072323F">
        <w:tc>
          <w:tcPr>
            <w:tcW w:w="8755" w:type="dxa"/>
          </w:tcPr>
          <w:p w14:paraId="49C11E8D" w14:textId="3EA5CD9D" w:rsidR="000A00D5" w:rsidRDefault="000A00D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 funktioniert die Zusammenarbeit zwischen allen Akteuren, wenn im Verdachtsfall betriebliche Unterlagen zusammengetragen werden müssen? Gibt es hier eine gesonderte Arbeitsgruppe, die personell zu jedem Fall anders zusammengestellt wird</w:t>
            </w:r>
            <w:r w:rsidR="003C3FEF"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57" w:type="dxa"/>
          </w:tcPr>
          <w:p w14:paraId="10BDEB8E" w14:textId="77777777" w:rsidR="000A00D5" w:rsidRPr="0072323F" w:rsidRDefault="000A00D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16708843" w14:textId="77777777" w:rsidTr="0072323F">
        <w:tc>
          <w:tcPr>
            <w:tcW w:w="8755" w:type="dxa"/>
          </w:tcPr>
          <w:p w14:paraId="394E82D6" w14:textId="455CA2E3" w:rsidR="006A75A4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Wie lange bewahrt Ihr Arbeitgeber Unterlagen über Arbeitsschutzmaßnahmen oder Prozesse auf? </w:t>
            </w:r>
          </w:p>
        </w:tc>
        <w:tc>
          <w:tcPr>
            <w:tcW w:w="457" w:type="dxa"/>
          </w:tcPr>
          <w:p w14:paraId="13FE1B78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14B8C9EC" w14:textId="77777777" w:rsidTr="0072323F">
        <w:tc>
          <w:tcPr>
            <w:tcW w:w="8755" w:type="dxa"/>
          </w:tcPr>
          <w:p w14:paraId="0819DAA3" w14:textId="080CB1C1" w:rsidR="006A75A4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Können Sie als Betriebsrat auf die Aufbewahrungszeit Einfluss nehmen, sodass </w:t>
            </w:r>
            <w:r w:rsidR="000A00D5">
              <w:rPr>
                <w:rFonts w:ascii="Calibri" w:hAnsi="Calibri" w:cs="Calibri"/>
                <w:sz w:val="18"/>
                <w:szCs w:val="18"/>
              </w:rPr>
              <w:t>z.</w:t>
            </w:r>
            <w:r w:rsidR="003C3F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0D5">
              <w:rPr>
                <w:rFonts w:ascii="Calibri" w:hAnsi="Calibri" w:cs="Calibri"/>
                <w:sz w:val="18"/>
                <w:szCs w:val="18"/>
              </w:rPr>
              <w:t xml:space="preserve">B. </w:t>
            </w:r>
            <w:r>
              <w:rPr>
                <w:rFonts w:ascii="Calibri" w:hAnsi="Calibri" w:cs="Calibri"/>
                <w:sz w:val="18"/>
                <w:szCs w:val="18"/>
              </w:rPr>
              <w:t>die Ergebnisse der Gefährdungsbeurteilung länger aufbewahrt werden, falls die Ergebnisse für</w:t>
            </w:r>
            <w:r w:rsidR="003C3FEF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CB3971">
              <w:rPr>
                <w:rFonts w:ascii="Calibri" w:hAnsi="Calibri" w:cs="Calibri"/>
                <w:sz w:val="18"/>
                <w:szCs w:val="18"/>
              </w:rPr>
              <w:t>die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0D5">
              <w:rPr>
                <w:rFonts w:ascii="Calibri" w:hAnsi="Calibri" w:cs="Calibri"/>
                <w:sz w:val="18"/>
                <w:szCs w:val="18"/>
              </w:rPr>
              <w:t xml:space="preserve">Beweissicherung </w:t>
            </w:r>
            <w:r>
              <w:rPr>
                <w:rFonts w:ascii="Calibri" w:hAnsi="Calibri" w:cs="Calibri"/>
                <w:sz w:val="18"/>
                <w:szCs w:val="18"/>
              </w:rPr>
              <w:t>wichtig sind?</w:t>
            </w:r>
          </w:p>
        </w:tc>
        <w:tc>
          <w:tcPr>
            <w:tcW w:w="457" w:type="dxa"/>
          </w:tcPr>
          <w:p w14:paraId="62E560A0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613B6347" w14:textId="77777777" w:rsidTr="0072323F">
        <w:tc>
          <w:tcPr>
            <w:tcW w:w="8755" w:type="dxa"/>
          </w:tcPr>
          <w:p w14:paraId="16A969C2" w14:textId="5E9931A2" w:rsidR="006A75A4" w:rsidRPr="0072323F" w:rsidRDefault="007757C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701EB">
              <w:rPr>
                <w:rFonts w:ascii="Calibri" w:hAnsi="Calibri" w:cs="Calibri"/>
                <w:sz w:val="18"/>
                <w:szCs w:val="18"/>
              </w:rPr>
              <w:t xml:space="preserve">Gibt es im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ASA bei Ihnen </w:t>
            </w:r>
            <w:r w:rsidRPr="00E701EB">
              <w:rPr>
                <w:rFonts w:ascii="Calibri" w:hAnsi="Calibri" w:cs="Calibri"/>
                <w:sz w:val="18"/>
                <w:szCs w:val="18"/>
              </w:rPr>
              <w:t>eine feste Rubrik für Berufskrankheiten, Verdachtsfälle oder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daraus sich ableitende </w:t>
            </w:r>
            <w:r w:rsidRPr="00E701EB">
              <w:rPr>
                <w:rFonts w:ascii="Calibri" w:hAnsi="Calibri" w:cs="Calibri"/>
                <w:sz w:val="18"/>
                <w:szCs w:val="18"/>
              </w:rPr>
              <w:t>Präventionsmaßnahmen?</w:t>
            </w:r>
          </w:p>
        </w:tc>
        <w:tc>
          <w:tcPr>
            <w:tcW w:w="457" w:type="dxa"/>
          </w:tcPr>
          <w:p w14:paraId="7C4AEB8C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5CFEFE91" w14:textId="77777777" w:rsidTr="0072323F">
        <w:tc>
          <w:tcPr>
            <w:tcW w:w="8755" w:type="dxa"/>
          </w:tcPr>
          <w:p w14:paraId="479F2899" w14:textId="41367967" w:rsidR="006A75A4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Leitet der ASA aus den Verdachtsfällen oder den aberkannten Berufskrankheiten konkrete Schutzmaßnahmen für die bestehende Arbeit bzw. die Kollegen ab?</w:t>
            </w:r>
          </w:p>
        </w:tc>
        <w:tc>
          <w:tcPr>
            <w:tcW w:w="457" w:type="dxa"/>
          </w:tcPr>
          <w:p w14:paraId="3FE55BC9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07C85C63" w14:textId="77777777" w:rsidTr="0072323F">
        <w:tc>
          <w:tcPr>
            <w:tcW w:w="8755" w:type="dxa"/>
          </w:tcPr>
          <w:p w14:paraId="5DE6F097" w14:textId="5F016E3C" w:rsidR="006A75A4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Kennen Sie den Ansprechpartner Ihrer Berufsgenossenschaft, bei dem Sie sich zum Thema Berufskrankheit oder auch Präventionsmaßnahmen informieren können?</w:t>
            </w:r>
          </w:p>
        </w:tc>
        <w:tc>
          <w:tcPr>
            <w:tcW w:w="457" w:type="dxa"/>
          </w:tcPr>
          <w:p w14:paraId="7FA8BF85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79FC7EB7" w14:textId="77777777" w:rsidTr="0072323F">
        <w:tc>
          <w:tcPr>
            <w:tcW w:w="8755" w:type="dxa"/>
          </w:tcPr>
          <w:p w14:paraId="606F9980" w14:textId="6A0BEA90" w:rsidR="006A75A4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Wissen Sie, wie und wo der betroffene Kollege oder auch Sie als Betriebsrat eine Verdachtsanzeige stellen können?</w:t>
            </w:r>
          </w:p>
        </w:tc>
        <w:tc>
          <w:tcPr>
            <w:tcW w:w="457" w:type="dxa"/>
          </w:tcPr>
          <w:p w14:paraId="3460A090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6736AE03" w14:textId="77777777" w:rsidTr="0072323F">
        <w:tc>
          <w:tcPr>
            <w:tcW w:w="8755" w:type="dxa"/>
          </w:tcPr>
          <w:p w14:paraId="2732DF10" w14:textId="3420434C" w:rsidR="006A75A4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Wie prüfen Sie, ob Ihr Arbeitgeber beim Verdacht einer Berufskrankheit die</w:t>
            </w:r>
            <w:r w:rsidR="00CB3971">
              <w:rPr>
                <w:rFonts w:ascii="Calibri" w:hAnsi="Calibri" w:cs="Calibri"/>
                <w:sz w:val="18"/>
                <w:szCs w:val="18"/>
              </w:rPr>
              <w:t xml:space="preserve"> Anzeige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stellt</w:t>
            </w:r>
            <w:r w:rsidR="00CB3971">
              <w:rPr>
                <w:rFonts w:ascii="Calibri" w:hAnsi="Calibri" w:cs="Calibri"/>
                <w:sz w:val="18"/>
                <w:szCs w:val="18"/>
              </w:rPr>
              <w:t>?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Er ist dazu verpflichtet und muss immer eine Anzeige stellen.</w:t>
            </w:r>
          </w:p>
        </w:tc>
        <w:tc>
          <w:tcPr>
            <w:tcW w:w="457" w:type="dxa"/>
          </w:tcPr>
          <w:p w14:paraId="65A4329D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A75A4" w:rsidRPr="0072323F" w14:paraId="5382C59D" w14:textId="77777777" w:rsidTr="0072323F">
        <w:tc>
          <w:tcPr>
            <w:tcW w:w="8755" w:type="dxa"/>
          </w:tcPr>
          <w:p w14:paraId="72BDA30C" w14:textId="10F3E893" w:rsidR="006A75A4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Ist allen Beteiligten klar, was bei der Ablehnung einer Berufskrankheit für Möglichkeiten bestehen (Widerspruch, Klage vor dem Sozialgericht</w:t>
            </w:r>
            <w:r w:rsidR="00CB397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…</w:t>
            </w:r>
            <w:r w:rsidR="00CB3971">
              <w:rPr>
                <w:rFonts w:ascii="Calibri" w:hAnsi="Calibri" w:cs="Calibri"/>
                <w:sz w:val="18"/>
                <w:szCs w:val="18"/>
              </w:rPr>
              <w:t>)</w:t>
            </w:r>
            <w:r>
              <w:rPr>
                <w:rFonts w:ascii="Calibri" w:hAnsi="Calibri" w:cs="Calibri"/>
                <w:sz w:val="18"/>
                <w:szCs w:val="18"/>
              </w:rPr>
              <w:t>?</w:t>
            </w:r>
          </w:p>
        </w:tc>
        <w:tc>
          <w:tcPr>
            <w:tcW w:w="457" w:type="dxa"/>
          </w:tcPr>
          <w:p w14:paraId="7024EC1B" w14:textId="77777777" w:rsidR="006A75A4" w:rsidRPr="0072323F" w:rsidRDefault="006A75A4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2323F" w:rsidRPr="0072323F" w14:paraId="7BFA0FE8" w14:textId="77777777" w:rsidTr="0072323F">
        <w:tc>
          <w:tcPr>
            <w:tcW w:w="8755" w:type="dxa"/>
          </w:tcPr>
          <w:p w14:paraId="72D52E0C" w14:textId="0AC11F44" w:rsidR="0072323F" w:rsidRPr="0072323F" w:rsidRDefault="004A7327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Haben Sie als Betriebsrat Informationsflyer über Berufskrankheiten und das Anerkennungsverfahren in Ihrem Büro ausliegen oder können </w:t>
            </w:r>
            <w:r w:rsidR="00CB3971">
              <w:rPr>
                <w:rFonts w:ascii="Calibri" w:hAnsi="Calibri" w:cs="Calibri"/>
                <w:sz w:val="18"/>
                <w:szCs w:val="18"/>
              </w:rPr>
              <w:t>Sie sie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bei Bedarf den betroffenen Kollegen mitgeben? Di</w:t>
            </w:r>
            <w:r w:rsidR="00CB3971">
              <w:rPr>
                <w:rFonts w:ascii="Calibri" w:hAnsi="Calibri" w:cs="Calibri"/>
                <w:sz w:val="18"/>
                <w:szCs w:val="18"/>
              </w:rPr>
              <w:t>e Flyer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können Sie über die DGUV bestellen</w:t>
            </w:r>
            <w:r w:rsidR="000A00D5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457" w:type="dxa"/>
          </w:tcPr>
          <w:p w14:paraId="775466D6" w14:textId="77777777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2323F" w:rsidRPr="0072323F" w14:paraId="03F929B3" w14:textId="77777777" w:rsidTr="0072323F">
        <w:tc>
          <w:tcPr>
            <w:tcW w:w="8755" w:type="dxa"/>
          </w:tcPr>
          <w:p w14:paraId="43413456" w14:textId="3E7AF610" w:rsidR="0072323F" w:rsidRPr="0072323F" w:rsidRDefault="000A00D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Könnte es eine Person in Ihrem Gremium geben, d</w:t>
            </w:r>
            <w:r w:rsidR="00CB3971">
              <w:rPr>
                <w:rFonts w:ascii="Calibri" w:hAnsi="Calibri" w:cs="Calibri"/>
                <w:sz w:val="18"/>
                <w:szCs w:val="18"/>
              </w:rPr>
              <w:t>ie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sich zum Thema Berufskrankheiten besonders weiterbildet und die betroffenen Kollegen als „BR-Experte“ unterstützen und begleiten kann?</w:t>
            </w:r>
          </w:p>
        </w:tc>
        <w:tc>
          <w:tcPr>
            <w:tcW w:w="457" w:type="dxa"/>
          </w:tcPr>
          <w:p w14:paraId="3781A73A" w14:textId="77777777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0D5" w:rsidRPr="0072323F" w14:paraId="49776105" w14:textId="77777777" w:rsidTr="0072323F">
        <w:tc>
          <w:tcPr>
            <w:tcW w:w="8755" w:type="dxa"/>
          </w:tcPr>
          <w:p w14:paraId="738361EF" w14:textId="0FF91D97" w:rsidR="000A00D5" w:rsidRPr="000A00D5" w:rsidRDefault="000A00D5" w:rsidP="000A00D5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A00D5">
              <w:rPr>
                <w:rFonts w:ascii="Calibri" w:hAnsi="Calibri" w:cs="Calibri"/>
                <w:sz w:val="18"/>
                <w:szCs w:val="18"/>
              </w:rPr>
              <w:t xml:space="preserve">Kennen Sie fachkompetente Personen oder Anlaufstellen, die bei Fragen </w:t>
            </w:r>
            <w:r w:rsidR="00CB3971">
              <w:rPr>
                <w:rFonts w:ascii="Calibri" w:hAnsi="Calibri" w:cs="Calibri"/>
                <w:sz w:val="18"/>
                <w:szCs w:val="18"/>
              </w:rPr>
              <w:t>I</w:t>
            </w:r>
            <w:r w:rsidRPr="000A00D5">
              <w:rPr>
                <w:rFonts w:ascii="Calibri" w:hAnsi="Calibri" w:cs="Calibri"/>
                <w:sz w:val="18"/>
                <w:szCs w:val="18"/>
              </w:rPr>
              <w:t xml:space="preserve">hre Kollegen über das </w:t>
            </w:r>
            <w:r w:rsidR="00CB3971">
              <w:rPr>
                <w:rFonts w:ascii="Calibri" w:hAnsi="Calibri" w:cs="Calibri"/>
                <w:sz w:val="18"/>
                <w:szCs w:val="18"/>
              </w:rPr>
              <w:t>B</w:t>
            </w:r>
            <w:r w:rsidRPr="000A00D5">
              <w:rPr>
                <w:rFonts w:ascii="Calibri" w:hAnsi="Calibri" w:cs="Calibri"/>
                <w:sz w:val="18"/>
                <w:szCs w:val="18"/>
              </w:rPr>
              <w:t xml:space="preserve">etriebliche </w:t>
            </w:r>
            <w:r w:rsidR="00CB3971">
              <w:rPr>
                <w:rFonts w:ascii="Calibri" w:hAnsi="Calibri" w:cs="Calibri"/>
                <w:sz w:val="18"/>
                <w:szCs w:val="18"/>
              </w:rPr>
              <w:t>h</w:t>
            </w:r>
            <w:r w:rsidRPr="000A00D5">
              <w:rPr>
                <w:rFonts w:ascii="Calibri" w:hAnsi="Calibri" w:cs="Calibri"/>
                <w:sz w:val="18"/>
                <w:szCs w:val="18"/>
              </w:rPr>
              <w:t>inaus beraten können? Beispielsweise ihre Gewerkschaft oder Fachanwälte für Sozialrecht</w:t>
            </w:r>
            <w:r w:rsidR="00CB3971">
              <w:rPr>
                <w:rFonts w:ascii="Calibri" w:hAnsi="Calibri" w:cs="Calibri"/>
                <w:sz w:val="18"/>
                <w:szCs w:val="18"/>
              </w:rPr>
              <w:t>.</w:t>
            </w:r>
            <w:r w:rsidRPr="000A00D5">
              <w:rPr>
                <w:rFonts w:ascii="Calibri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7" w:type="dxa"/>
          </w:tcPr>
          <w:p w14:paraId="1251069D" w14:textId="77777777" w:rsidR="000A00D5" w:rsidRPr="0072323F" w:rsidRDefault="000A00D5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72323F" w:rsidRPr="0072323F" w14:paraId="5D9D4019" w14:textId="77777777" w:rsidTr="008C7AFE">
        <w:tc>
          <w:tcPr>
            <w:tcW w:w="9212" w:type="dxa"/>
            <w:gridSpan w:val="2"/>
          </w:tcPr>
          <w:p w14:paraId="004E79A4" w14:textId="470632E0" w:rsidR="0072323F" w:rsidRPr="0072323F" w:rsidRDefault="0072323F" w:rsidP="000A00D5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2323F">
              <w:rPr>
                <w:rFonts w:ascii="Calibri" w:hAnsi="Calibri" w:cs="Calibri"/>
                <w:b/>
                <w:bCs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3E964749" w14:textId="77777777" w:rsidR="007A5896" w:rsidRPr="0072323F" w:rsidRDefault="007A5896" w:rsidP="000A00D5">
      <w:pPr>
        <w:spacing w:line="276" w:lineRule="auto"/>
        <w:rPr>
          <w:rFonts w:ascii="Calibri" w:hAnsi="Calibri" w:cs="Calibri"/>
          <w:sz w:val="18"/>
          <w:szCs w:val="18"/>
        </w:rPr>
      </w:pPr>
    </w:p>
    <w:sectPr w:rsidR="007A5896" w:rsidRPr="0072323F" w:rsidSect="006A75A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B17"/>
    <w:multiLevelType w:val="multilevel"/>
    <w:tmpl w:val="06B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1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3F"/>
    <w:rsid w:val="000A00D5"/>
    <w:rsid w:val="003C3FEF"/>
    <w:rsid w:val="004A7327"/>
    <w:rsid w:val="00585EF7"/>
    <w:rsid w:val="005A0B2B"/>
    <w:rsid w:val="00625823"/>
    <w:rsid w:val="006A75A4"/>
    <w:rsid w:val="0072323F"/>
    <w:rsid w:val="007757C5"/>
    <w:rsid w:val="007A1CAF"/>
    <w:rsid w:val="007A5896"/>
    <w:rsid w:val="0091003A"/>
    <w:rsid w:val="009F4E03"/>
    <w:rsid w:val="00CB3971"/>
    <w:rsid w:val="00F62228"/>
    <w:rsid w:val="00FD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327B"/>
  <w15:chartTrackingRefBased/>
  <w15:docId w15:val="{FAFC3B08-B90A-4721-BF62-EB628467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23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3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3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3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3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3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3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3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3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3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3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32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32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32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32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32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3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3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3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3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3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32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32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32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3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32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32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2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6A7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3</cp:revision>
  <dcterms:created xsi:type="dcterms:W3CDTF">2025-09-18T08:02:00Z</dcterms:created>
  <dcterms:modified xsi:type="dcterms:W3CDTF">2025-09-18T08:02:00Z</dcterms:modified>
</cp:coreProperties>
</file>