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D0248" w14:textId="539AEEE1" w:rsidR="00EA4C1B" w:rsidRDefault="000F0627">
      <w:r>
        <w:t>MS-Kleiderordnung</w:t>
      </w:r>
    </w:p>
    <w:p w14:paraId="7F640E1D" w14:textId="77777777" w:rsidR="000F0627" w:rsidRDefault="000F0627"/>
    <w:p w14:paraId="75839218" w14:textId="77777777" w:rsidR="000F0627" w:rsidRPr="004555B0" w:rsidRDefault="000F0627" w:rsidP="000F0627">
      <w:pPr>
        <w:rPr>
          <w:rFonts w:cstheme="minorHAnsi"/>
          <w:b/>
          <w:bCs/>
        </w:rPr>
      </w:pPr>
      <w:r w:rsidRPr="004555B0">
        <w:rPr>
          <w:rFonts w:cstheme="minorHAnsi"/>
          <w:b/>
          <w:bCs/>
        </w:rPr>
        <w:t>Betriebsvereinbarung über die Einführung einer Kleiderordnung</w:t>
      </w:r>
    </w:p>
    <w:p w14:paraId="53889FA0" w14:textId="77777777" w:rsidR="000F0627" w:rsidRPr="004555B0" w:rsidRDefault="000F0627" w:rsidP="000F0627">
      <w:pPr>
        <w:rPr>
          <w:rFonts w:cstheme="minorHAnsi"/>
          <w:b/>
          <w:bCs/>
        </w:rPr>
      </w:pPr>
    </w:p>
    <w:p w14:paraId="3B608F2C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Zwischen der … (Name des Unternehmens), vertreten durch den Vorsitzenden der Geschäftsführung und dem Betriebsrat der … (Name des Unternehmens), vertreten durch den Vorsitzenden des Betriebsrats wird folgende Betriebsvereinbarung zur Einführung einer Kleiderordnung getroffen.</w:t>
      </w:r>
    </w:p>
    <w:p w14:paraId="026160DB" w14:textId="77777777" w:rsidR="000F0627" w:rsidRPr="004555B0" w:rsidRDefault="000F0627" w:rsidP="000F0627">
      <w:pPr>
        <w:rPr>
          <w:rFonts w:cstheme="minorHAnsi"/>
        </w:rPr>
      </w:pPr>
    </w:p>
    <w:p w14:paraId="6CCD6B2D" w14:textId="77777777" w:rsidR="000F0627" w:rsidRPr="004555B0" w:rsidRDefault="000F0627" w:rsidP="000F0627">
      <w:pPr>
        <w:rPr>
          <w:rFonts w:cstheme="minorHAnsi"/>
          <w:b/>
          <w:bCs/>
        </w:rPr>
      </w:pPr>
      <w:r w:rsidRPr="004555B0">
        <w:rPr>
          <w:rFonts w:cstheme="minorHAnsi"/>
          <w:b/>
          <w:bCs/>
        </w:rPr>
        <w:t>§ 1 Bereitstellung der Kleidung</w:t>
      </w:r>
    </w:p>
    <w:p w14:paraId="1F959157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Jedem Arbeitnehmer werden von dem Betrieb 5 Arbeitshosen und 5 Jacken zur Verfügung gestellt. Damit wird das Ziel verfolgt, das äußere Erscheinungsbild und das Image der Firma zu verbessern. Kunden soll sofort klar sein, an wen sie sich wenden können.</w:t>
      </w:r>
    </w:p>
    <w:p w14:paraId="47F587E7" w14:textId="77777777" w:rsidR="000F0627" w:rsidRPr="004555B0" w:rsidRDefault="000F0627" w:rsidP="000F0627">
      <w:pPr>
        <w:rPr>
          <w:rFonts w:cstheme="minorHAnsi"/>
        </w:rPr>
      </w:pPr>
    </w:p>
    <w:p w14:paraId="316B85D5" w14:textId="77777777" w:rsidR="000F0627" w:rsidRPr="004555B0" w:rsidRDefault="000F0627" w:rsidP="000F0627">
      <w:pPr>
        <w:rPr>
          <w:rFonts w:cstheme="minorHAnsi"/>
          <w:b/>
          <w:bCs/>
        </w:rPr>
      </w:pPr>
      <w:r w:rsidRPr="004555B0">
        <w:rPr>
          <w:rFonts w:cstheme="minorHAnsi"/>
          <w:b/>
          <w:bCs/>
        </w:rPr>
        <w:t>§ 2 Geltungsbereich</w:t>
      </w:r>
    </w:p>
    <w:p w14:paraId="04F9F8DA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Die Betriebsvereinbarung gilt für alle Beschäftigten des Betriebs mit Ausnahme der Arbeitnehmer, die sich in der Probezeit befinden.</w:t>
      </w:r>
    </w:p>
    <w:p w14:paraId="04CC66B7" w14:textId="77777777" w:rsidR="000F0627" w:rsidRPr="004555B0" w:rsidRDefault="000F0627" w:rsidP="000F0627">
      <w:pPr>
        <w:rPr>
          <w:rFonts w:cstheme="minorHAnsi"/>
        </w:rPr>
      </w:pPr>
    </w:p>
    <w:p w14:paraId="308D31B4" w14:textId="77777777" w:rsidR="000F0627" w:rsidRPr="004555B0" w:rsidRDefault="000F0627" w:rsidP="000F0627">
      <w:pPr>
        <w:rPr>
          <w:rFonts w:cstheme="minorHAnsi"/>
          <w:b/>
          <w:bCs/>
        </w:rPr>
      </w:pPr>
      <w:r w:rsidRPr="004555B0">
        <w:rPr>
          <w:rFonts w:cstheme="minorHAnsi"/>
          <w:b/>
          <w:bCs/>
        </w:rPr>
        <w:t>§ 3 Beiderseitige Pflichten</w:t>
      </w:r>
    </w:p>
    <w:p w14:paraId="33B89B36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Der Arbeitgeber stellt die Arbeitskleidung kostenlos zur Verfügung.</w:t>
      </w:r>
    </w:p>
    <w:p w14:paraId="4C2731C5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Er sorgt zudem dafür, dass die Arbeitskleidung in den einzelnen Abteilungen jeweils einheitlich ist.</w:t>
      </w:r>
    </w:p>
    <w:p w14:paraId="16AD3387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Die Mitarbeiter verpflichten sich im Gegenzug, die ihnen zur Verfügung gestellte Arbeitskleidung zu tragen.</w:t>
      </w:r>
    </w:p>
    <w:p w14:paraId="0D9E772C" w14:textId="77777777" w:rsidR="000F0627" w:rsidRPr="004555B0" w:rsidRDefault="000F0627" w:rsidP="000F0627">
      <w:pPr>
        <w:rPr>
          <w:rFonts w:cstheme="minorHAnsi"/>
        </w:rPr>
      </w:pPr>
    </w:p>
    <w:p w14:paraId="134E7E25" w14:textId="77777777" w:rsidR="000F0627" w:rsidRPr="004555B0" w:rsidRDefault="000F0627" w:rsidP="000F0627">
      <w:pPr>
        <w:rPr>
          <w:rFonts w:cstheme="minorHAnsi"/>
          <w:b/>
          <w:bCs/>
        </w:rPr>
      </w:pPr>
      <w:r w:rsidRPr="004555B0">
        <w:rPr>
          <w:rFonts w:cstheme="minorHAnsi"/>
          <w:b/>
          <w:bCs/>
        </w:rPr>
        <w:t>§ 4 Art und Umfang der Arbeitskleidung</w:t>
      </w:r>
    </w:p>
    <w:p w14:paraId="454A1CE5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Für die Abteilungen Instandsetzung und Werkstatt stellt der Arbeitgeber zudem eine zweckmäßige, strapazierfähige und bequeme Arbeitskleidung zur Verfügung. Diese besteht aus einem Arbeitskittel, Latzhosen und Arbeitsjacken.</w:t>
      </w:r>
    </w:p>
    <w:p w14:paraId="474353A9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Auch in diesen Abteilungen hat jeder Kollege Anspruch auf mindestens 5 Garnituren.</w:t>
      </w:r>
    </w:p>
    <w:p w14:paraId="7CED4565" w14:textId="77777777" w:rsidR="000F0627" w:rsidRPr="004555B0" w:rsidRDefault="000F0627" w:rsidP="000F0627">
      <w:pPr>
        <w:rPr>
          <w:rFonts w:cstheme="minorHAnsi"/>
        </w:rPr>
      </w:pPr>
    </w:p>
    <w:p w14:paraId="358C2D14" w14:textId="77777777" w:rsidR="000F0627" w:rsidRPr="004555B0" w:rsidRDefault="000F0627" w:rsidP="000F0627">
      <w:pPr>
        <w:rPr>
          <w:rFonts w:cstheme="minorHAnsi"/>
          <w:b/>
          <w:bCs/>
        </w:rPr>
      </w:pPr>
      <w:r w:rsidRPr="004555B0">
        <w:rPr>
          <w:rFonts w:cstheme="minorHAnsi"/>
          <w:b/>
          <w:bCs/>
        </w:rPr>
        <w:t>§ 5 Umgang mit der Arbeitskleidung</w:t>
      </w:r>
    </w:p>
    <w:p w14:paraId="5DAA15A1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 xml:space="preserve">Die Arbeitnehmer behandeln die Arbeitskleidung pfleglich. </w:t>
      </w:r>
    </w:p>
    <w:p w14:paraId="610CB89F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Sie steht im Eigentum des Arbeitgebers.</w:t>
      </w:r>
    </w:p>
    <w:p w14:paraId="4013A49F" w14:textId="77777777" w:rsidR="000F0627" w:rsidRPr="004555B0" w:rsidRDefault="000F0627" w:rsidP="000F0627">
      <w:pPr>
        <w:rPr>
          <w:rFonts w:cstheme="minorHAnsi"/>
        </w:rPr>
      </w:pPr>
    </w:p>
    <w:p w14:paraId="4C9F4113" w14:textId="77777777" w:rsidR="000F0627" w:rsidRPr="004555B0" w:rsidRDefault="000F0627" w:rsidP="000F0627">
      <w:pPr>
        <w:rPr>
          <w:rFonts w:cstheme="minorHAnsi"/>
          <w:b/>
          <w:bCs/>
        </w:rPr>
      </w:pPr>
      <w:r w:rsidRPr="004555B0">
        <w:rPr>
          <w:rFonts w:cstheme="minorHAnsi"/>
          <w:b/>
          <w:bCs/>
        </w:rPr>
        <w:t>§ 6 Reinigung der Kleidung</w:t>
      </w:r>
    </w:p>
    <w:p w14:paraId="14906387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Die Arbeitskleidung wird zum Zweck der Reinigung und Pflege wöchentlich ausgetauscht.</w:t>
      </w:r>
    </w:p>
    <w:p w14:paraId="0246DB8F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 xml:space="preserve">Damit der Austausch reibungslos durchgeführt werden kann, hält der Arbeitgeber an seinen Betriebsstätten Schränke für die Arbeitnehmer bereit. In diesen können sie die schmutzige Wäsche deponieren und die saubere entnehmen. </w:t>
      </w:r>
    </w:p>
    <w:p w14:paraId="7361A230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Dadurch wird sichergestellt, dass jeder Arbeitnehmer Zugang nur zu seiner Dienstkleidung hat.</w:t>
      </w:r>
    </w:p>
    <w:p w14:paraId="0397EFD9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Im gegenseitigen Einverständnis zwischen dem Arbeitgeber und dem Arbeitnehmer können die Reinigung und Instandsetzung auch durch den jeweiligen Arbeitnehmer durchgeführt werden. Dieser erhält dafür eine Kostenpauschale in Höhe von … €.</w:t>
      </w:r>
    </w:p>
    <w:p w14:paraId="76D90B28" w14:textId="77777777" w:rsidR="000F0627" w:rsidRPr="004555B0" w:rsidRDefault="000F0627" w:rsidP="000F0627">
      <w:pPr>
        <w:rPr>
          <w:rFonts w:cstheme="minorHAnsi"/>
        </w:rPr>
      </w:pPr>
    </w:p>
    <w:p w14:paraId="7F8DE7A0" w14:textId="77777777" w:rsidR="000F0627" w:rsidRPr="004555B0" w:rsidRDefault="000F0627" w:rsidP="000F0627">
      <w:pPr>
        <w:rPr>
          <w:rFonts w:cstheme="minorHAnsi"/>
          <w:b/>
          <w:bCs/>
        </w:rPr>
      </w:pPr>
      <w:r w:rsidRPr="004555B0">
        <w:rPr>
          <w:rFonts w:cstheme="minorHAnsi"/>
          <w:b/>
          <w:bCs/>
        </w:rPr>
        <w:lastRenderedPageBreak/>
        <w:t>§ 7 Beginn der Betriebsvereinbarung</w:t>
      </w:r>
    </w:p>
    <w:p w14:paraId="01FBED20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Die Betriebsvereinbarung gilt ab …</w:t>
      </w:r>
    </w:p>
    <w:p w14:paraId="38C48BD0" w14:textId="77777777" w:rsidR="000F0627" w:rsidRPr="004555B0" w:rsidRDefault="000F0627" w:rsidP="000F0627">
      <w:pPr>
        <w:rPr>
          <w:rFonts w:cstheme="minorHAnsi"/>
        </w:rPr>
      </w:pPr>
    </w:p>
    <w:p w14:paraId="67348454" w14:textId="77777777" w:rsidR="000F0627" w:rsidRPr="004555B0" w:rsidRDefault="000F0627" w:rsidP="000F0627">
      <w:pPr>
        <w:rPr>
          <w:rFonts w:cstheme="minorHAnsi"/>
          <w:b/>
          <w:bCs/>
        </w:rPr>
      </w:pPr>
      <w:r w:rsidRPr="004555B0">
        <w:rPr>
          <w:rFonts w:cstheme="minorHAnsi"/>
          <w:b/>
          <w:bCs/>
        </w:rPr>
        <w:t>§ 8 Schlussbestimmungen</w:t>
      </w:r>
    </w:p>
    <w:p w14:paraId="64C56C38" w14:textId="22663B08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 xml:space="preserve">Die Betriebsvereinbarung kann sowohl vom Arbeitgeber als auch vom Betriebsrat mit einer Frist von 3 Monaten gekündigt werden. Im Falle einer Kündigung wirkt die Betriebsvereinbarung bis zum Abschluss einer neuen Regelung zu diesem Thema nach. </w:t>
      </w:r>
    </w:p>
    <w:p w14:paraId="04D59B28" w14:textId="77777777" w:rsidR="000F0627" w:rsidRPr="004555B0" w:rsidRDefault="000F0627" w:rsidP="000F0627">
      <w:pPr>
        <w:rPr>
          <w:rFonts w:cstheme="minorHAnsi"/>
        </w:rPr>
      </w:pPr>
    </w:p>
    <w:p w14:paraId="11ADF5D9" w14:textId="77777777" w:rsidR="000F0627" w:rsidRPr="004555B0" w:rsidRDefault="000F0627" w:rsidP="000F0627">
      <w:pPr>
        <w:rPr>
          <w:rFonts w:cstheme="minorHAnsi"/>
        </w:rPr>
      </w:pPr>
      <w:r w:rsidRPr="004555B0">
        <w:rPr>
          <w:rFonts w:cstheme="minorHAnsi"/>
        </w:rPr>
        <w:t>Ort, Datum, Unterschriften</w:t>
      </w:r>
    </w:p>
    <w:p w14:paraId="56577DD7" w14:textId="77777777" w:rsidR="000F0627" w:rsidRDefault="000F0627"/>
    <w:sectPr w:rsidR="000F0627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27"/>
    <w:rsid w:val="000F0627"/>
    <w:rsid w:val="00153551"/>
    <w:rsid w:val="00502BAA"/>
    <w:rsid w:val="00664AAB"/>
    <w:rsid w:val="0080341F"/>
    <w:rsid w:val="0094513C"/>
    <w:rsid w:val="00BD49C5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35EA2"/>
  <w15:chartTrackingRefBased/>
  <w15:docId w15:val="{951B6F5D-AA83-F44E-9190-692A641F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F0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0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06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06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06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06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06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06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06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06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06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06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06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06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06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06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06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06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0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0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062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06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06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06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062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06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06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06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06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3</cp:revision>
  <dcterms:created xsi:type="dcterms:W3CDTF">2025-09-01T14:46:00Z</dcterms:created>
  <dcterms:modified xsi:type="dcterms:W3CDTF">2025-09-01T14:46:00Z</dcterms:modified>
</cp:coreProperties>
</file>