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F7A" w:rsidRPr="008A3F7A" w:rsidRDefault="008A3F7A">
      <w:pPr>
        <w:rPr>
          <w:rFonts w:ascii="Arial" w:hAnsi="Arial" w:cs="Arial"/>
          <w:b/>
          <w:bCs/>
          <w:kern w:val="0"/>
          <w:sz w:val="32"/>
          <w:szCs w:val="32"/>
        </w:rPr>
      </w:pPr>
      <w:r w:rsidRPr="008A3F7A">
        <w:rPr>
          <w:rFonts w:ascii="Arial" w:hAnsi="Arial" w:cs="Arial"/>
          <w:b/>
          <w:bCs/>
          <w:kern w:val="0"/>
          <w:sz w:val="32"/>
          <w:szCs w:val="32"/>
        </w:rPr>
        <w:t>Übersicht: Burnout erkennen – beachten Sie diese 7 Verlaufsphasen</w:t>
      </w:r>
    </w:p>
    <w:p w:rsidR="008A3F7A" w:rsidRPr="008A3F7A" w:rsidRDefault="008A3F7A">
      <w:pPr>
        <w:rPr>
          <w:rFonts w:ascii="Arial" w:hAnsi="Arial" w:cs="Arial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8A3F7A" w:rsidRPr="008A3F7A" w:rsidTr="00B007F7">
        <w:tc>
          <w:tcPr>
            <w:tcW w:w="4428" w:type="dxa"/>
          </w:tcPr>
          <w:p w:rsidR="008A3F7A" w:rsidRPr="008A3F7A" w:rsidRDefault="008A3F7A" w:rsidP="008A3F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8A3F7A">
              <w:rPr>
                <w:rFonts w:ascii="Arial" w:hAnsi="Arial" w:cs="Arial"/>
                <w:b/>
                <w:bCs/>
                <w:kern w:val="0"/>
              </w:rPr>
              <w:t>Phase</w:t>
            </w:r>
          </w:p>
        </w:tc>
        <w:tc>
          <w:tcPr>
            <w:tcW w:w="4320" w:type="dxa"/>
          </w:tcPr>
          <w:p w:rsidR="008A3F7A" w:rsidRPr="008A3F7A" w:rsidRDefault="008A3F7A" w:rsidP="008A3F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8A3F7A">
              <w:rPr>
                <w:rFonts w:ascii="Arial" w:hAnsi="Arial" w:cs="Arial"/>
                <w:b/>
                <w:bCs/>
                <w:kern w:val="0"/>
              </w:rPr>
              <w:t>Symptome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1. Anfangsphase –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Begeisterung und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Idealismus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überhöhter Energieeinsatz, Erschöpfung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2. Reduziertes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Engagement für die Arbeit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 xml:space="preserve">Desillusionierung, Distanz, Unfähigkeit zu geben, Zynismus, </w:t>
            </w:r>
            <w:proofErr w:type="spellStart"/>
            <w:r w:rsidRPr="008A3F7A">
              <w:rPr>
                <w:rFonts w:ascii="Arial" w:hAnsi="Arial" w:cs="Arial"/>
                <w:kern w:val="0"/>
              </w:rPr>
              <w:t>Überdruss</w:t>
            </w:r>
            <w:proofErr w:type="spellEnd"/>
            <w:r w:rsidRPr="008A3F7A">
              <w:rPr>
                <w:rFonts w:ascii="Arial" w:hAnsi="Arial" w:cs="Arial"/>
                <w:kern w:val="0"/>
              </w:rPr>
              <w:t>, Fehlzeiten und auch das Gefühl, ausgebeutet zu werden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3. Emotionale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Reaktionen - Schuldzuweisungen, Depression oder Aggression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 xml:space="preserve">Schuldgefühle, reduzierte Selbstachtung, Angst, Abstumpfung, Pessimismus, Apathie, Ungeduld, Intoleranz, Reizbarkeit, Ärger, </w:t>
            </w:r>
            <w:proofErr w:type="spellStart"/>
            <w:r w:rsidRPr="008A3F7A">
              <w:rPr>
                <w:rFonts w:ascii="Arial" w:hAnsi="Arial" w:cs="Arial"/>
                <w:kern w:val="0"/>
              </w:rPr>
              <w:t>Misstrauen</w:t>
            </w:r>
            <w:proofErr w:type="spellEnd"/>
            <w:r w:rsidRPr="008A3F7A">
              <w:rPr>
                <w:rFonts w:ascii="Arial" w:hAnsi="Arial" w:cs="Arial"/>
                <w:kern w:val="0"/>
              </w:rPr>
              <w:t>, Konflikte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 xml:space="preserve">4. Abbau der mentalen Leistungsfähigkeit, 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der Motivation und der Kreativität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Konzentrations- und Gedächtnisschwäche,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Ungenauigkeit, Desorganisation, Unfähigkeit zu klaren Anweisungen, verringerte Initiative, Dienst nach Vorschrift, verringerte Fantasie, rigides Schwarz-Weiß-Denken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5. Verflachung des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emotionalen, sozialen und geistigen</w:t>
            </w:r>
          </w:p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Lebens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Gleichgültigkeit, Meidung informeller Kontakte, Einsamkeit, Aufgabe von Hobbys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6. Psychosomatische Reaktionen - Auswirkungen auf die Gesundheit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Schwächung des Immunsystems, Schlafstörungen und dadurch Reizbarkeit, Herzklopfen, Atembeschwerden, nervöse Ticks</w:t>
            </w:r>
          </w:p>
        </w:tc>
      </w:tr>
      <w:tr w:rsidR="008A3F7A" w:rsidRPr="008A3F7A" w:rsidTr="00B007F7">
        <w:tc>
          <w:tcPr>
            <w:tcW w:w="4428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7. Verzweiflung</w:t>
            </w:r>
          </w:p>
        </w:tc>
        <w:tc>
          <w:tcPr>
            <w:tcW w:w="4320" w:type="dxa"/>
          </w:tcPr>
          <w:p w:rsidR="008A3F7A" w:rsidRPr="008A3F7A" w:rsidRDefault="008A3F7A" w:rsidP="00B00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</w:rPr>
            </w:pPr>
            <w:r w:rsidRPr="008A3F7A">
              <w:rPr>
                <w:rFonts w:ascii="Arial" w:hAnsi="Arial" w:cs="Arial"/>
                <w:kern w:val="0"/>
              </w:rPr>
              <w:t>negative Lebenseinstellung, Hoffnungslosigkeit bis hin zu Selbstmordabsichten</w:t>
            </w:r>
          </w:p>
        </w:tc>
      </w:tr>
    </w:tbl>
    <w:p w:rsidR="00572DD9" w:rsidRPr="008A3F7A" w:rsidRDefault="00572DD9" w:rsidP="008A3F7A">
      <w:pPr>
        <w:rPr>
          <w:rFonts w:ascii="Arial" w:hAnsi="Arial" w:cs="Arial"/>
        </w:rPr>
      </w:pPr>
    </w:p>
    <w:sectPr w:rsidR="00572DD9" w:rsidRPr="008A3F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7A"/>
    <w:rsid w:val="000F6A85"/>
    <w:rsid w:val="0032644E"/>
    <w:rsid w:val="00572DD9"/>
    <w:rsid w:val="005E645B"/>
    <w:rsid w:val="007C3C53"/>
    <w:rsid w:val="008A3F7A"/>
    <w:rsid w:val="009C3F35"/>
    <w:rsid w:val="00B007F7"/>
    <w:rsid w:val="00DC404A"/>
    <w:rsid w:val="00F5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262D25-7020-1145-BDD8-58A6D5A3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3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3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3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3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3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3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3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3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3F7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3F7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3F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3F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3F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3F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3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3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3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3F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3F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3F7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3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3F7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3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162A75-F9B2-4E8F-8703-E2F65FD708ED}"/>
</file>

<file path=customXml/itemProps2.xml><?xml version="1.0" encoding="utf-8"?>
<ds:datastoreItem xmlns:ds="http://schemas.openxmlformats.org/officeDocument/2006/customXml" ds:itemID="{B035AB0A-F1A3-4327-A2E4-1EE9CEB53FD1}"/>
</file>

<file path=customXml/itemProps3.xml><?xml version="1.0" encoding="utf-8"?>
<ds:datastoreItem xmlns:ds="http://schemas.openxmlformats.org/officeDocument/2006/customXml" ds:itemID="{FB65FF64-FF2A-442F-967E-9E37D40CF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2025-02-04T00:53:00Z</dcterms:created>
  <dcterms:modified xsi:type="dcterms:W3CDTF">2025-02-04T01:44:00Z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