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EE55" w14:textId="25B6E551" w:rsidR="00EA4C1B" w:rsidRDefault="00EE7C9F">
      <w:r>
        <w:t>BV-Gefährdungsbeurteilung</w:t>
      </w:r>
    </w:p>
    <w:p w14:paraId="25F3C8EE" w14:textId="77777777" w:rsidR="00EE7C9F" w:rsidRDefault="00EE7C9F"/>
    <w:p w14:paraId="61AAB91D" w14:textId="77777777" w:rsidR="00EE7C9F" w:rsidRPr="00F90254" w:rsidRDefault="00EE7C9F" w:rsidP="00EE7C9F">
      <w:pPr>
        <w:rPr>
          <w:b/>
          <w:bCs/>
          <w:sz w:val="28"/>
          <w:szCs w:val="28"/>
        </w:rPr>
      </w:pPr>
      <w:r w:rsidRPr="00F90254">
        <w:rPr>
          <w:b/>
          <w:bCs/>
          <w:sz w:val="28"/>
          <w:szCs w:val="28"/>
        </w:rPr>
        <w:t>Muster-Betriebsvereinbarung: Gefährdungsbeurteilung nach § 5 ArbSchG</w:t>
      </w:r>
    </w:p>
    <w:p w14:paraId="6D8C7ED3" w14:textId="77777777" w:rsidR="00EE7C9F" w:rsidRDefault="00EE7C9F" w:rsidP="00EE7C9F"/>
    <w:p w14:paraId="41EA5711" w14:textId="77777777" w:rsidR="00EE7C9F" w:rsidRDefault="00EE7C9F" w:rsidP="00EE7C9F">
      <w:r>
        <w:t>Zwischen dem Arbeitgeber der … (Name des Unternehmens) und dem Betriebsrat der … (Name des Unternehmens), vertreten durch … , wird folgende Betriebsvereinbarung zur Gefährdungsbeurteilung geschlossen.</w:t>
      </w:r>
    </w:p>
    <w:p w14:paraId="561B0F1A" w14:textId="77777777" w:rsidR="00EE7C9F" w:rsidRDefault="00EE7C9F" w:rsidP="00EE7C9F"/>
    <w:p w14:paraId="671F2FCF" w14:textId="77777777" w:rsidR="00EE7C9F" w:rsidRPr="00F90254" w:rsidRDefault="00EE7C9F" w:rsidP="00EE7C9F">
      <w:pPr>
        <w:rPr>
          <w:b/>
          <w:bCs/>
        </w:rPr>
      </w:pPr>
      <w:r w:rsidRPr="00F90254">
        <w:rPr>
          <w:b/>
          <w:bCs/>
        </w:rPr>
        <w:t>Präambel</w:t>
      </w:r>
    </w:p>
    <w:p w14:paraId="327A1076" w14:textId="77777777" w:rsidR="00EE7C9F" w:rsidRDefault="00EE7C9F" w:rsidP="00EE7C9F">
      <w:r>
        <w:t xml:space="preserve">Die Betriebsvereinbarung zur Umsetzung der Gefährdungsbeurteilung nach § 5 ArbSchG soll die Ermittlung und Bewertung von Gesundheitsgefährdungen an den Arbeitsplätzen sowie geeignete Maßnahmen zur Vermeidung bzw. Reduzierung von Gefährdungen sowie zur Verbesserung der Arbeitsbedingungen der Beschäftigten regeln. Zu diesem Zweck werden Grundsätze für die Durchführung der Arbeitsbedingungen einschließlich der erforderlichen Dokumentationen festgelegt. Arbeitgeber und Betriebsrat stimmen überein, dass eine erfolgreiche Umsetzung des Arbeitsschutzes sowohl im Interesse des Unternehmens als auch der Beschäftigten liegt. Beide Parteien sind sich darüber einig, dass die Gefährdungsbeurteilung den Bereich psychischer Belastungen mit einschließt. Die Gefährdungsbeurteilung ist unter Beteiligung von Führungskräften und Beschäftigten mit einer Erfolgskontrolle durchzuführen. </w:t>
      </w:r>
    </w:p>
    <w:p w14:paraId="0FD646CD" w14:textId="77777777" w:rsidR="00EE7C9F" w:rsidRDefault="00EE7C9F" w:rsidP="00EE7C9F"/>
    <w:p w14:paraId="2A66E856" w14:textId="77777777" w:rsidR="00EE7C9F" w:rsidRPr="00F90254" w:rsidRDefault="00EE7C9F" w:rsidP="00EE7C9F">
      <w:pPr>
        <w:rPr>
          <w:b/>
          <w:bCs/>
        </w:rPr>
      </w:pPr>
      <w:r w:rsidRPr="00F90254">
        <w:rPr>
          <w:b/>
          <w:bCs/>
        </w:rPr>
        <w:t>§ 1 Geltungsbereich</w:t>
      </w:r>
    </w:p>
    <w:p w14:paraId="48EBF81E" w14:textId="77777777" w:rsidR="00EE7C9F" w:rsidRDefault="00EE7C9F" w:rsidP="00EE7C9F">
      <w:r>
        <w:t>Diese Betriebsvereinbarung gilt für alle Beschäftigten in der Arbeitsstätte.</w:t>
      </w:r>
    </w:p>
    <w:p w14:paraId="1F9A7EAD" w14:textId="77777777" w:rsidR="00EE7C9F" w:rsidRDefault="00EE7C9F" w:rsidP="00EE7C9F"/>
    <w:p w14:paraId="04FA7C48" w14:textId="77777777" w:rsidR="00EE7C9F" w:rsidRPr="00F90254" w:rsidRDefault="00EE7C9F" w:rsidP="00EE7C9F">
      <w:pPr>
        <w:rPr>
          <w:b/>
          <w:bCs/>
        </w:rPr>
      </w:pPr>
      <w:r w:rsidRPr="00F90254">
        <w:rPr>
          <w:b/>
          <w:bCs/>
        </w:rPr>
        <w:t>§ 2 Begriffsbestimmungen</w:t>
      </w:r>
    </w:p>
    <w:p w14:paraId="187E89EF" w14:textId="77777777" w:rsidR="00EE7C9F" w:rsidRDefault="00EE7C9F" w:rsidP="00EE7C9F">
      <w:r>
        <w:t>Gefährdungsbeurteilung ist die systematische Ermittlung und Bewertung der für die Beschäftigten mit ihrer Arbeit verbundenen Gefährdung mit dem Ziel, erforderliche Maßnahmen des Arbeitsschutzes festzulegen.</w:t>
      </w:r>
    </w:p>
    <w:p w14:paraId="497E5D01" w14:textId="77777777" w:rsidR="00EE7C9F" w:rsidRDefault="00EE7C9F" w:rsidP="00EE7C9F"/>
    <w:p w14:paraId="0FC2DEA3" w14:textId="77777777" w:rsidR="00EE7C9F" w:rsidRDefault="00EE7C9F" w:rsidP="00EE7C9F">
      <w:r>
        <w:t>Gefährdung bezeichnet die Möglichkeit eines Schadens oder einer gesundheitlichen Beeinträchtigung ohne bestimmte Anforderungen an deren Ausmaß oder Eintrittswahrscheinlichkeit.</w:t>
      </w:r>
    </w:p>
    <w:p w14:paraId="41E3BC93" w14:textId="77777777" w:rsidR="00EE7C9F" w:rsidRDefault="00EE7C9F" w:rsidP="00EE7C9F"/>
    <w:p w14:paraId="58C6376E" w14:textId="77777777" w:rsidR="00EE7C9F" w:rsidRPr="00F90254" w:rsidRDefault="00EE7C9F" w:rsidP="00EE7C9F">
      <w:pPr>
        <w:rPr>
          <w:b/>
          <w:bCs/>
        </w:rPr>
      </w:pPr>
      <w:r w:rsidRPr="00F90254">
        <w:rPr>
          <w:b/>
          <w:bCs/>
        </w:rPr>
        <w:t>§ 3 Ziele</w:t>
      </w:r>
    </w:p>
    <w:p w14:paraId="4749639B" w14:textId="77777777" w:rsidR="00EE7C9F" w:rsidRDefault="00EE7C9F" w:rsidP="00EE7C9F">
      <w:r>
        <w:t>Ziel der Beurteilung ist es, die Gefährdungen am Arbeitsplatz zu erkennen und Maßnahmen zu deren Vermeidung oder Reduzierung abzuleiten.</w:t>
      </w:r>
    </w:p>
    <w:p w14:paraId="657F19AF" w14:textId="77777777" w:rsidR="00EE7C9F" w:rsidRDefault="00EE7C9F" w:rsidP="00EE7C9F"/>
    <w:p w14:paraId="58092963" w14:textId="77777777" w:rsidR="00EE7C9F" w:rsidRPr="00F90254" w:rsidRDefault="00EE7C9F" w:rsidP="00EE7C9F">
      <w:pPr>
        <w:rPr>
          <w:b/>
          <w:bCs/>
        </w:rPr>
      </w:pPr>
      <w:r w:rsidRPr="00F90254">
        <w:rPr>
          <w:b/>
          <w:bCs/>
        </w:rPr>
        <w:t>§ 4 Kontrollgremien</w:t>
      </w:r>
    </w:p>
    <w:p w14:paraId="72859A7F" w14:textId="77777777" w:rsidR="00EE7C9F" w:rsidRDefault="00EE7C9F" w:rsidP="00EE7C9F">
      <w:r>
        <w:t xml:space="preserve">Die Durchführung der Gefährdungsbeurteilung obliegt der Sicherheitsfachkraft. Im Arbeitsschutzausschuss werden die Durchführung, die Maßnahmen, die Umsetzung der Maßnahmen und die Wirksamkeitskontrolle besprochen. Der Arbeitgeber verpflichtet sich, die Mitglieder des Arbeitsausschusses für ihre Aufgabenerfüllung </w:t>
      </w:r>
      <w:proofErr w:type="spellStart"/>
      <w:r>
        <w:t>schulen</w:t>
      </w:r>
      <w:proofErr w:type="spellEnd"/>
      <w:r>
        <w:t xml:space="preserve"> zu lassen.</w:t>
      </w:r>
    </w:p>
    <w:p w14:paraId="0A84EAAF" w14:textId="77777777" w:rsidR="00EE7C9F" w:rsidRDefault="00EE7C9F" w:rsidP="00EE7C9F"/>
    <w:p w14:paraId="282BE84F" w14:textId="77777777" w:rsidR="00EE7C9F" w:rsidRPr="00F90254" w:rsidRDefault="00EE7C9F" w:rsidP="00EE7C9F">
      <w:pPr>
        <w:rPr>
          <w:b/>
          <w:bCs/>
        </w:rPr>
      </w:pPr>
      <w:r w:rsidRPr="00F90254">
        <w:rPr>
          <w:b/>
          <w:bCs/>
        </w:rPr>
        <w:t>§ 5 Durchführung</w:t>
      </w:r>
    </w:p>
    <w:p w14:paraId="377BE309" w14:textId="77777777" w:rsidR="00EE7C9F" w:rsidRDefault="00EE7C9F" w:rsidP="00EE7C9F">
      <w:r>
        <w:t>Der Arbeitgeber und Betriebsrat vereinbaren folgende Durchführung:</w:t>
      </w:r>
    </w:p>
    <w:p w14:paraId="26C19CEC" w14:textId="77777777" w:rsidR="00EE7C9F" w:rsidRDefault="00EE7C9F" w:rsidP="00EE7C9F"/>
    <w:p w14:paraId="6CADDC9A" w14:textId="77777777" w:rsidR="00EE7C9F" w:rsidRDefault="00EE7C9F" w:rsidP="00EE7C9F">
      <w:r>
        <w:lastRenderedPageBreak/>
        <w:t>Die Gefährdungsbeurteilung wird in 4 Schritten vorgenommen:</w:t>
      </w:r>
    </w:p>
    <w:p w14:paraId="64F4FC19" w14:textId="77777777" w:rsidR="00EE7C9F" w:rsidRDefault="00EE7C9F" w:rsidP="00EE7C9F"/>
    <w:p w14:paraId="25784A89" w14:textId="77777777" w:rsidR="00EE7C9F" w:rsidRDefault="00EE7C9F" w:rsidP="00EE7C9F">
      <w:pPr>
        <w:pStyle w:val="Listenabsatz"/>
        <w:numPr>
          <w:ilvl w:val="0"/>
          <w:numId w:val="1"/>
        </w:numPr>
      </w:pPr>
      <w:r>
        <w:t>Ermittlung der Gefährdungen</w:t>
      </w:r>
    </w:p>
    <w:p w14:paraId="12D0427D" w14:textId="77777777" w:rsidR="00EE7C9F" w:rsidRDefault="00EE7C9F" w:rsidP="00EE7C9F">
      <w:pPr>
        <w:pStyle w:val="Listenabsatz"/>
        <w:numPr>
          <w:ilvl w:val="0"/>
          <w:numId w:val="1"/>
        </w:numPr>
      </w:pPr>
      <w:r>
        <w:t>Bewertung der festgestellten Gefährdungen nach Dringlichkeit und Gefahr</w:t>
      </w:r>
    </w:p>
    <w:p w14:paraId="5A936B48" w14:textId="77777777" w:rsidR="00EE7C9F" w:rsidRDefault="00EE7C9F" w:rsidP="00EE7C9F">
      <w:pPr>
        <w:pStyle w:val="Listenabsatz"/>
        <w:numPr>
          <w:ilvl w:val="0"/>
          <w:numId w:val="1"/>
        </w:numPr>
      </w:pPr>
      <w:r>
        <w:t>Maßnahmenableitung beziehungsweise -einleitung</w:t>
      </w:r>
    </w:p>
    <w:p w14:paraId="648799FF" w14:textId="77777777" w:rsidR="00EE7C9F" w:rsidRDefault="00EE7C9F" w:rsidP="00EE7C9F">
      <w:pPr>
        <w:pStyle w:val="Listenabsatz"/>
        <w:numPr>
          <w:ilvl w:val="0"/>
          <w:numId w:val="1"/>
        </w:numPr>
      </w:pPr>
      <w:r>
        <w:t>Wirksamkeitsüberprüfung der umgesetzten Maßnahmen, mit dem Ziel die Belastungen zu reduzieren. Ferner dienen die Wiederholungen der Gefährdungsbeurteilungen nach § 6 der Betriebsvereinbarung der Erfolgskontrolle.</w:t>
      </w:r>
    </w:p>
    <w:p w14:paraId="412BBA9B" w14:textId="77777777" w:rsidR="00EE7C9F" w:rsidRDefault="00EE7C9F" w:rsidP="00EE7C9F"/>
    <w:p w14:paraId="45A2A686" w14:textId="77777777" w:rsidR="00EE7C9F" w:rsidRPr="00F90254" w:rsidRDefault="00EE7C9F" w:rsidP="00EE7C9F">
      <w:pPr>
        <w:rPr>
          <w:b/>
          <w:bCs/>
        </w:rPr>
      </w:pPr>
      <w:r w:rsidRPr="00F90254">
        <w:rPr>
          <w:b/>
          <w:bCs/>
        </w:rPr>
        <w:t>§ 6 Fragebogen „psychische Belastungen“</w:t>
      </w:r>
    </w:p>
    <w:p w14:paraId="0BDB30D5" w14:textId="77777777" w:rsidR="00EE7C9F" w:rsidRDefault="00EE7C9F" w:rsidP="00EE7C9F">
      <w:r>
        <w:t xml:space="preserve">Die im ArbSchG vorgeschriebenen Maßnahmen zur menschengerechten Gestaltung der Arbeitsplätze beinhalten auch die persönliche Einbindung der Beschäftigten. Um eine unbeeinflusste Bewertung zu erhalten, wird von Arbeitgeber und Betriebsrat gemeinsam ein Fragebogen zu diesem Thema erstellt. </w:t>
      </w:r>
    </w:p>
    <w:p w14:paraId="72ED2029" w14:textId="77777777" w:rsidR="00EE7C9F" w:rsidRDefault="00EE7C9F" w:rsidP="00EE7C9F">
      <w:r>
        <w:t>Dieser soll von jedem Beschäftigten eigenverantwortlich und anonym ausgefüllt werden.</w:t>
      </w:r>
    </w:p>
    <w:p w14:paraId="0DF7BB5C" w14:textId="77777777" w:rsidR="00EE7C9F" w:rsidRDefault="00EE7C9F" w:rsidP="00EE7C9F">
      <w:r>
        <w:t>Arbeitgeber und Betriebsrat werten die Bögen im Anschluss aus und beraten den Umgang mit erkannten Mängeln an Arbeitsplätzen, der Arbeitsorganisation sowie des sozialen Klimas. Im Rahmen der Maßnahmenumsetzung ist die rechtzeitige Beteiligung und Einbeziehung der Beschäftigten sicherzustellen.</w:t>
      </w:r>
    </w:p>
    <w:p w14:paraId="73DB72A3" w14:textId="77777777" w:rsidR="00EE7C9F" w:rsidRDefault="00EE7C9F" w:rsidP="00EE7C9F"/>
    <w:p w14:paraId="44C9DC96" w14:textId="77777777" w:rsidR="00EE7C9F" w:rsidRPr="00F90254" w:rsidRDefault="00EE7C9F" w:rsidP="00EE7C9F">
      <w:pPr>
        <w:rPr>
          <w:b/>
          <w:bCs/>
        </w:rPr>
      </w:pPr>
      <w:r w:rsidRPr="00F90254">
        <w:rPr>
          <w:b/>
          <w:bCs/>
        </w:rPr>
        <w:t>§ 7 Zeitpunkt der Beurteilung</w:t>
      </w:r>
    </w:p>
    <w:p w14:paraId="0F204C9F" w14:textId="77777777" w:rsidR="00EE7C9F" w:rsidRDefault="00EE7C9F" w:rsidP="00EE7C9F">
      <w:r>
        <w:t xml:space="preserve">Die Gefährdungsbeurteilung wird bei wesentlichen Veränderungen der Arbeitsplätze und fortlaufend alle 2 Jahre wiederholt. </w:t>
      </w:r>
    </w:p>
    <w:p w14:paraId="65283957" w14:textId="77777777" w:rsidR="00EE7C9F" w:rsidRDefault="00EE7C9F" w:rsidP="00EE7C9F">
      <w:r>
        <w:t xml:space="preserve">Bei neu eingerichteten Arbeitsplätzen ist vor der Aufnahme der Tätigkeit eine Gefährdungsbeurteilung durchzuführen. </w:t>
      </w:r>
    </w:p>
    <w:p w14:paraId="532CA6AE" w14:textId="77777777" w:rsidR="00EE7C9F" w:rsidRDefault="00EE7C9F" w:rsidP="00EE7C9F"/>
    <w:p w14:paraId="73034683" w14:textId="77777777" w:rsidR="00EE7C9F" w:rsidRPr="00F90254" w:rsidRDefault="00EE7C9F" w:rsidP="00EE7C9F">
      <w:pPr>
        <w:rPr>
          <w:b/>
          <w:bCs/>
        </w:rPr>
      </w:pPr>
      <w:r w:rsidRPr="00F90254">
        <w:rPr>
          <w:b/>
          <w:bCs/>
        </w:rPr>
        <w:t>§ 8 Dokumentation</w:t>
      </w:r>
    </w:p>
    <w:p w14:paraId="5FB4FF9B" w14:textId="77777777" w:rsidR="00EE7C9F" w:rsidRDefault="00EE7C9F" w:rsidP="00EE7C9F">
      <w:r>
        <w:t xml:space="preserve">Die Ergebnisse der Gefährdungsanalyse werden von der Sicherheitsfachkraft dokumentiert. </w:t>
      </w:r>
    </w:p>
    <w:p w14:paraId="3DBECC6D" w14:textId="77777777" w:rsidR="00EE7C9F" w:rsidRDefault="00EE7C9F" w:rsidP="00EE7C9F">
      <w:r>
        <w:t xml:space="preserve">Der Betriebsrat erhält eine Ausgabe der Dokumentation. Nach der Umsetzung der ergriffenen Maßnahmen wird zur Beurteilung von deren Effizienz eine Befragung der Beschäftigten durchgeführt. Ferner dienen die Wiederholungen der Gefährdungsbeurteilungen nach § 6 der Betriebsvereinbarung, der Erfolgskontrolle. </w:t>
      </w:r>
    </w:p>
    <w:p w14:paraId="5BB559BF" w14:textId="77777777" w:rsidR="00EE7C9F" w:rsidRDefault="00EE7C9F" w:rsidP="00EE7C9F"/>
    <w:p w14:paraId="5740E0A8" w14:textId="77777777" w:rsidR="00EE7C9F" w:rsidRPr="00F90254" w:rsidRDefault="00EE7C9F" w:rsidP="00EE7C9F">
      <w:pPr>
        <w:rPr>
          <w:b/>
          <w:bCs/>
        </w:rPr>
      </w:pPr>
      <w:r w:rsidRPr="00F90254">
        <w:rPr>
          <w:b/>
          <w:bCs/>
        </w:rPr>
        <w:t xml:space="preserve">§ 9 Inkrafttreten </w:t>
      </w:r>
    </w:p>
    <w:p w14:paraId="6EF778ED" w14:textId="77777777" w:rsidR="00EE7C9F" w:rsidRDefault="00EE7C9F" w:rsidP="00EE7C9F">
      <w:r>
        <w:t>Diese Betriebsvereinbarung tritt mit ihrer Unterzeichnung in Kraft, sie kann von beiden Seiten mit einer Frist von 3 Monaten gekündigt werden.</w:t>
      </w:r>
    </w:p>
    <w:p w14:paraId="26E70B85" w14:textId="77777777" w:rsidR="00EE7C9F" w:rsidRDefault="00EE7C9F" w:rsidP="00EE7C9F"/>
    <w:p w14:paraId="08B1A4B1" w14:textId="77777777" w:rsidR="00EE7C9F" w:rsidRDefault="00EE7C9F" w:rsidP="00EE7C9F">
      <w:r>
        <w:t xml:space="preserve">Ort, Datum, Unterschriften </w:t>
      </w:r>
    </w:p>
    <w:p w14:paraId="447F45EF" w14:textId="77777777" w:rsidR="00EE7C9F" w:rsidRDefault="00EE7C9F"/>
    <w:p w14:paraId="2CDF28FA" w14:textId="77777777" w:rsidR="00EE7C9F" w:rsidRDefault="00EE7C9F"/>
    <w:sectPr w:rsidR="00EE7C9F"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E419B"/>
    <w:multiLevelType w:val="hybridMultilevel"/>
    <w:tmpl w:val="7974F4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9231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9F"/>
    <w:rsid w:val="00153551"/>
    <w:rsid w:val="002A2BB8"/>
    <w:rsid w:val="00664AAB"/>
    <w:rsid w:val="0094513C"/>
    <w:rsid w:val="00EA4C1B"/>
    <w:rsid w:val="00EE7C9F"/>
    <w:rsid w:val="00F604F7"/>
    <w:rsid w:val="00F80CB1"/>
    <w:rsid w:val="00FA3B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DD30"/>
  <w15:chartTrackingRefBased/>
  <w15:docId w15:val="{61DE5F96-956F-024A-B076-82D54EDC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7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7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7C9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7C9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7C9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7C9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7C9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7C9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7C9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7C9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7C9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7C9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7C9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7C9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7C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7C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7C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7C9F"/>
    <w:rPr>
      <w:rFonts w:eastAsiaTheme="majorEastAsia" w:cstheme="majorBidi"/>
      <w:color w:val="272727" w:themeColor="text1" w:themeTint="D8"/>
    </w:rPr>
  </w:style>
  <w:style w:type="paragraph" w:styleId="Titel">
    <w:name w:val="Title"/>
    <w:basedOn w:val="Standard"/>
    <w:next w:val="Standard"/>
    <w:link w:val="TitelZchn"/>
    <w:uiPriority w:val="10"/>
    <w:qFormat/>
    <w:rsid w:val="00EE7C9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7C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7C9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7C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7C9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E7C9F"/>
    <w:rPr>
      <w:i/>
      <w:iCs/>
      <w:color w:val="404040" w:themeColor="text1" w:themeTint="BF"/>
    </w:rPr>
  </w:style>
  <w:style w:type="paragraph" w:styleId="Listenabsatz">
    <w:name w:val="List Paragraph"/>
    <w:basedOn w:val="Standard"/>
    <w:uiPriority w:val="72"/>
    <w:qFormat/>
    <w:rsid w:val="00EE7C9F"/>
    <w:pPr>
      <w:ind w:left="720"/>
      <w:contextualSpacing/>
    </w:pPr>
  </w:style>
  <w:style w:type="character" w:styleId="IntensiveHervorhebung">
    <w:name w:val="Intense Emphasis"/>
    <w:basedOn w:val="Absatz-Standardschriftart"/>
    <w:uiPriority w:val="21"/>
    <w:qFormat/>
    <w:rsid w:val="00EE7C9F"/>
    <w:rPr>
      <w:i/>
      <w:iCs/>
      <w:color w:val="0F4761" w:themeColor="accent1" w:themeShade="BF"/>
    </w:rPr>
  </w:style>
  <w:style w:type="paragraph" w:styleId="IntensivesZitat">
    <w:name w:val="Intense Quote"/>
    <w:basedOn w:val="Standard"/>
    <w:next w:val="Standard"/>
    <w:link w:val="IntensivesZitatZchn"/>
    <w:uiPriority w:val="30"/>
    <w:qFormat/>
    <w:rsid w:val="00EE7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7C9F"/>
    <w:rPr>
      <w:i/>
      <w:iCs/>
      <w:color w:val="0F4761" w:themeColor="accent1" w:themeShade="BF"/>
    </w:rPr>
  </w:style>
  <w:style w:type="character" w:styleId="IntensiverVerweis">
    <w:name w:val="Intense Reference"/>
    <w:basedOn w:val="Absatz-Standardschriftart"/>
    <w:uiPriority w:val="32"/>
    <w:qFormat/>
    <w:rsid w:val="00EE7C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3709</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3</cp:revision>
  <dcterms:created xsi:type="dcterms:W3CDTF">2025-12-01T14:21:00Z</dcterms:created>
  <dcterms:modified xsi:type="dcterms:W3CDTF">2025-12-01T14:21:00Z</dcterms:modified>
</cp:coreProperties>
</file>