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3706"/>
        <w:gridCol w:w="3266"/>
      </w:tblGrid>
      <w:tr w:rsidR="007A7862" w:rsidRPr="00DB0078" w14:paraId="3CD99695" w14:textId="77777777" w:rsidTr="004C206C">
        <w:tc>
          <w:tcPr>
            <w:tcW w:w="9288" w:type="dxa"/>
            <w:gridSpan w:val="3"/>
          </w:tcPr>
          <w:p w14:paraId="3DD20369" w14:textId="77777777" w:rsidR="007A7862" w:rsidRPr="00DB0078" w:rsidRDefault="007A7862" w:rsidP="004C206C">
            <w:pPr>
              <w:pStyle w:val="BTabelleberschrift"/>
              <w:rPr>
                <w:rFonts w:ascii="Times New Roman" w:hAnsi="Times New Roman" w:cs="Times New Roman"/>
                <w:sz w:val="20"/>
                <w:szCs w:val="20"/>
              </w:rPr>
            </w:pPr>
            <w:r w:rsidRPr="00DB0078">
              <w:rPr>
                <w:rFonts w:ascii="Times New Roman" w:hAnsi="Times New Roman" w:cs="Times New Roman"/>
                <w:sz w:val="20"/>
                <w:szCs w:val="20"/>
              </w:rPr>
              <w:t>Übersicht: Untersuchungen nach ArbMedVV</w:t>
            </w:r>
          </w:p>
        </w:tc>
      </w:tr>
      <w:tr w:rsidR="007A7862" w:rsidRPr="00DB0078" w14:paraId="62487819" w14:textId="77777777" w:rsidTr="004C206C">
        <w:tc>
          <w:tcPr>
            <w:tcW w:w="2093" w:type="dxa"/>
          </w:tcPr>
          <w:p w14:paraId="027297E4" w14:textId="77777777" w:rsidR="007A7862" w:rsidRPr="00DB0078" w:rsidRDefault="007A7862" w:rsidP="004C206C">
            <w:pPr>
              <w:pStyle w:val="BTabelleberschrift"/>
              <w:rPr>
                <w:rFonts w:ascii="Times New Roman" w:hAnsi="Times New Roman" w:cs="Times New Roman"/>
                <w:sz w:val="20"/>
                <w:szCs w:val="20"/>
              </w:rPr>
            </w:pPr>
            <w:r w:rsidRPr="00DB0078">
              <w:rPr>
                <w:rFonts w:ascii="Times New Roman" w:hAnsi="Times New Roman" w:cs="Times New Roman"/>
                <w:sz w:val="20"/>
                <w:szCs w:val="20"/>
              </w:rPr>
              <w:t>Untersuchung</w:t>
            </w:r>
          </w:p>
        </w:tc>
        <w:tc>
          <w:tcPr>
            <w:tcW w:w="3827" w:type="dxa"/>
          </w:tcPr>
          <w:p w14:paraId="0139BD6E" w14:textId="77777777" w:rsidR="007A7862" w:rsidRPr="00DB0078" w:rsidRDefault="007A7862" w:rsidP="004C206C">
            <w:pPr>
              <w:pStyle w:val="BTabelleberschrift"/>
              <w:rPr>
                <w:rFonts w:ascii="Times New Roman" w:hAnsi="Times New Roman" w:cs="Times New Roman"/>
                <w:sz w:val="20"/>
                <w:szCs w:val="20"/>
              </w:rPr>
            </w:pPr>
            <w:r w:rsidRPr="00DB0078">
              <w:rPr>
                <w:rFonts w:ascii="Times New Roman" w:hAnsi="Times New Roman" w:cs="Times New Roman"/>
                <w:sz w:val="20"/>
                <w:szCs w:val="20"/>
              </w:rPr>
              <w:t>Definition</w:t>
            </w:r>
          </w:p>
        </w:tc>
        <w:tc>
          <w:tcPr>
            <w:tcW w:w="3368" w:type="dxa"/>
          </w:tcPr>
          <w:p w14:paraId="1F24CFE6" w14:textId="77777777" w:rsidR="007A7862" w:rsidRPr="00DB0078" w:rsidRDefault="007A7862" w:rsidP="004C206C">
            <w:pPr>
              <w:pStyle w:val="BTabelleberschrift"/>
              <w:rPr>
                <w:rFonts w:ascii="Times New Roman" w:hAnsi="Times New Roman" w:cs="Times New Roman"/>
                <w:sz w:val="20"/>
                <w:szCs w:val="20"/>
              </w:rPr>
            </w:pPr>
            <w:r w:rsidRPr="00DB0078">
              <w:rPr>
                <w:rFonts w:ascii="Times New Roman" w:hAnsi="Times New Roman" w:cs="Times New Roman"/>
                <w:sz w:val="20"/>
                <w:szCs w:val="20"/>
              </w:rPr>
              <w:t>Fallgruppe</w:t>
            </w:r>
          </w:p>
        </w:tc>
      </w:tr>
      <w:tr w:rsidR="007A7862" w:rsidRPr="00DB0078" w14:paraId="7ED75E46" w14:textId="77777777" w:rsidTr="004C206C">
        <w:tc>
          <w:tcPr>
            <w:tcW w:w="2093" w:type="dxa"/>
          </w:tcPr>
          <w:p w14:paraId="11344412" w14:textId="77777777" w:rsidR="007A7862" w:rsidRPr="00DB0078" w:rsidRDefault="007A7862" w:rsidP="004C206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>Angebotsuntersuchung</w:t>
            </w:r>
          </w:p>
        </w:tc>
        <w:tc>
          <w:tcPr>
            <w:tcW w:w="3827" w:type="dxa"/>
          </w:tcPr>
          <w:p w14:paraId="1D240E67" w14:textId="77777777" w:rsidR="007A7862" w:rsidRPr="00DB0078" w:rsidRDefault="007A7862" w:rsidP="004C206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>Angebotsuntersuchungen müssen dem Beschäftigten angeboten werden, die Durchführung ist aber nicht verpflichtend.</w:t>
            </w:r>
          </w:p>
          <w:p w14:paraId="0B49512D" w14:textId="77777777" w:rsidR="007A7862" w:rsidRPr="00DB0078" w:rsidRDefault="007A7862" w:rsidP="004C206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68" w:type="dxa"/>
            <w:vMerge w:val="restart"/>
          </w:tcPr>
          <w:p w14:paraId="16BBD0F7" w14:textId="77777777" w:rsidR="007A7862" w:rsidRPr="00DB0078" w:rsidRDefault="007A7862" w:rsidP="004C206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>Betroffen sind Tätigkeiten mit</w:t>
            </w:r>
          </w:p>
          <w:p w14:paraId="3E4C4E40" w14:textId="400FA3AC" w:rsidR="007A7862" w:rsidRPr="00DB0078" w:rsidRDefault="007A7862" w:rsidP="007A7862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>Gefahrstoffen – etwa in Laboren –</w:t>
            </w:r>
            <w:r w:rsidR="00AE375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oder denken Sie </w:t>
            </w:r>
            <w:r w:rsidR="005208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z. B. </w:t>
            </w: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 Arbeitnehmer, die bei Reaktortransporten eingesetzt werden, </w:t>
            </w:r>
          </w:p>
          <w:p w14:paraId="37B07836" w14:textId="77777777" w:rsidR="007A7862" w:rsidRPr="00DB0078" w:rsidRDefault="007A7862" w:rsidP="007A7862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>biologischen Arbeitsstoffen – etwa mit Viren,</w:t>
            </w:r>
          </w:p>
          <w:p w14:paraId="156FD8A8" w14:textId="77777777" w:rsidR="007A7862" w:rsidRPr="00DB0078" w:rsidRDefault="007A7862" w:rsidP="007A7862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>physikalischen Einwirkungen.</w:t>
            </w:r>
          </w:p>
        </w:tc>
      </w:tr>
      <w:tr w:rsidR="007A7862" w:rsidRPr="00DB0078" w14:paraId="40A71022" w14:textId="77777777" w:rsidTr="004C206C">
        <w:tc>
          <w:tcPr>
            <w:tcW w:w="2093" w:type="dxa"/>
          </w:tcPr>
          <w:p w14:paraId="27489AF1" w14:textId="77777777" w:rsidR="007A7862" w:rsidRPr="00DB0078" w:rsidRDefault="007A7862" w:rsidP="004C206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>Pflichtuntersuchung</w:t>
            </w:r>
          </w:p>
        </w:tc>
        <w:tc>
          <w:tcPr>
            <w:tcW w:w="3827" w:type="dxa"/>
          </w:tcPr>
          <w:p w14:paraId="276CDE9A" w14:textId="77777777" w:rsidR="007A7862" w:rsidRPr="00DB0078" w:rsidRDefault="007A7862" w:rsidP="004C206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>Die Durchführung von Pflichtuntersuchungen ist für Ihren Dienstherrn zwingend vorgeschrieben. Hierbei gibt es zudem eine Dokumentationspflicht (Vorsorgedatei). Die Untersuchung ist Voraussetzung für den Tätigkeitsbeginn.</w:t>
            </w:r>
          </w:p>
        </w:tc>
        <w:tc>
          <w:tcPr>
            <w:tcW w:w="3368" w:type="dxa"/>
            <w:vMerge/>
          </w:tcPr>
          <w:p w14:paraId="16A485A0" w14:textId="77777777" w:rsidR="007A7862" w:rsidRPr="00DB0078" w:rsidRDefault="007A7862" w:rsidP="004C206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7862" w:rsidRPr="00DB0078" w14:paraId="385EFCC5" w14:textId="77777777" w:rsidTr="004C206C">
        <w:trPr>
          <w:trHeight w:val="650"/>
        </w:trPr>
        <w:tc>
          <w:tcPr>
            <w:tcW w:w="2093" w:type="dxa"/>
          </w:tcPr>
          <w:p w14:paraId="6422CD5A" w14:textId="77777777" w:rsidR="007A7862" w:rsidRPr="00DB0078" w:rsidRDefault="007A7862" w:rsidP="004C206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>Wunschuntersuchung nach § 11 ArbSchG</w:t>
            </w:r>
          </w:p>
        </w:tc>
        <w:tc>
          <w:tcPr>
            <w:tcW w:w="3827" w:type="dxa"/>
          </w:tcPr>
          <w:p w14:paraId="262CF034" w14:textId="77777777" w:rsidR="007A7862" w:rsidRPr="00DB0078" w:rsidRDefault="007A7862" w:rsidP="004C206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>Wunschuntersuchungen hat Ihr Dienstherr dem Arbeitnehmer zu ermöglichen.</w:t>
            </w:r>
          </w:p>
        </w:tc>
        <w:tc>
          <w:tcPr>
            <w:tcW w:w="3368" w:type="dxa"/>
          </w:tcPr>
          <w:p w14:paraId="2507D40F" w14:textId="0D8B4B57" w:rsidR="007A7862" w:rsidRPr="00DB0078" w:rsidRDefault="007A7862" w:rsidP="004C206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Betroffen sind beispielsweise Tätigkeiten </w:t>
            </w:r>
            <w:r w:rsidR="005208C0">
              <w:rPr>
                <w:rFonts w:ascii="Times New Roman" w:hAnsi="Times New Roman"/>
                <w:color w:val="000000"/>
                <w:sz w:val="20"/>
                <w:szCs w:val="20"/>
              </w:rPr>
              <w:t>mit</w:t>
            </w:r>
            <w:r w:rsidRPr="00DB0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besonderer Muskel-Skelett-Belastung.</w:t>
            </w:r>
          </w:p>
        </w:tc>
      </w:tr>
    </w:tbl>
    <w:p w14:paraId="2B613695" w14:textId="77777777" w:rsidR="007A7862" w:rsidRDefault="007A7862"/>
    <w:sectPr w:rsidR="007A78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BlackCon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B345B"/>
    <w:multiLevelType w:val="hybridMultilevel"/>
    <w:tmpl w:val="7A8EF8D8"/>
    <w:lvl w:ilvl="0" w:tplc="B80E76B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566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62"/>
    <w:rsid w:val="005208C0"/>
    <w:rsid w:val="00601FDD"/>
    <w:rsid w:val="006C52D0"/>
    <w:rsid w:val="006D5921"/>
    <w:rsid w:val="007A7862"/>
    <w:rsid w:val="00AE3751"/>
    <w:rsid w:val="00B21E26"/>
    <w:rsid w:val="00B410BF"/>
    <w:rsid w:val="00E3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7294"/>
  <w15:chartTrackingRefBased/>
  <w15:docId w15:val="{36410F89-925B-4461-A704-95CC618A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786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A7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7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7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7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7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78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78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78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78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7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7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7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78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78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78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78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78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78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78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7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7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7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7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78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78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78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7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78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7862"/>
    <w:rPr>
      <w:b/>
      <w:bCs/>
      <w:smallCaps/>
      <w:color w:val="0F4761" w:themeColor="accent1" w:themeShade="BF"/>
      <w:spacing w:val="5"/>
    </w:rPr>
  </w:style>
  <w:style w:type="paragraph" w:customStyle="1" w:styleId="BTabelleberschrift">
    <w:name w:val="B Tabelle Überschrift"/>
    <w:basedOn w:val="Standard"/>
    <w:rsid w:val="007A7862"/>
    <w:pPr>
      <w:suppressAutoHyphens/>
      <w:autoSpaceDE w:val="0"/>
      <w:autoSpaceDN w:val="0"/>
      <w:adjustRightInd w:val="0"/>
      <w:jc w:val="both"/>
    </w:pPr>
    <w:rPr>
      <w:rFonts w:ascii="Arial Narrow" w:eastAsia="Times New Roman" w:hAnsi="Arial Narrow" w:cs="HelveticaNeue-BlackCond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758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Natalie Hölscher</cp:lastModifiedBy>
  <cp:revision>2</cp:revision>
  <dcterms:created xsi:type="dcterms:W3CDTF">2026-01-09T14:39:00Z</dcterms:created>
  <dcterms:modified xsi:type="dcterms:W3CDTF">2026-01-09T14:39:00Z</dcterms:modified>
</cp:coreProperties>
</file>