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9062"/>
      </w:tblGrid>
      <w:tr w:rsidR="00300277" w:rsidRPr="00300277" w14:paraId="4452D5A4" w14:textId="77777777" w:rsidTr="00FF2B85">
        <w:tc>
          <w:tcPr>
            <w:tcW w:w="9212" w:type="dxa"/>
          </w:tcPr>
          <w:p w14:paraId="46DA6B4A" w14:textId="77777777" w:rsidR="00300277" w:rsidRPr="00300277" w:rsidRDefault="00300277" w:rsidP="00FF2B85">
            <w:pPr>
              <w:spacing w:line="276" w:lineRule="auto"/>
              <w:rPr>
                <w:rFonts w:ascii="Calibri" w:hAnsi="Calibri" w:cs="Calibri"/>
                <w:sz w:val="18"/>
                <w:szCs w:val="18"/>
              </w:rPr>
            </w:pPr>
            <w:r w:rsidRPr="00300277">
              <w:rPr>
                <w:rFonts w:ascii="Calibri" w:hAnsi="Calibri" w:cs="Calibri"/>
                <w:sz w:val="18"/>
                <w:szCs w:val="18"/>
              </w:rPr>
              <w:t>Und sprechen Sie darüber mit Ihrem Arbeitgeber</w:t>
            </w:r>
          </w:p>
        </w:tc>
      </w:tr>
      <w:tr w:rsidR="00300277" w:rsidRPr="00300277" w14:paraId="441B923B" w14:textId="77777777" w:rsidTr="00FF2B85">
        <w:tc>
          <w:tcPr>
            <w:tcW w:w="9212" w:type="dxa"/>
          </w:tcPr>
          <w:p w14:paraId="38DAD3AA" w14:textId="77777777" w:rsidR="00300277" w:rsidRPr="00300277" w:rsidRDefault="00300277" w:rsidP="00FF2B85">
            <w:pPr>
              <w:spacing w:line="276" w:lineRule="auto"/>
              <w:rPr>
                <w:rFonts w:ascii="Calibri" w:hAnsi="Calibri" w:cs="Calibri"/>
                <w:b/>
                <w:bCs/>
                <w:sz w:val="18"/>
                <w:szCs w:val="18"/>
              </w:rPr>
            </w:pPr>
            <w:r w:rsidRPr="00300277">
              <w:rPr>
                <w:rFonts w:ascii="Calibri" w:hAnsi="Calibri" w:cs="Calibri"/>
                <w:b/>
                <w:bCs/>
                <w:sz w:val="18"/>
                <w:szCs w:val="18"/>
              </w:rPr>
              <w:t>BR-Sprechstunde</w:t>
            </w:r>
          </w:p>
          <w:p w14:paraId="3DF6E77E" w14:textId="478D1F14" w:rsidR="00300277" w:rsidRPr="00300277" w:rsidRDefault="00300277" w:rsidP="00FF2B85">
            <w:pPr>
              <w:spacing w:line="276" w:lineRule="auto"/>
              <w:rPr>
                <w:rFonts w:ascii="Calibri" w:hAnsi="Calibri" w:cs="Calibri"/>
                <w:sz w:val="18"/>
                <w:szCs w:val="18"/>
              </w:rPr>
            </w:pPr>
            <w:r w:rsidRPr="00E26028">
              <w:rPr>
                <w:rFonts w:ascii="Calibri" w:hAnsi="Calibri" w:cs="Calibri"/>
                <w:sz w:val="18"/>
                <w:szCs w:val="18"/>
              </w:rPr>
              <w:t xml:space="preserve">Schaffen Sie eine </w:t>
            </w:r>
            <w:r>
              <w:rPr>
                <w:rFonts w:ascii="Calibri" w:hAnsi="Calibri" w:cs="Calibri"/>
                <w:sz w:val="18"/>
                <w:szCs w:val="18"/>
              </w:rPr>
              <w:t>Betriebsratss</w:t>
            </w:r>
            <w:r w:rsidRPr="00E26028">
              <w:rPr>
                <w:rFonts w:ascii="Calibri" w:hAnsi="Calibri" w:cs="Calibri"/>
                <w:sz w:val="18"/>
                <w:szCs w:val="18"/>
              </w:rPr>
              <w:t>icherheitsinsel</w:t>
            </w:r>
            <w:r>
              <w:rPr>
                <w:rFonts w:ascii="Calibri" w:hAnsi="Calibri" w:cs="Calibri"/>
                <w:sz w:val="18"/>
                <w:szCs w:val="18"/>
              </w:rPr>
              <w:t xml:space="preserve"> für Ihre Kollegen.</w:t>
            </w:r>
            <w:r w:rsidRPr="00E26028">
              <w:rPr>
                <w:rFonts w:ascii="Calibri" w:hAnsi="Calibri" w:cs="Calibri"/>
                <w:sz w:val="18"/>
                <w:szCs w:val="18"/>
              </w:rPr>
              <w:t xml:space="preserve"> Nutzen Sie Ihre BR-Sprechstunden und kommunizieren Sie immer wieder, dass hier </w:t>
            </w:r>
            <w:r w:rsidR="003C1061" w:rsidRPr="00E26028">
              <w:rPr>
                <w:rFonts w:ascii="Calibri" w:hAnsi="Calibri" w:cs="Calibri"/>
                <w:sz w:val="18"/>
                <w:szCs w:val="18"/>
              </w:rPr>
              <w:t xml:space="preserve">den Kollegen </w:t>
            </w:r>
            <w:r w:rsidRPr="00E26028">
              <w:rPr>
                <w:rFonts w:ascii="Calibri" w:hAnsi="Calibri" w:cs="Calibri"/>
                <w:sz w:val="18"/>
                <w:szCs w:val="18"/>
              </w:rPr>
              <w:t xml:space="preserve">ein vertraulicher Raum gegeben wird und dass Sie als Betriebsrat </w:t>
            </w:r>
            <w:r w:rsidR="003C1061">
              <w:rPr>
                <w:rFonts w:ascii="Calibri" w:hAnsi="Calibri" w:cs="Calibri"/>
                <w:sz w:val="18"/>
                <w:szCs w:val="18"/>
              </w:rPr>
              <w:t xml:space="preserve">ein </w:t>
            </w:r>
            <w:r w:rsidRPr="00E26028">
              <w:rPr>
                <w:rFonts w:ascii="Calibri" w:hAnsi="Calibri" w:cs="Calibri"/>
                <w:sz w:val="18"/>
                <w:szCs w:val="18"/>
              </w:rPr>
              <w:t>offe</w:t>
            </w:r>
            <w:r w:rsidR="003C1061">
              <w:rPr>
                <w:rFonts w:ascii="Calibri" w:hAnsi="Calibri" w:cs="Calibri"/>
                <w:sz w:val="18"/>
                <w:szCs w:val="18"/>
              </w:rPr>
              <w:t>nes Ohr haben</w:t>
            </w:r>
            <w:r w:rsidRPr="00E26028">
              <w:rPr>
                <w:rFonts w:ascii="Calibri" w:hAnsi="Calibri" w:cs="Calibri"/>
                <w:sz w:val="18"/>
                <w:szCs w:val="18"/>
              </w:rPr>
              <w:t xml:space="preserve"> für die großen und kleinen Sorgen.</w:t>
            </w:r>
          </w:p>
        </w:tc>
      </w:tr>
      <w:tr w:rsidR="00300277" w:rsidRPr="00300277" w14:paraId="7333ED96" w14:textId="77777777" w:rsidTr="00FF2B85">
        <w:tc>
          <w:tcPr>
            <w:tcW w:w="9212" w:type="dxa"/>
          </w:tcPr>
          <w:p w14:paraId="70C5C9E2" w14:textId="77777777" w:rsidR="00300277" w:rsidRPr="00E26028" w:rsidRDefault="00300277" w:rsidP="00FF2B85">
            <w:pPr>
              <w:spacing w:line="276" w:lineRule="auto"/>
              <w:rPr>
                <w:rFonts w:ascii="Calibri" w:hAnsi="Calibri" w:cs="Calibri"/>
                <w:b/>
                <w:bCs/>
                <w:sz w:val="18"/>
                <w:szCs w:val="18"/>
              </w:rPr>
            </w:pPr>
            <w:r w:rsidRPr="00E26028">
              <w:rPr>
                <w:rFonts w:ascii="Calibri" w:hAnsi="Calibri" w:cs="Calibri"/>
                <w:b/>
                <w:bCs/>
                <w:sz w:val="18"/>
                <w:szCs w:val="18"/>
              </w:rPr>
              <w:t>Gesprächsrunden mit dem Arbeitgeber</w:t>
            </w:r>
          </w:p>
          <w:p w14:paraId="6EDEC4E1" w14:textId="715AA154" w:rsidR="00300277" w:rsidRPr="00300277" w:rsidRDefault="00300277" w:rsidP="00FF2B85">
            <w:pPr>
              <w:spacing w:line="276" w:lineRule="auto"/>
              <w:rPr>
                <w:rFonts w:ascii="Calibri" w:hAnsi="Calibri" w:cs="Calibri"/>
                <w:sz w:val="18"/>
                <w:szCs w:val="18"/>
              </w:rPr>
            </w:pPr>
            <w:r w:rsidRPr="00E26028">
              <w:rPr>
                <w:rFonts w:ascii="Calibri" w:hAnsi="Calibri" w:cs="Calibri"/>
                <w:sz w:val="18"/>
                <w:szCs w:val="18"/>
              </w:rPr>
              <w:t xml:space="preserve">Regen Sie als Betriebsrat bei Ihrem Arbeitgeber an, dass es offene Gesprächsrunden mit der Geschäftsführung gibt, </w:t>
            </w:r>
            <w:r w:rsidR="003C1061">
              <w:rPr>
                <w:rFonts w:ascii="Calibri" w:hAnsi="Calibri" w:cs="Calibri"/>
                <w:sz w:val="18"/>
                <w:szCs w:val="18"/>
              </w:rPr>
              <w:t>in denen</w:t>
            </w:r>
            <w:r w:rsidRPr="00E26028">
              <w:rPr>
                <w:rFonts w:ascii="Calibri" w:hAnsi="Calibri" w:cs="Calibri"/>
                <w:sz w:val="18"/>
                <w:szCs w:val="18"/>
              </w:rPr>
              <w:t xml:space="preserve"> auch der „normale“ Kollege seine Ansichten </w:t>
            </w:r>
            <w:r w:rsidR="003C1061">
              <w:rPr>
                <w:rFonts w:ascii="Calibri" w:hAnsi="Calibri" w:cs="Calibri"/>
                <w:sz w:val="18"/>
                <w:szCs w:val="18"/>
              </w:rPr>
              <w:t>v</w:t>
            </w:r>
            <w:r w:rsidRPr="00300277">
              <w:rPr>
                <w:rFonts w:ascii="Calibri" w:hAnsi="Calibri" w:cs="Calibri"/>
                <w:sz w:val="18"/>
                <w:szCs w:val="18"/>
              </w:rPr>
              <w:t>orbringen</w:t>
            </w:r>
            <w:r w:rsidRPr="00E26028">
              <w:rPr>
                <w:rFonts w:ascii="Calibri" w:hAnsi="Calibri" w:cs="Calibri"/>
                <w:sz w:val="18"/>
                <w:szCs w:val="18"/>
              </w:rPr>
              <w:t xml:space="preserve"> kann. Ihr Arbeitgeber muss klar mit einem offenen Ohr und Interesse für die Belange seiner Beschäftigten werben.</w:t>
            </w:r>
          </w:p>
        </w:tc>
      </w:tr>
      <w:tr w:rsidR="00300277" w:rsidRPr="00300277" w14:paraId="21004D88" w14:textId="77777777" w:rsidTr="00FF2B85">
        <w:tc>
          <w:tcPr>
            <w:tcW w:w="9212" w:type="dxa"/>
          </w:tcPr>
          <w:p w14:paraId="2A2E8B74" w14:textId="77777777" w:rsidR="00300277" w:rsidRPr="00E26028" w:rsidRDefault="00300277" w:rsidP="00FF2B85">
            <w:pPr>
              <w:spacing w:line="276" w:lineRule="auto"/>
              <w:rPr>
                <w:rFonts w:ascii="Calibri" w:hAnsi="Calibri" w:cs="Calibri"/>
                <w:b/>
                <w:bCs/>
                <w:sz w:val="18"/>
                <w:szCs w:val="18"/>
              </w:rPr>
            </w:pPr>
            <w:r w:rsidRPr="00E26028">
              <w:rPr>
                <w:rFonts w:ascii="Calibri" w:hAnsi="Calibri" w:cs="Calibri"/>
                <w:b/>
                <w:bCs/>
                <w:sz w:val="18"/>
                <w:szCs w:val="18"/>
              </w:rPr>
              <w:t>Besprechungen achtsam starten</w:t>
            </w:r>
          </w:p>
          <w:p w14:paraId="56A8B3A3" w14:textId="77777777" w:rsidR="00300277" w:rsidRPr="00300277" w:rsidRDefault="00300277" w:rsidP="00FF2B85">
            <w:pPr>
              <w:spacing w:line="276" w:lineRule="auto"/>
              <w:rPr>
                <w:rFonts w:ascii="Calibri" w:hAnsi="Calibri" w:cs="Calibri"/>
                <w:sz w:val="18"/>
                <w:szCs w:val="18"/>
              </w:rPr>
            </w:pPr>
            <w:r w:rsidRPr="00E26028">
              <w:rPr>
                <w:rFonts w:ascii="Calibri" w:hAnsi="Calibri" w:cs="Calibri"/>
                <w:sz w:val="18"/>
                <w:szCs w:val="18"/>
              </w:rPr>
              <w:t>Regen Sie an, Besprechungen mit einer kurzen Achtsamkeitsübung zu starten. Große Unternehmen wie z. B. Daimler machen dies bereits. Ziel ist es, mit den eigenen Emotionen in Verbindung zu kommen und nebenbei die eigene emotionale Intelligenz zu fördern.</w:t>
            </w:r>
          </w:p>
        </w:tc>
      </w:tr>
      <w:tr w:rsidR="00300277" w:rsidRPr="00300277" w14:paraId="1E9D8075" w14:textId="77777777" w:rsidTr="00FF2B85">
        <w:tc>
          <w:tcPr>
            <w:tcW w:w="9212" w:type="dxa"/>
          </w:tcPr>
          <w:p w14:paraId="23AB21AA" w14:textId="77777777" w:rsidR="00300277" w:rsidRPr="00E26028" w:rsidRDefault="00300277" w:rsidP="00FF2B85">
            <w:pPr>
              <w:spacing w:line="276" w:lineRule="auto"/>
              <w:rPr>
                <w:rFonts w:ascii="Calibri" w:hAnsi="Calibri" w:cs="Calibri"/>
                <w:b/>
                <w:bCs/>
                <w:sz w:val="18"/>
                <w:szCs w:val="18"/>
              </w:rPr>
            </w:pPr>
            <w:r w:rsidRPr="00E26028">
              <w:rPr>
                <w:rFonts w:ascii="Calibri" w:hAnsi="Calibri" w:cs="Calibri"/>
                <w:b/>
                <w:bCs/>
                <w:sz w:val="18"/>
                <w:szCs w:val="18"/>
              </w:rPr>
              <w:t>5-Sekunden-Regel einführen</w:t>
            </w:r>
          </w:p>
          <w:p w14:paraId="773746A1" w14:textId="2EA63D6D" w:rsidR="00300277" w:rsidRPr="00300277" w:rsidRDefault="00300277" w:rsidP="00FF2B85">
            <w:pPr>
              <w:spacing w:line="276" w:lineRule="auto"/>
              <w:rPr>
                <w:rFonts w:ascii="Calibri" w:hAnsi="Calibri" w:cs="Calibri"/>
                <w:sz w:val="18"/>
                <w:szCs w:val="18"/>
              </w:rPr>
            </w:pPr>
            <w:r w:rsidRPr="00E26028">
              <w:rPr>
                <w:rFonts w:ascii="Calibri" w:hAnsi="Calibri" w:cs="Calibri"/>
                <w:sz w:val="18"/>
                <w:szCs w:val="18"/>
              </w:rPr>
              <w:t>Führen Sie als Betriebsrat zunächst in Ihrem Gremium die 5-Sekunden-Regel ein. Bei einer hitzigen Diskussion versuchen alle Kollegen, bevor sie antworten, eine bewusste 5-Sekunden-Pause</w:t>
            </w:r>
            <w:r w:rsidR="003C1061">
              <w:rPr>
                <w:rFonts w:ascii="Calibri" w:hAnsi="Calibri" w:cs="Calibri"/>
                <w:sz w:val="18"/>
                <w:szCs w:val="18"/>
              </w:rPr>
              <w:t xml:space="preserve"> einzulegen</w:t>
            </w:r>
            <w:r w:rsidRPr="00E26028">
              <w:rPr>
                <w:rFonts w:ascii="Calibri" w:hAnsi="Calibri" w:cs="Calibri"/>
                <w:sz w:val="18"/>
                <w:szCs w:val="18"/>
              </w:rPr>
              <w:t>, um gelassener und weniger impulsiv zu antworten.</w:t>
            </w:r>
            <w:r>
              <w:rPr>
                <w:rFonts w:ascii="Calibri" w:hAnsi="Calibri" w:cs="Calibri"/>
                <w:sz w:val="18"/>
                <w:szCs w:val="18"/>
              </w:rPr>
              <w:t xml:space="preserve"> Stellen Sie als Erinnerung ein Schild auf.</w:t>
            </w:r>
          </w:p>
        </w:tc>
      </w:tr>
      <w:tr w:rsidR="00300277" w:rsidRPr="00300277" w14:paraId="6A41306C" w14:textId="77777777" w:rsidTr="00FF2B85">
        <w:tc>
          <w:tcPr>
            <w:tcW w:w="9212" w:type="dxa"/>
          </w:tcPr>
          <w:p w14:paraId="1B55C69F" w14:textId="0D7AC5EB" w:rsidR="00300277" w:rsidRPr="00E26028" w:rsidRDefault="00300277" w:rsidP="00FF2B85">
            <w:pPr>
              <w:spacing w:line="276" w:lineRule="auto"/>
              <w:rPr>
                <w:rFonts w:ascii="Calibri" w:hAnsi="Calibri" w:cs="Calibri"/>
                <w:b/>
                <w:bCs/>
                <w:sz w:val="18"/>
                <w:szCs w:val="18"/>
              </w:rPr>
            </w:pPr>
            <w:r w:rsidRPr="00E26028">
              <w:rPr>
                <w:rFonts w:ascii="Calibri" w:hAnsi="Calibri" w:cs="Calibri"/>
                <w:b/>
                <w:bCs/>
                <w:sz w:val="18"/>
                <w:szCs w:val="18"/>
              </w:rPr>
              <w:t>Gefühle haben Vorrang</w:t>
            </w:r>
          </w:p>
          <w:p w14:paraId="44B18B7E" w14:textId="77777777" w:rsidR="00300277" w:rsidRPr="00300277" w:rsidRDefault="00300277" w:rsidP="00FF2B85">
            <w:pPr>
              <w:spacing w:line="276" w:lineRule="auto"/>
              <w:rPr>
                <w:rFonts w:ascii="Calibri" w:hAnsi="Calibri" w:cs="Calibri"/>
                <w:sz w:val="18"/>
                <w:szCs w:val="18"/>
              </w:rPr>
            </w:pPr>
            <w:r w:rsidRPr="00E26028">
              <w:rPr>
                <w:rFonts w:ascii="Calibri" w:hAnsi="Calibri" w:cs="Calibri"/>
                <w:sz w:val="18"/>
                <w:szCs w:val="18"/>
              </w:rPr>
              <w:t>Versuchen Sie es als Betriebsrat selbst und starten Sie schwierige Gespräche „mit Gefühl“: Anstatt Fakten („Wir haben 3 Wochen Verzug“) starten Sie mit: „Ich verstehe, dass der Verzug alle belastet.“ So stärken Sie die soziale Kompetenz untereinander.</w:t>
            </w:r>
          </w:p>
        </w:tc>
      </w:tr>
      <w:tr w:rsidR="00300277" w:rsidRPr="00300277" w14:paraId="4A1A6D17" w14:textId="77777777" w:rsidTr="00FF2B85">
        <w:tc>
          <w:tcPr>
            <w:tcW w:w="9212" w:type="dxa"/>
          </w:tcPr>
          <w:p w14:paraId="61EB7C4B" w14:textId="77777777" w:rsidR="00300277" w:rsidRPr="00E26028" w:rsidRDefault="00300277" w:rsidP="00FF2B85">
            <w:pPr>
              <w:spacing w:line="276" w:lineRule="auto"/>
              <w:rPr>
                <w:rFonts w:ascii="Calibri" w:hAnsi="Calibri" w:cs="Calibri"/>
                <w:b/>
                <w:bCs/>
                <w:sz w:val="18"/>
                <w:szCs w:val="18"/>
              </w:rPr>
            </w:pPr>
            <w:r w:rsidRPr="00E26028">
              <w:rPr>
                <w:rFonts w:ascii="Calibri" w:hAnsi="Calibri" w:cs="Calibri"/>
                <w:b/>
                <w:bCs/>
                <w:sz w:val="18"/>
                <w:szCs w:val="18"/>
              </w:rPr>
              <w:t>Schulungen anbieten</w:t>
            </w:r>
          </w:p>
          <w:p w14:paraId="220C3A04" w14:textId="77777777" w:rsidR="00300277" w:rsidRPr="00300277" w:rsidRDefault="00300277" w:rsidP="00FF2B85">
            <w:pPr>
              <w:spacing w:line="276" w:lineRule="auto"/>
              <w:rPr>
                <w:rFonts w:ascii="Calibri" w:hAnsi="Calibri" w:cs="Calibri"/>
                <w:sz w:val="18"/>
                <w:szCs w:val="18"/>
              </w:rPr>
            </w:pPr>
            <w:r w:rsidRPr="00E26028">
              <w:rPr>
                <w:rFonts w:ascii="Calibri" w:hAnsi="Calibri" w:cs="Calibri"/>
                <w:sz w:val="18"/>
                <w:szCs w:val="18"/>
              </w:rPr>
              <w:t>Neben kleinen Impulsen sollte Ihr Arbeitgeber auf jeden Fall alle Führungskräfte und natürlich auch Ihr Gremium schulen und so mehr Wissen über psychologische Sicherheit und emotionale Intelligenz in den Betrieb bringen. Auch für die Kollegen sind kleine Impulse über das Jahr hinweg absolut sinnvoll.</w:t>
            </w:r>
          </w:p>
        </w:tc>
      </w:tr>
      <w:tr w:rsidR="00300277" w:rsidRPr="00300277" w14:paraId="602CF913" w14:textId="77777777" w:rsidTr="00FF2B85">
        <w:tc>
          <w:tcPr>
            <w:tcW w:w="9212" w:type="dxa"/>
          </w:tcPr>
          <w:p w14:paraId="72D7E9B0" w14:textId="7AFAE944" w:rsidR="00300277" w:rsidRPr="00300277" w:rsidRDefault="00300277" w:rsidP="00300277">
            <w:pPr>
              <w:rPr>
                <w:rFonts w:ascii="Calibri" w:hAnsi="Calibri" w:cs="Calibri"/>
                <w:sz w:val="18"/>
                <w:szCs w:val="18"/>
              </w:rPr>
            </w:pPr>
            <w:r w:rsidRPr="00300277">
              <w:rPr>
                <w:rFonts w:ascii="Calibri" w:hAnsi="Calibri" w:cs="Calibri"/>
                <w:b/>
                <w:bCs/>
                <w:sz w:val="18"/>
                <w:szCs w:val="18"/>
              </w:rPr>
              <w:t>Zu finden unter adiuva.de unter der Eingabe des Titels im Suchfeld</w:t>
            </w:r>
          </w:p>
        </w:tc>
      </w:tr>
    </w:tbl>
    <w:p w14:paraId="79FAEB9B" w14:textId="77777777" w:rsidR="007A5896" w:rsidRDefault="007A5896"/>
    <w:sectPr w:rsidR="007A58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77"/>
    <w:rsid w:val="00300277"/>
    <w:rsid w:val="003A7200"/>
    <w:rsid w:val="003C1061"/>
    <w:rsid w:val="003C1D1C"/>
    <w:rsid w:val="00585EF7"/>
    <w:rsid w:val="007A5896"/>
    <w:rsid w:val="0091003A"/>
    <w:rsid w:val="00932C76"/>
    <w:rsid w:val="009F4E03"/>
    <w:rsid w:val="00D35A12"/>
    <w:rsid w:val="00D8531C"/>
    <w:rsid w:val="00F62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34F1"/>
  <w15:chartTrackingRefBased/>
  <w15:docId w15:val="{F6AA7F17-85D2-4B3D-A937-796C5DF0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0277"/>
  </w:style>
  <w:style w:type="paragraph" w:styleId="berschrift1">
    <w:name w:val="heading 1"/>
    <w:basedOn w:val="Standard"/>
    <w:next w:val="Standard"/>
    <w:link w:val="berschrift1Zchn"/>
    <w:uiPriority w:val="9"/>
    <w:qFormat/>
    <w:rsid w:val="00300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00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0027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0027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0027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0027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0027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0027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0027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027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0027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0027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0027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0027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0027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0027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0027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00277"/>
    <w:rPr>
      <w:rFonts w:eastAsiaTheme="majorEastAsia" w:cstheme="majorBidi"/>
      <w:color w:val="272727" w:themeColor="text1" w:themeTint="D8"/>
    </w:rPr>
  </w:style>
  <w:style w:type="paragraph" w:styleId="Titel">
    <w:name w:val="Title"/>
    <w:basedOn w:val="Standard"/>
    <w:next w:val="Standard"/>
    <w:link w:val="TitelZchn"/>
    <w:uiPriority w:val="10"/>
    <w:qFormat/>
    <w:rsid w:val="00300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0027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0027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0027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0027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00277"/>
    <w:rPr>
      <w:i/>
      <w:iCs/>
      <w:color w:val="404040" w:themeColor="text1" w:themeTint="BF"/>
    </w:rPr>
  </w:style>
  <w:style w:type="paragraph" w:styleId="Listenabsatz">
    <w:name w:val="List Paragraph"/>
    <w:basedOn w:val="Standard"/>
    <w:uiPriority w:val="34"/>
    <w:qFormat/>
    <w:rsid w:val="00300277"/>
    <w:pPr>
      <w:ind w:left="720"/>
      <w:contextualSpacing/>
    </w:pPr>
  </w:style>
  <w:style w:type="character" w:styleId="IntensiveHervorhebung">
    <w:name w:val="Intense Emphasis"/>
    <w:basedOn w:val="Absatz-Standardschriftart"/>
    <w:uiPriority w:val="21"/>
    <w:qFormat/>
    <w:rsid w:val="00300277"/>
    <w:rPr>
      <w:i/>
      <w:iCs/>
      <w:color w:val="0F4761" w:themeColor="accent1" w:themeShade="BF"/>
    </w:rPr>
  </w:style>
  <w:style w:type="paragraph" w:styleId="IntensivesZitat">
    <w:name w:val="Intense Quote"/>
    <w:basedOn w:val="Standard"/>
    <w:next w:val="Standard"/>
    <w:link w:val="IntensivesZitatZchn"/>
    <w:uiPriority w:val="30"/>
    <w:qFormat/>
    <w:rsid w:val="00300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00277"/>
    <w:rPr>
      <w:i/>
      <w:iCs/>
      <w:color w:val="0F4761" w:themeColor="accent1" w:themeShade="BF"/>
    </w:rPr>
  </w:style>
  <w:style w:type="character" w:styleId="IntensiverVerweis">
    <w:name w:val="Intense Reference"/>
    <w:basedOn w:val="Absatz-Standardschriftart"/>
    <w:uiPriority w:val="32"/>
    <w:qFormat/>
    <w:rsid w:val="00300277"/>
    <w:rPr>
      <w:b/>
      <w:bCs/>
      <w:smallCaps/>
      <w:color w:val="0F4761" w:themeColor="accent1" w:themeShade="BF"/>
      <w:spacing w:val="5"/>
    </w:rPr>
  </w:style>
  <w:style w:type="table" w:styleId="Tabellenraster">
    <w:name w:val="Table Grid"/>
    <w:basedOn w:val="NormaleTabelle"/>
    <w:rsid w:val="0030027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32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1676</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Natalie Hölscher</cp:lastModifiedBy>
  <cp:revision>2</cp:revision>
  <dcterms:created xsi:type="dcterms:W3CDTF">2026-01-09T18:55:00Z</dcterms:created>
  <dcterms:modified xsi:type="dcterms:W3CDTF">2026-01-09T18:55:00Z</dcterms:modified>
</cp:coreProperties>
</file>