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15F5" w14:textId="77777777" w:rsidR="0061631B" w:rsidRPr="0061631B" w:rsidRDefault="0061631B" w:rsidP="0061631B">
      <w:pPr>
        <w:rPr>
          <w:b/>
          <w:bCs/>
          <w:sz w:val="28"/>
          <w:szCs w:val="28"/>
        </w:rPr>
      </w:pPr>
      <w:r w:rsidRPr="0061631B">
        <w:rPr>
          <w:b/>
          <w:bCs/>
          <w:sz w:val="28"/>
          <w:szCs w:val="28"/>
        </w:rPr>
        <w:t>Muster-Betriebsvereinbarung: Nutzung der Software „Microsoft Teams“</w:t>
      </w:r>
    </w:p>
    <w:p w14:paraId="32D970D6"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p>
    <w:p w14:paraId="3ABF5E6D" w14:textId="2676B3B8"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Zwischen der … (Name des Unternehmens), vertreten durch die Unternehmensleitung, und dem Betriebsrat der …, vertreten durch den/die Betriebsratsvorsitzende/n, wird folgende Betriebsvereinbarung geschlossen:</w:t>
      </w:r>
    </w:p>
    <w:p w14:paraId="2915DC6F"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5A965031" w14:textId="5ACA9729"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b/>
          <w:bCs/>
          <w:color w:val="000000" w:themeColor="text1"/>
          <w:kern w:val="0"/>
          <w:sz w:val="22"/>
          <w:szCs w:val="22"/>
        </w:rPr>
        <w:t>§ 1 Gegenstand und Geltungsbereich</w:t>
      </w:r>
    </w:p>
    <w:p w14:paraId="538F4469"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 xml:space="preserve">Gegenstand dieser Betriebsvereinbarung ist der Umgang mit der Software Microsoft Teams (MS Teams) bei … (Name des Unternehmens). MS Teams ist eine vereinheitlichte Kommunikation durch die Integration von Kommunikationsmedien in einer einheitlichen Anwendungsumgebung. Ziel ist es, die Zusammenarbeit bei verteilter Arbeit zu verbessern. Die datenschutzrechtlichen, arbeitsrechtlichen und tarifrechtlichen Bestimmungen bleiben unberührt. </w:t>
      </w:r>
    </w:p>
    <w:p w14:paraId="3A405D77" w14:textId="6F947E8B" w:rsidR="0061631B" w:rsidRPr="0061631B" w:rsidRDefault="0061631B" w:rsidP="0061631B">
      <w:pPr>
        <w:autoSpaceDE w:val="0"/>
        <w:autoSpaceDN w:val="0"/>
        <w:adjustRightInd w:val="0"/>
        <w:spacing w:after="57" w:line="260" w:lineRule="atLeast"/>
        <w:ind w:left="361" w:right="170"/>
        <w:jc w:val="both"/>
        <w:textAlignment w:val="center"/>
        <w:rPr>
          <w:rFonts w:cstheme="minorHAnsi"/>
          <w:color w:val="000000" w:themeColor="text1"/>
          <w:kern w:val="0"/>
          <w:sz w:val="22"/>
          <w:szCs w:val="22"/>
        </w:rPr>
      </w:pPr>
      <w:r w:rsidRPr="0061631B">
        <w:rPr>
          <w:rFonts w:cstheme="minorHAnsi"/>
          <w:b/>
          <w:bCs/>
          <w:color w:val="000000" w:themeColor="text1"/>
          <w:kern w:val="0"/>
          <w:sz w:val="22"/>
          <w:szCs w:val="22"/>
        </w:rPr>
        <w:br/>
      </w:r>
      <w:r w:rsidRPr="0061631B">
        <w:rPr>
          <w:rFonts w:cstheme="minorHAnsi"/>
          <w:b/>
          <w:bCs/>
          <w:color w:val="000000" w:themeColor="text1"/>
          <w:kern w:val="0"/>
          <w:sz w:val="22"/>
          <w:szCs w:val="22"/>
        </w:rPr>
        <w:t>Begriffsbestimmungen</w:t>
      </w:r>
    </w:p>
    <w:p w14:paraId="524E7898" w14:textId="25CD9036" w:rsidR="0061631B" w:rsidRPr="0061631B" w:rsidRDefault="0061631B" w:rsidP="0061631B">
      <w:pPr>
        <w:pStyle w:val="Listenabsatz"/>
        <w:numPr>
          <w:ilvl w:val="0"/>
          <w:numId w:val="5"/>
        </w:num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 xml:space="preserve">Verhaltenskontrolle: Jede Maßnahme zur Überprüfung oder Auswertung des Verhaltens des oder der einzelnen Beschäftigten durch Datenverarbeitungsprogramme </w:t>
      </w:r>
      <w:r w:rsidRPr="0061631B">
        <w:rPr>
          <w:rFonts w:cstheme="minorHAnsi"/>
          <w:color w:val="000000" w:themeColor="text1"/>
          <w:kern w:val="0"/>
          <w:sz w:val="22"/>
          <w:szCs w:val="22"/>
        </w:rPr>
        <w:br/>
      </w:r>
    </w:p>
    <w:p w14:paraId="27753B4F" w14:textId="532E4A24" w:rsidR="0061631B" w:rsidRPr="0061631B" w:rsidRDefault="0061631B" w:rsidP="0061631B">
      <w:pPr>
        <w:pStyle w:val="Listenabsatz"/>
        <w:numPr>
          <w:ilvl w:val="0"/>
          <w:numId w:val="5"/>
        </w:num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 xml:space="preserve">Leistungskontrolle: Jede Maßnahme zur Überprüfung oder Auswertung der Qualität oder Quantität der Leistung des oder der einzelnen Beschäftigten durch Datenverarbeitungsprogramme </w:t>
      </w:r>
    </w:p>
    <w:p w14:paraId="5AE7318C"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5771023D" w14:textId="46B64E50"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b/>
          <w:bCs/>
          <w:color w:val="000000" w:themeColor="text1"/>
          <w:kern w:val="0"/>
          <w:sz w:val="22"/>
          <w:szCs w:val="22"/>
        </w:rPr>
        <w:t>§ 2 Zustimmung zur Einführung und Anwendung</w:t>
      </w:r>
    </w:p>
    <w:p w14:paraId="256FD55F"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 xml:space="preserve">Der Betriebsrat stimmt der Einführung und Anwendung des Kollaborationswerkzeugs MS Teams zu. Er ist unverzüglich und umfassend bei der Einführung, Anwendung und erheblichen Änderung des Kollaborationswerkzeugs MS Teams zu beteiligen. </w:t>
      </w:r>
    </w:p>
    <w:p w14:paraId="19E3FE78"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4E5976FA" w14:textId="7264A392" w:rsidR="0061631B" w:rsidRPr="0061631B" w:rsidRDefault="0061631B" w:rsidP="0061631B">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r w:rsidRPr="0061631B">
        <w:rPr>
          <w:rFonts w:cstheme="minorHAnsi"/>
          <w:b/>
          <w:bCs/>
          <w:color w:val="000000" w:themeColor="text1"/>
          <w:kern w:val="0"/>
          <w:sz w:val="22"/>
          <w:szCs w:val="22"/>
        </w:rPr>
        <w:t>§ 3 Mitarbeiterüberwachung</w:t>
      </w:r>
    </w:p>
    <w:p w14:paraId="59362A03"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 xml:space="preserve">Eine Leistungs- und Verhaltenskontrolle von Arbeitnehmenden durch MS Teams, insbesondere durch Auswertung oder Beobachtung der Präsenzanzeige oder von in MS Teams gespeicherten Daten, findet nicht statt. </w:t>
      </w:r>
    </w:p>
    <w:p w14:paraId="0DF6A317"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 xml:space="preserve">Ausgenommen sind Fälle, in denen eine individuelle Verhaltens- und Leistungskontrolle wegen eines durch konkrete Tatsachen begründeten Verdachts auf einen arbeits-, datenschutz- oder strafrechtlichen Verstoß oder auf Begehung einer Ordnungswidrigkeit erforderlich ist. In diesem Fall ist der Arbeitnehmer oder die Arbeitnehmerin vor Beginn über den Umfang und den Zweck der Maßnahme zu unterrichten und gegebenenfalls zur Stellungnahme aufzufordern, soweit nicht Gründe der Unaufschiebbarkeit oder der Geheimhaltungsbedürftigkeit einer Maßnahme (etwa strafrechtliche oder disziplinarrechtliche Ermittlungen) entgegenstehen. Der Betriebsrat ist unverzüglich zu unterrichten, soweit dies durch die Betroffene oder den Betroffenen beantragt wird. Die oder der Betroffene ist hierüber zu belehren. Nach Beendigung der Maßnahmen sind die oder der Betroffene sowie der von ihr oder ihm eingeschaltete Betriebsrat über den Ausgang der Maßnahme zu unterrichten. Auswertungen sind nach Gebrauch unverzüglich zu vernichten, soweit Rechtsvorschriften nicht entgegenstehen. </w:t>
      </w:r>
    </w:p>
    <w:p w14:paraId="49DB4F58"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 xml:space="preserve">Die Arbeitnehmenden sind zu keiner Zeit verpflichtet, die Präsenzanzeige zu nutzen. Die Einstellung der Anzeige darf beliebig verändert werden. </w:t>
      </w:r>
    </w:p>
    <w:p w14:paraId="3730DD1C"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5B39F7B8" w14:textId="77777777" w:rsidR="0061631B" w:rsidRDefault="0061631B" w:rsidP="0061631B">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2E06F2E3" w14:textId="77777777" w:rsidR="0061631B" w:rsidRDefault="0061631B" w:rsidP="0061631B">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3D90DF4A" w14:textId="77777777" w:rsidR="0061631B" w:rsidRDefault="0061631B" w:rsidP="0061631B">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7D7FC053" w14:textId="5BA0A96F" w:rsidR="0061631B" w:rsidRPr="0061631B" w:rsidRDefault="0061631B" w:rsidP="0061631B">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r w:rsidRPr="0061631B">
        <w:rPr>
          <w:rFonts w:cstheme="minorHAnsi"/>
          <w:b/>
          <w:bCs/>
          <w:color w:val="000000" w:themeColor="text1"/>
          <w:kern w:val="0"/>
          <w:sz w:val="22"/>
          <w:szCs w:val="22"/>
        </w:rPr>
        <w:lastRenderedPageBreak/>
        <w:t>§ 4 Datenzugriff und Schweigepflicht</w:t>
      </w:r>
    </w:p>
    <w:p w14:paraId="29023CCB"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 xml:space="preserve">Der Zugriff auf Daten darf nur durch die Unternehmensleitung oder Fachvorgesetzte sowie von ihnen beauftragte Mitarbeitende erfolgen. Die Zugriffe sind für die Kontrollzwecke zu dokumentieren. Hierbei ist mindestens festzuhalten, wer wann und mit welcher Eingabe welche Auswertung erzielt hat. Unberührt bleibt der Zugriff durch technische Mitarbeitende zur Wahrnehmung ihrer Aufgaben. </w:t>
      </w:r>
    </w:p>
    <w:p w14:paraId="55E30F56"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 xml:space="preserve">Alle Personen, die Zugriff auf solche Daten haben, unterliegen einer besonderen Verschwiegenheitspflicht – diese ist Teil ihrer Aufgaben. Sie gilt auch gegenüber Vorgesetzten aus anderen Bereichen. Sie sind hierüber gesondert zu belehren. </w:t>
      </w:r>
    </w:p>
    <w:p w14:paraId="2D77F10A"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b/>
          <w:bCs/>
          <w:color w:val="000000" w:themeColor="text1"/>
          <w:kern w:val="0"/>
          <w:sz w:val="22"/>
          <w:szCs w:val="22"/>
        </w:rPr>
      </w:pPr>
    </w:p>
    <w:p w14:paraId="02D03D0C" w14:textId="5AA600C2"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b/>
          <w:bCs/>
          <w:color w:val="000000" w:themeColor="text1"/>
          <w:kern w:val="0"/>
          <w:sz w:val="22"/>
          <w:szCs w:val="22"/>
        </w:rPr>
        <w:t xml:space="preserve">§ 5 Inkrafttreten, Laufzeit </w:t>
      </w:r>
    </w:p>
    <w:p w14:paraId="09C2B0EE"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 xml:space="preserve">Die Betriebsvereinbarung tritt mit der Unterzeichnung in Kraft. Sie kann von jeder Partei mit einer Frist von drei Monaten zum Ende eines Kalendermonats schriftlich gekündigt werden. </w:t>
      </w:r>
    </w:p>
    <w:p w14:paraId="0D0A5D74" w14:textId="77777777" w:rsidR="0061631B" w:rsidRPr="0061631B" w:rsidRDefault="0061631B" w:rsidP="0061631B">
      <w:pPr>
        <w:autoSpaceDE w:val="0"/>
        <w:autoSpaceDN w:val="0"/>
        <w:adjustRightInd w:val="0"/>
        <w:spacing w:after="57" w:line="260" w:lineRule="atLeast"/>
        <w:ind w:right="170"/>
        <w:jc w:val="both"/>
        <w:textAlignment w:val="center"/>
        <w:rPr>
          <w:rFonts w:cstheme="minorHAnsi"/>
          <w:color w:val="000000" w:themeColor="text1"/>
          <w:kern w:val="0"/>
          <w:sz w:val="22"/>
          <w:szCs w:val="22"/>
        </w:rPr>
      </w:pPr>
      <w:r w:rsidRPr="0061631B">
        <w:rPr>
          <w:rFonts w:cstheme="minorHAnsi"/>
          <w:color w:val="000000" w:themeColor="text1"/>
          <w:kern w:val="0"/>
          <w:sz w:val="22"/>
          <w:szCs w:val="22"/>
        </w:rPr>
        <w:t xml:space="preserve">Nach Außerkrafttreten der Betriebsvereinbarung wegen Kündigung gelten ihre Regelungen bis zum </w:t>
      </w:r>
      <w:proofErr w:type="spellStart"/>
      <w:r w:rsidRPr="0061631B">
        <w:rPr>
          <w:rFonts w:cstheme="minorHAnsi"/>
          <w:color w:val="000000" w:themeColor="text1"/>
          <w:kern w:val="0"/>
          <w:sz w:val="22"/>
          <w:szCs w:val="22"/>
        </w:rPr>
        <w:t>Abschluss</w:t>
      </w:r>
      <w:proofErr w:type="spellEnd"/>
      <w:r w:rsidRPr="0061631B">
        <w:rPr>
          <w:rFonts w:cstheme="minorHAnsi"/>
          <w:color w:val="000000" w:themeColor="text1"/>
          <w:kern w:val="0"/>
          <w:sz w:val="22"/>
          <w:szCs w:val="22"/>
        </w:rPr>
        <w:t xml:space="preserve"> einer neuen Betriebsvereinbarung zu diesem Thema weiter.</w:t>
      </w:r>
    </w:p>
    <w:p w14:paraId="1B37F496" w14:textId="77777777" w:rsidR="0061631B" w:rsidRPr="0061631B" w:rsidRDefault="0061631B" w:rsidP="0061631B">
      <w:pPr>
        <w:autoSpaceDE w:val="0"/>
        <w:autoSpaceDN w:val="0"/>
        <w:adjustRightInd w:val="0"/>
        <w:spacing w:after="57" w:line="260" w:lineRule="atLeast"/>
        <w:ind w:right="170"/>
        <w:textAlignment w:val="center"/>
        <w:rPr>
          <w:rFonts w:cstheme="minorHAnsi"/>
          <w:color w:val="000000" w:themeColor="text1"/>
          <w:kern w:val="0"/>
          <w:sz w:val="22"/>
          <w:szCs w:val="22"/>
        </w:rPr>
      </w:pPr>
    </w:p>
    <w:p w14:paraId="4429E163" w14:textId="3A77C2E5" w:rsidR="0061631B" w:rsidRPr="0061631B" w:rsidRDefault="0061631B" w:rsidP="0061631B">
      <w:pPr>
        <w:autoSpaceDE w:val="0"/>
        <w:autoSpaceDN w:val="0"/>
        <w:adjustRightInd w:val="0"/>
        <w:spacing w:after="57" w:line="260" w:lineRule="atLeast"/>
        <w:ind w:right="170"/>
        <w:textAlignment w:val="center"/>
        <w:rPr>
          <w:rFonts w:cstheme="minorHAnsi"/>
          <w:color w:val="000000" w:themeColor="text1"/>
          <w:kern w:val="0"/>
          <w:sz w:val="22"/>
          <w:szCs w:val="22"/>
        </w:rPr>
      </w:pPr>
      <w:r w:rsidRPr="0061631B">
        <w:rPr>
          <w:rFonts w:cstheme="minorHAnsi"/>
          <w:color w:val="000000" w:themeColor="text1"/>
          <w:kern w:val="0"/>
          <w:sz w:val="22"/>
          <w:szCs w:val="22"/>
        </w:rPr>
        <w:t>______________</w:t>
      </w:r>
      <w:r w:rsidRPr="0061631B">
        <w:rPr>
          <w:rFonts w:cstheme="minorHAnsi"/>
          <w:color w:val="000000" w:themeColor="text1"/>
          <w:kern w:val="0"/>
          <w:sz w:val="22"/>
          <w:szCs w:val="22"/>
        </w:rPr>
        <w:br/>
        <w:t>Ort, Datum</w:t>
      </w:r>
      <w:r w:rsidRPr="0061631B">
        <w:rPr>
          <w:rFonts w:cstheme="minorHAnsi"/>
          <w:color w:val="000000" w:themeColor="text1"/>
          <w:kern w:val="0"/>
          <w:sz w:val="22"/>
          <w:szCs w:val="22"/>
        </w:rPr>
        <w:br/>
      </w:r>
    </w:p>
    <w:p w14:paraId="61AFDE15" w14:textId="728F9DBE" w:rsidR="0061631B" w:rsidRPr="0061631B" w:rsidRDefault="0061631B" w:rsidP="0061631B">
      <w:pPr>
        <w:autoSpaceDE w:val="0"/>
        <w:autoSpaceDN w:val="0"/>
        <w:adjustRightInd w:val="0"/>
        <w:spacing w:after="57" w:line="260" w:lineRule="atLeast"/>
        <w:ind w:right="170"/>
        <w:textAlignment w:val="center"/>
        <w:rPr>
          <w:rFonts w:cstheme="minorHAnsi"/>
          <w:color w:val="000000" w:themeColor="text1"/>
          <w:kern w:val="0"/>
          <w:sz w:val="22"/>
          <w:szCs w:val="22"/>
        </w:rPr>
      </w:pPr>
      <w:r w:rsidRPr="0061631B">
        <w:rPr>
          <w:rFonts w:cstheme="minorHAnsi"/>
          <w:color w:val="000000" w:themeColor="text1"/>
          <w:kern w:val="0"/>
          <w:sz w:val="22"/>
          <w:szCs w:val="22"/>
        </w:rPr>
        <w:t>______________</w:t>
      </w:r>
      <w:r w:rsidRPr="0061631B">
        <w:rPr>
          <w:rFonts w:cstheme="minorHAnsi"/>
          <w:color w:val="000000" w:themeColor="text1"/>
          <w:kern w:val="0"/>
          <w:sz w:val="22"/>
          <w:szCs w:val="22"/>
        </w:rPr>
        <w:br/>
      </w:r>
      <w:r w:rsidRPr="0061631B">
        <w:rPr>
          <w:rFonts w:cstheme="minorHAnsi"/>
          <w:color w:val="000000" w:themeColor="text1"/>
          <w:kern w:val="0"/>
          <w:sz w:val="22"/>
          <w:szCs w:val="22"/>
        </w:rPr>
        <w:t>Unterschriften</w:t>
      </w:r>
    </w:p>
    <w:p w14:paraId="0DC1D012" w14:textId="77777777" w:rsidR="005C1236" w:rsidRPr="0061631B" w:rsidRDefault="005C1236" w:rsidP="0061631B">
      <w:pPr>
        <w:rPr>
          <w:rFonts w:cstheme="minorHAnsi"/>
          <w:sz w:val="22"/>
          <w:szCs w:val="22"/>
        </w:rPr>
      </w:pPr>
    </w:p>
    <w:sectPr w:rsidR="005C1236" w:rsidRPr="006163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8A4"/>
    <w:multiLevelType w:val="hybridMultilevel"/>
    <w:tmpl w:val="10222E5C"/>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27DD051B"/>
    <w:multiLevelType w:val="hybridMultilevel"/>
    <w:tmpl w:val="29EEF99E"/>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 w15:restartNumberingAfterBreak="0">
    <w:nsid w:val="2B2C5F1C"/>
    <w:multiLevelType w:val="hybridMultilevel"/>
    <w:tmpl w:val="709C8110"/>
    <w:lvl w:ilvl="0" w:tplc="817E6104">
      <w:start w:val="4"/>
      <w:numFmt w:val="bullet"/>
      <w:lvlText w:val="•"/>
      <w:lvlJc w:val="left"/>
      <w:pPr>
        <w:ind w:left="361" w:hanging="360"/>
      </w:pPr>
      <w:rPr>
        <w:rFonts w:ascii="Calibri" w:eastAsiaTheme="minorEastAsia" w:hAnsi="Calibri" w:cs="Calibri"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3" w15:restartNumberingAfterBreak="0">
    <w:nsid w:val="38572417"/>
    <w:multiLevelType w:val="hybridMultilevel"/>
    <w:tmpl w:val="739C94CE"/>
    <w:lvl w:ilvl="0" w:tplc="817E6104">
      <w:start w:val="4"/>
      <w:numFmt w:val="bullet"/>
      <w:lvlText w:val="•"/>
      <w:lvlJc w:val="left"/>
      <w:pPr>
        <w:ind w:left="722" w:hanging="360"/>
      </w:pPr>
      <w:rPr>
        <w:rFonts w:ascii="Calibri" w:eastAsiaTheme="minorEastAsia" w:hAnsi="Calibri" w:cs="Calibri" w:hint="default"/>
      </w:rPr>
    </w:lvl>
    <w:lvl w:ilvl="1" w:tplc="04070003" w:tentative="1">
      <w:start w:val="1"/>
      <w:numFmt w:val="bullet"/>
      <w:lvlText w:val="o"/>
      <w:lvlJc w:val="left"/>
      <w:pPr>
        <w:ind w:left="1801" w:hanging="360"/>
      </w:pPr>
      <w:rPr>
        <w:rFonts w:ascii="Courier New" w:hAnsi="Courier New" w:cs="Courier New" w:hint="default"/>
      </w:rPr>
    </w:lvl>
    <w:lvl w:ilvl="2" w:tplc="04070005" w:tentative="1">
      <w:start w:val="1"/>
      <w:numFmt w:val="bullet"/>
      <w:lvlText w:val=""/>
      <w:lvlJc w:val="left"/>
      <w:pPr>
        <w:ind w:left="2521" w:hanging="360"/>
      </w:pPr>
      <w:rPr>
        <w:rFonts w:ascii="Wingdings" w:hAnsi="Wingdings" w:hint="default"/>
      </w:rPr>
    </w:lvl>
    <w:lvl w:ilvl="3" w:tplc="04070001" w:tentative="1">
      <w:start w:val="1"/>
      <w:numFmt w:val="bullet"/>
      <w:lvlText w:val=""/>
      <w:lvlJc w:val="left"/>
      <w:pPr>
        <w:ind w:left="3241" w:hanging="360"/>
      </w:pPr>
      <w:rPr>
        <w:rFonts w:ascii="Symbol" w:hAnsi="Symbol" w:hint="default"/>
      </w:rPr>
    </w:lvl>
    <w:lvl w:ilvl="4" w:tplc="04070003" w:tentative="1">
      <w:start w:val="1"/>
      <w:numFmt w:val="bullet"/>
      <w:lvlText w:val="o"/>
      <w:lvlJc w:val="left"/>
      <w:pPr>
        <w:ind w:left="3961" w:hanging="360"/>
      </w:pPr>
      <w:rPr>
        <w:rFonts w:ascii="Courier New" w:hAnsi="Courier New" w:cs="Courier New" w:hint="default"/>
      </w:rPr>
    </w:lvl>
    <w:lvl w:ilvl="5" w:tplc="04070005" w:tentative="1">
      <w:start w:val="1"/>
      <w:numFmt w:val="bullet"/>
      <w:lvlText w:val=""/>
      <w:lvlJc w:val="left"/>
      <w:pPr>
        <w:ind w:left="4681" w:hanging="360"/>
      </w:pPr>
      <w:rPr>
        <w:rFonts w:ascii="Wingdings" w:hAnsi="Wingdings" w:hint="default"/>
      </w:rPr>
    </w:lvl>
    <w:lvl w:ilvl="6" w:tplc="04070001" w:tentative="1">
      <w:start w:val="1"/>
      <w:numFmt w:val="bullet"/>
      <w:lvlText w:val=""/>
      <w:lvlJc w:val="left"/>
      <w:pPr>
        <w:ind w:left="5401" w:hanging="360"/>
      </w:pPr>
      <w:rPr>
        <w:rFonts w:ascii="Symbol" w:hAnsi="Symbol" w:hint="default"/>
      </w:rPr>
    </w:lvl>
    <w:lvl w:ilvl="7" w:tplc="04070003" w:tentative="1">
      <w:start w:val="1"/>
      <w:numFmt w:val="bullet"/>
      <w:lvlText w:val="o"/>
      <w:lvlJc w:val="left"/>
      <w:pPr>
        <w:ind w:left="6121" w:hanging="360"/>
      </w:pPr>
      <w:rPr>
        <w:rFonts w:ascii="Courier New" w:hAnsi="Courier New" w:cs="Courier New" w:hint="default"/>
      </w:rPr>
    </w:lvl>
    <w:lvl w:ilvl="8" w:tplc="04070005" w:tentative="1">
      <w:start w:val="1"/>
      <w:numFmt w:val="bullet"/>
      <w:lvlText w:val=""/>
      <w:lvlJc w:val="left"/>
      <w:pPr>
        <w:ind w:left="6841" w:hanging="360"/>
      </w:pPr>
      <w:rPr>
        <w:rFonts w:ascii="Wingdings" w:hAnsi="Wingdings" w:hint="default"/>
      </w:rPr>
    </w:lvl>
  </w:abstractNum>
  <w:abstractNum w:abstractNumId="4" w15:restartNumberingAfterBreak="0">
    <w:nsid w:val="5EC031F7"/>
    <w:multiLevelType w:val="hybridMultilevel"/>
    <w:tmpl w:val="281C1092"/>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num w:numId="1" w16cid:durableId="642467685">
    <w:abstractNumId w:val="1"/>
  </w:num>
  <w:num w:numId="2" w16cid:durableId="1983266200">
    <w:abstractNumId w:val="2"/>
  </w:num>
  <w:num w:numId="3" w16cid:durableId="500586209">
    <w:abstractNumId w:val="3"/>
  </w:num>
  <w:num w:numId="4" w16cid:durableId="1306349820">
    <w:abstractNumId w:val="0"/>
  </w:num>
  <w:num w:numId="5" w16cid:durableId="1176463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0B1839"/>
    <w:rsid w:val="001C6993"/>
    <w:rsid w:val="002D037A"/>
    <w:rsid w:val="003030CD"/>
    <w:rsid w:val="0032644E"/>
    <w:rsid w:val="003E6CA5"/>
    <w:rsid w:val="00486A09"/>
    <w:rsid w:val="00572DD9"/>
    <w:rsid w:val="005C1236"/>
    <w:rsid w:val="005E645B"/>
    <w:rsid w:val="0061631B"/>
    <w:rsid w:val="006C2FEB"/>
    <w:rsid w:val="00756670"/>
    <w:rsid w:val="00775985"/>
    <w:rsid w:val="0078069B"/>
    <w:rsid w:val="007C3C53"/>
    <w:rsid w:val="008A1AC2"/>
    <w:rsid w:val="009C3F35"/>
    <w:rsid w:val="00DC404A"/>
    <w:rsid w:val="00F66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08D40-BA98-48C9-9E91-F41B6761ACDC}"/>
</file>

<file path=customXml/itemProps2.xml><?xml version="1.0" encoding="utf-8"?>
<ds:datastoreItem xmlns:ds="http://schemas.openxmlformats.org/officeDocument/2006/customXml" ds:itemID="{5AAC054F-8622-418C-9352-A9D8A39C8782}"/>
</file>

<file path=customXml/itemProps3.xml><?xml version="1.0" encoding="utf-8"?>
<ds:datastoreItem xmlns:ds="http://schemas.openxmlformats.org/officeDocument/2006/customXml" ds:itemID="{62D33295-C834-497E-AA1E-7EDA2C62FF20}"/>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3391</Characters>
  <Application>Microsoft Office Word</Application>
  <DocSecurity>0</DocSecurity>
  <Lines>28</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2026-02-09T15:56:00Z</dcterms:created>
  <dcterms:modified xsi:type="dcterms:W3CDTF">2026-02-09T15:56:00Z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