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C13D" w14:textId="4F9BC30C" w:rsidR="003B1974" w:rsidRPr="003B1974" w:rsidRDefault="00C21475" w:rsidP="003B19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Übersicht</w:t>
      </w:r>
      <w:r w:rsidR="003B1974" w:rsidRPr="003B1974">
        <w:rPr>
          <w:b/>
          <w:bCs/>
          <w:sz w:val="32"/>
          <w:szCs w:val="32"/>
        </w:rPr>
        <w:t xml:space="preserve"> über Zulagen/Zuschläge im TVöD</w:t>
      </w:r>
    </w:p>
    <w:p w14:paraId="40E80C50" w14:textId="77777777" w:rsidR="003B1974" w:rsidRPr="003B1974" w:rsidRDefault="003B1974" w:rsidP="003B1974"/>
    <w:tbl>
      <w:tblPr>
        <w:tblStyle w:val="Tabellenraster"/>
        <w:tblW w:w="9493" w:type="dxa"/>
        <w:tblLayout w:type="fixed"/>
        <w:tblLook w:val="0000" w:firstRow="0" w:lastRow="0" w:firstColumn="0" w:lastColumn="0" w:noHBand="0" w:noVBand="0"/>
      </w:tblPr>
      <w:tblGrid>
        <w:gridCol w:w="2547"/>
        <w:gridCol w:w="2835"/>
        <w:gridCol w:w="4111"/>
      </w:tblGrid>
      <w:tr w:rsidR="003B1974" w:rsidRPr="003B1974" w14:paraId="4D8A7560" w14:textId="77777777" w:rsidTr="003B1974">
        <w:trPr>
          <w:trHeight w:val="60"/>
        </w:trPr>
        <w:tc>
          <w:tcPr>
            <w:tcW w:w="2547" w:type="dxa"/>
          </w:tcPr>
          <w:p w14:paraId="212D3A06" w14:textId="77777777" w:rsidR="003B1974" w:rsidRPr="003B1974" w:rsidRDefault="003B1974" w:rsidP="003B1974">
            <w:pPr>
              <w:spacing w:before="40" w:after="40" w:line="240" w:lineRule="auto"/>
              <w:rPr>
                <w:b/>
                <w:bCs/>
                <w:sz w:val="22"/>
                <w:szCs w:val="22"/>
              </w:rPr>
            </w:pPr>
            <w:r w:rsidRPr="003B1974">
              <w:rPr>
                <w:b/>
                <w:bCs/>
                <w:sz w:val="22"/>
                <w:szCs w:val="22"/>
              </w:rPr>
              <w:t>Zulagen/Zuschlag</w:t>
            </w:r>
          </w:p>
        </w:tc>
        <w:tc>
          <w:tcPr>
            <w:tcW w:w="2835" w:type="dxa"/>
          </w:tcPr>
          <w:p w14:paraId="5F17AD4D" w14:textId="77777777" w:rsidR="003B1974" w:rsidRPr="003B1974" w:rsidRDefault="003B1974" w:rsidP="003B1974">
            <w:pPr>
              <w:spacing w:before="40" w:after="40" w:line="240" w:lineRule="auto"/>
              <w:rPr>
                <w:b/>
                <w:bCs/>
                <w:sz w:val="22"/>
                <w:szCs w:val="22"/>
              </w:rPr>
            </w:pPr>
            <w:r w:rsidRPr="003B1974">
              <w:rPr>
                <w:b/>
                <w:bCs/>
                <w:sz w:val="22"/>
                <w:szCs w:val="22"/>
              </w:rPr>
              <w:t>TVöD</w:t>
            </w:r>
          </w:p>
        </w:tc>
        <w:tc>
          <w:tcPr>
            <w:tcW w:w="4111" w:type="dxa"/>
          </w:tcPr>
          <w:p w14:paraId="2A605ADC" w14:textId="77777777" w:rsidR="003B1974" w:rsidRPr="003B1974" w:rsidRDefault="003B1974" w:rsidP="003B1974">
            <w:pPr>
              <w:spacing w:before="40" w:after="40" w:line="240" w:lineRule="auto"/>
              <w:rPr>
                <w:b/>
                <w:bCs/>
                <w:sz w:val="22"/>
                <w:szCs w:val="22"/>
              </w:rPr>
            </w:pPr>
            <w:r w:rsidRPr="003B1974">
              <w:rPr>
                <w:b/>
                <w:bCs/>
                <w:sz w:val="22"/>
                <w:szCs w:val="22"/>
              </w:rPr>
              <w:t>Voraussetzungen</w:t>
            </w:r>
          </w:p>
        </w:tc>
      </w:tr>
      <w:tr w:rsidR="003B1974" w:rsidRPr="003B1974" w14:paraId="52ABCF0D" w14:textId="77777777" w:rsidTr="003B1974">
        <w:trPr>
          <w:trHeight w:val="308"/>
        </w:trPr>
        <w:tc>
          <w:tcPr>
            <w:tcW w:w="2547" w:type="dxa"/>
          </w:tcPr>
          <w:p w14:paraId="53C5BA57" w14:textId="1A56CF6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Entgeltgruppenzulagen</w:t>
            </w:r>
          </w:p>
        </w:tc>
        <w:tc>
          <w:tcPr>
            <w:tcW w:w="2835" w:type="dxa"/>
          </w:tcPr>
          <w:p w14:paraId="638A8CF8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Entgeltordnung, § 17</w:t>
            </w:r>
          </w:p>
        </w:tc>
        <w:tc>
          <w:tcPr>
            <w:tcW w:w="4111" w:type="dxa"/>
          </w:tcPr>
          <w:p w14:paraId="554EFF7A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Beschäftigte in bestimmten Entgeltgruppen (wie etwa allgemeiner öffentlicher Dienst, je nach Tätigkeits-/</w:t>
            </w:r>
            <w:r w:rsidRPr="003B1974">
              <w:rPr>
                <w:sz w:val="22"/>
                <w:szCs w:val="22"/>
              </w:rPr>
              <w:br/>
              <w:t>Qualifikationsgruppe)</w:t>
            </w:r>
          </w:p>
        </w:tc>
      </w:tr>
      <w:tr w:rsidR="003B1974" w:rsidRPr="003B1974" w14:paraId="3772D0E1" w14:textId="77777777" w:rsidTr="003B1974">
        <w:trPr>
          <w:trHeight w:val="308"/>
        </w:trPr>
        <w:tc>
          <w:tcPr>
            <w:tcW w:w="2547" w:type="dxa"/>
          </w:tcPr>
          <w:p w14:paraId="2432F67F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 xml:space="preserve">Zulage für </w:t>
            </w:r>
            <w:r w:rsidRPr="003B1974">
              <w:rPr>
                <w:sz w:val="22"/>
                <w:szCs w:val="22"/>
              </w:rPr>
              <w:br/>
              <w:t>vorübergehende Ausübung höherwertiger Tätigkeit</w:t>
            </w:r>
          </w:p>
        </w:tc>
        <w:tc>
          <w:tcPr>
            <w:tcW w:w="2835" w:type="dxa"/>
          </w:tcPr>
          <w:p w14:paraId="522738A2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§ 14 TVöD</w:t>
            </w:r>
          </w:p>
        </w:tc>
        <w:tc>
          <w:tcPr>
            <w:tcW w:w="4111" w:type="dxa"/>
          </w:tcPr>
          <w:p w14:paraId="45B4782B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Wer vorübergehend Aufgaben einer höheren Entgeltgruppe übernimmt – bis zur Höhergruppierung oder dauerhaft bei wechselnder Aufgabe</w:t>
            </w:r>
          </w:p>
        </w:tc>
      </w:tr>
      <w:tr w:rsidR="003B1974" w:rsidRPr="003B1974" w14:paraId="6C93D885" w14:textId="77777777" w:rsidTr="003B1974">
        <w:trPr>
          <w:trHeight w:val="308"/>
        </w:trPr>
        <w:tc>
          <w:tcPr>
            <w:tcW w:w="2547" w:type="dxa"/>
          </w:tcPr>
          <w:p w14:paraId="4AC4179D" w14:textId="5A68C19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 xml:space="preserve">Leistungszulagen bzw. Leistungsprämien / leistungsorientierte </w:t>
            </w:r>
            <w:r w:rsidRPr="003B1974">
              <w:rPr>
                <w:sz w:val="22"/>
                <w:szCs w:val="22"/>
              </w:rPr>
              <w:br/>
              <w:t>Bezahlung</w:t>
            </w:r>
          </w:p>
        </w:tc>
        <w:tc>
          <w:tcPr>
            <w:tcW w:w="2835" w:type="dxa"/>
          </w:tcPr>
          <w:p w14:paraId="5FCAADA3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§ 18 TVöD (Leistungsentgelt/Leistungszulagen)</w:t>
            </w:r>
          </w:p>
        </w:tc>
        <w:tc>
          <w:tcPr>
            <w:tcW w:w="4111" w:type="dxa"/>
          </w:tcPr>
          <w:p w14:paraId="7D742A9E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Beschäftigte je nach Leistung, Zielvereinbarung o. Ä. — variabel, nicht automatisch für alle</w:t>
            </w:r>
          </w:p>
        </w:tc>
      </w:tr>
      <w:tr w:rsidR="003B1974" w:rsidRPr="003B1974" w14:paraId="72D45DBC" w14:textId="77777777" w:rsidTr="003B1974">
        <w:trPr>
          <w:trHeight w:val="308"/>
        </w:trPr>
        <w:tc>
          <w:tcPr>
            <w:tcW w:w="2547" w:type="dxa"/>
          </w:tcPr>
          <w:p w14:paraId="7EE66085" w14:textId="0FE2D6CF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Wechselschicht- und Schichtzulagen</w:t>
            </w:r>
          </w:p>
        </w:tc>
        <w:tc>
          <w:tcPr>
            <w:tcW w:w="2835" w:type="dxa"/>
          </w:tcPr>
          <w:p w14:paraId="6711D868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§ 8 TVöD Abs. 5 und 6 mit Regelungen zu Schicht-/Wechselschichtzulagen und Zeitzuschlägen</w:t>
            </w:r>
          </w:p>
        </w:tc>
        <w:tc>
          <w:tcPr>
            <w:tcW w:w="4111" w:type="dxa"/>
          </w:tcPr>
          <w:p w14:paraId="32A804FE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Beschäftigte mit Schicht- oder Wechselschichtarbeit – wie etwa Pflege, Produktion, Bereitschaftsdienst etc.</w:t>
            </w:r>
          </w:p>
        </w:tc>
      </w:tr>
      <w:tr w:rsidR="003B1974" w:rsidRPr="003B1974" w14:paraId="28D5046C" w14:textId="77777777" w:rsidTr="003B1974">
        <w:trPr>
          <w:trHeight w:val="308"/>
        </w:trPr>
        <w:tc>
          <w:tcPr>
            <w:tcW w:w="2547" w:type="dxa"/>
          </w:tcPr>
          <w:p w14:paraId="581CF0DA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Zuschläge für Nacht-, Sonn-, Feiertags-, Samstags- und Überstundenarbeit (Zeitzuschläge)</w:t>
            </w:r>
          </w:p>
        </w:tc>
        <w:tc>
          <w:tcPr>
            <w:tcW w:w="2835" w:type="dxa"/>
          </w:tcPr>
          <w:p w14:paraId="6950C943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§ 8 Abs. 1 (und gegebenenfalls weitere Regelungen) für Zeitzuschläge bei Sonderarbeitszeiten</w:t>
            </w:r>
          </w:p>
        </w:tc>
        <w:tc>
          <w:tcPr>
            <w:tcW w:w="4111" w:type="dxa"/>
          </w:tcPr>
          <w:p w14:paraId="5B460906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Beschäftigte mit Arbeit zu ungünstigen Zeiten oder Überstunden – unabhängig vom Schichtdienst (können zusätzlich zu normalen Zulagen gewährt werden)</w:t>
            </w:r>
          </w:p>
        </w:tc>
      </w:tr>
      <w:tr w:rsidR="003B1974" w:rsidRPr="003B1974" w14:paraId="115BAFD5" w14:textId="77777777" w:rsidTr="003B1974">
        <w:trPr>
          <w:trHeight w:val="308"/>
        </w:trPr>
        <w:tc>
          <w:tcPr>
            <w:tcW w:w="2547" w:type="dxa"/>
          </w:tcPr>
          <w:p w14:paraId="0F176387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Zulagen bei Führung auf Probe und auf Zeit/Führungszulagen</w:t>
            </w:r>
          </w:p>
        </w:tc>
        <w:tc>
          <w:tcPr>
            <w:tcW w:w="2835" w:type="dxa"/>
          </w:tcPr>
          <w:p w14:paraId="0F51DFAD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 xml:space="preserve">§ 31 TVöD (Führung auf Probe) und § 32 TVöD (Führung auf Zeit) bzw. Führungszulagen in der Entgeltordnung/TVöD-Verträgen </w:t>
            </w:r>
          </w:p>
        </w:tc>
        <w:tc>
          <w:tcPr>
            <w:tcW w:w="4111" w:type="dxa"/>
          </w:tcPr>
          <w:p w14:paraId="52FEBB13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 xml:space="preserve">Beschäftigte mit leitender oder führender Funktion, wenn sie auf Probe oder befristet Führung übernehmen (wie etwa Leitung, Teamführung, Abteilungsleitung) </w:t>
            </w:r>
          </w:p>
        </w:tc>
      </w:tr>
      <w:tr w:rsidR="003B1974" w:rsidRPr="003B1974" w14:paraId="6F14F62F" w14:textId="77777777" w:rsidTr="003B1974">
        <w:trPr>
          <w:trHeight w:val="308"/>
        </w:trPr>
        <w:tc>
          <w:tcPr>
            <w:tcW w:w="2547" w:type="dxa"/>
          </w:tcPr>
          <w:p w14:paraId="05752F63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Spezielle Tätigkeits- bzw. Funktionszulagen (wie etwa Pflege, Betreuung, Feuerwehr, Theater, Sozial- und Erziehungsdienst etc.)</w:t>
            </w:r>
          </w:p>
        </w:tc>
        <w:tc>
          <w:tcPr>
            <w:tcW w:w="2835" w:type="dxa"/>
          </w:tcPr>
          <w:p w14:paraId="7BA7947F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Entgeltordnung: je nach Teilbereich bzw. Protokollerklärungen; wie etwa Zulagen für Pflege-/Sozial-/Betreuungsdienst, Heim- oder Pflegeeinrichtungen, Theaterbetriebe etc.</w:t>
            </w:r>
          </w:p>
        </w:tc>
        <w:tc>
          <w:tcPr>
            <w:tcW w:w="4111" w:type="dxa"/>
          </w:tcPr>
          <w:p w14:paraId="66F8BA6E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Beschäftigte in besonderen Bereichen mit besonderen Anforderungen; wie etwa Pflegekräfte, Sozial- und Erziehungsdienst, Feuerwehr, Theater-/Bühnenpersonal</w:t>
            </w:r>
          </w:p>
        </w:tc>
      </w:tr>
      <w:tr w:rsidR="003B1974" w:rsidRPr="003B1974" w14:paraId="4A6A8EE8" w14:textId="77777777" w:rsidTr="003B1974">
        <w:trPr>
          <w:trHeight w:val="308"/>
        </w:trPr>
        <w:tc>
          <w:tcPr>
            <w:tcW w:w="2547" w:type="dxa"/>
          </w:tcPr>
          <w:p w14:paraId="12355C51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Übergangs-/Besitzstandszulagen (Altregelungen aus früheren Verträgen)</w:t>
            </w:r>
          </w:p>
        </w:tc>
        <w:tc>
          <w:tcPr>
            <w:tcW w:w="2835" w:type="dxa"/>
          </w:tcPr>
          <w:p w14:paraId="242350D7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>Bei Überleitung aus früherem Tarifrecht: Bestimmte Zulagen wie Vorarbeiter-, Vorhandwerker-, Fachvorarbeiterzulagen können fortgelten.</w:t>
            </w:r>
          </w:p>
        </w:tc>
        <w:tc>
          <w:tcPr>
            <w:tcW w:w="4111" w:type="dxa"/>
          </w:tcPr>
          <w:p w14:paraId="79E11188" w14:textId="77777777" w:rsidR="003B1974" w:rsidRPr="003B1974" w:rsidRDefault="003B1974" w:rsidP="003B1974">
            <w:pPr>
              <w:spacing w:before="40" w:after="40" w:line="240" w:lineRule="auto"/>
              <w:rPr>
                <w:sz w:val="22"/>
                <w:szCs w:val="22"/>
              </w:rPr>
            </w:pPr>
            <w:r w:rsidRPr="003B1974">
              <w:rPr>
                <w:sz w:val="22"/>
                <w:szCs w:val="22"/>
              </w:rPr>
              <w:t xml:space="preserve">Beschäftigte, die vor Einführung des TVöD in einem früheren System (wie etwa BAT, </w:t>
            </w:r>
            <w:proofErr w:type="spellStart"/>
            <w:r w:rsidRPr="003B1974">
              <w:rPr>
                <w:sz w:val="22"/>
                <w:szCs w:val="22"/>
              </w:rPr>
              <w:t>MTArb</w:t>
            </w:r>
            <w:proofErr w:type="spellEnd"/>
            <w:r w:rsidRPr="003B1974">
              <w:rPr>
                <w:sz w:val="22"/>
                <w:szCs w:val="22"/>
              </w:rPr>
              <w:t>) tätig waren — gegebenenfalls mit Fortgeltungsanspruch unter Übergangs-/Besitzstandsregelungen</w:t>
            </w:r>
          </w:p>
        </w:tc>
      </w:tr>
    </w:tbl>
    <w:p w14:paraId="7452803A" w14:textId="2D45FB18" w:rsidR="00572DD9" w:rsidRPr="003B1974" w:rsidRDefault="00572DD9" w:rsidP="003B1974"/>
    <w:sectPr w:rsidR="00572DD9" w:rsidRPr="003B19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2C"/>
    <w:rsid w:val="001C2C9C"/>
    <w:rsid w:val="001D05F3"/>
    <w:rsid w:val="0032644E"/>
    <w:rsid w:val="003B1974"/>
    <w:rsid w:val="00572DD9"/>
    <w:rsid w:val="005E645B"/>
    <w:rsid w:val="006802DB"/>
    <w:rsid w:val="0078069B"/>
    <w:rsid w:val="007C3C53"/>
    <w:rsid w:val="009C3F35"/>
    <w:rsid w:val="00C21475"/>
    <w:rsid w:val="00DC404A"/>
    <w:rsid w:val="00F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F7C6"/>
  <w15:chartTrackingRefBased/>
  <w15:docId w15:val="{3A6AA7AD-78CA-384B-80FF-265693EA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F2C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1F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1F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1F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1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1F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1F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1F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1F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1F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1F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1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1F2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1F2C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1F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1F2C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FB1F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1F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1F2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236A1-A9CA-4D97-ACA7-E76B2DA77CA5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CFF8FB42-EC3C-4DBC-AE94-CA518A8A3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ECF14-43E8-43E5-96D4-3FAF0F055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LiV - Lisa Vogl</cp:lastModifiedBy>
  <cp:revision>3</cp:revision>
  <dcterms:created xsi:type="dcterms:W3CDTF">2026-01-31T08:10:00Z</dcterms:created>
  <dcterms:modified xsi:type="dcterms:W3CDTF">2026-02-17T10:50:00Z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