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7C51" w14:textId="77777777" w:rsidR="00D201F6" w:rsidRPr="0065160C" w:rsidRDefault="00D201F6" w:rsidP="00D201F6">
      <w:pPr>
        <w:rPr>
          <w:b/>
          <w:bCs/>
        </w:rPr>
      </w:pPr>
      <w:r w:rsidRPr="0065160C">
        <w:rPr>
          <w:b/>
          <w:bCs/>
        </w:rPr>
        <w:t>Schnell-Check: Anspruch auf Kostenerstattung</w:t>
      </w:r>
    </w:p>
    <w:p w14:paraId="600816D3" w14:textId="77777777" w:rsidR="00D201F6" w:rsidRDefault="00D201F6" w:rsidP="00D201F6"/>
    <w:tbl>
      <w:tblPr>
        <w:tblStyle w:val="Tabellenraster"/>
        <w:tblW w:w="0" w:type="auto"/>
        <w:tblLook w:val="04A0" w:firstRow="1" w:lastRow="0" w:firstColumn="1" w:lastColumn="0" w:noHBand="0" w:noVBand="1"/>
      </w:tblPr>
      <w:tblGrid>
        <w:gridCol w:w="7508"/>
        <w:gridCol w:w="1548"/>
      </w:tblGrid>
      <w:tr w:rsidR="00D201F6" w14:paraId="25933EA2" w14:textId="77777777" w:rsidTr="003D5726">
        <w:tc>
          <w:tcPr>
            <w:tcW w:w="7508" w:type="dxa"/>
          </w:tcPr>
          <w:p w14:paraId="31608FF8" w14:textId="77777777" w:rsidR="00D201F6" w:rsidRDefault="00D201F6" w:rsidP="003D5726">
            <w:r>
              <w:t>Voraussetzung</w:t>
            </w:r>
          </w:p>
        </w:tc>
        <w:tc>
          <w:tcPr>
            <w:tcW w:w="1548" w:type="dxa"/>
          </w:tcPr>
          <w:p w14:paraId="607FE579" w14:textId="77777777" w:rsidR="00D201F6" w:rsidRDefault="00D201F6" w:rsidP="003D5726">
            <w:r>
              <w:t>Liegt vor?</w:t>
            </w:r>
          </w:p>
        </w:tc>
      </w:tr>
      <w:tr w:rsidR="00D201F6" w14:paraId="1A230BD8" w14:textId="77777777" w:rsidTr="003D5726">
        <w:tc>
          <w:tcPr>
            <w:tcW w:w="7508" w:type="dxa"/>
          </w:tcPr>
          <w:p w14:paraId="1CD68101" w14:textId="77777777" w:rsidR="00D201F6" w:rsidRDefault="00D201F6" w:rsidP="003D5726">
            <w:r>
              <w:t>Die Kosten sind durch Ihre Betriebsratstätigkeit entstanden.</w:t>
            </w:r>
          </w:p>
        </w:tc>
        <w:tc>
          <w:tcPr>
            <w:tcW w:w="1548" w:type="dxa"/>
          </w:tcPr>
          <w:p w14:paraId="6C1FC705" w14:textId="77777777" w:rsidR="00D201F6" w:rsidRDefault="00D201F6" w:rsidP="003D5726"/>
        </w:tc>
      </w:tr>
      <w:tr w:rsidR="00D201F6" w14:paraId="346891D7" w14:textId="77777777" w:rsidTr="003D5726">
        <w:tc>
          <w:tcPr>
            <w:tcW w:w="7508" w:type="dxa"/>
          </w:tcPr>
          <w:p w14:paraId="4D8A2F11" w14:textId="77777777" w:rsidR="00D201F6" w:rsidRDefault="00D201F6" w:rsidP="003D5726">
            <w:r>
              <w:t>Sie müssen die Kosten für erforderlich halten.</w:t>
            </w:r>
          </w:p>
          <w:p w14:paraId="493C7199" w14:textId="77777777" w:rsidR="00D201F6" w:rsidRDefault="00D201F6" w:rsidP="003D5726">
            <w:r>
              <w:t>Sie sollten also bei all Ihren Ausgaben die Leistungsfähigkeit des Unternehmens berücksichtigen. Sie sind nach dem Grundsatz der Verhältnismäßigkeit verpflichtet, mit allen Ausgaben im Rahmen zu bleiben, der Ihrem Unternehmen nach Größe und seinem Potenzial zumutbar ist. Sie tragen dabei die Verantwortung. Als Maßstab gilt Ihre gewissenhafte Abwägung unter Berücksichtigung aller Umstände.</w:t>
            </w:r>
          </w:p>
        </w:tc>
        <w:tc>
          <w:tcPr>
            <w:tcW w:w="1548" w:type="dxa"/>
          </w:tcPr>
          <w:p w14:paraId="2EDECCEE" w14:textId="77777777" w:rsidR="00D201F6" w:rsidRDefault="00D201F6" w:rsidP="003D5726"/>
        </w:tc>
      </w:tr>
      <w:tr w:rsidR="00D201F6" w14:paraId="58630DF8" w14:textId="77777777" w:rsidTr="003D5726">
        <w:tc>
          <w:tcPr>
            <w:tcW w:w="7508" w:type="dxa"/>
          </w:tcPr>
          <w:p w14:paraId="2AAFB49B" w14:textId="77777777" w:rsidR="00D201F6" w:rsidRDefault="00D201F6" w:rsidP="003D5726">
            <w:r>
              <w:t>Sie haben die Ausgabe ordnungsgemäß beschlossen.</w:t>
            </w:r>
          </w:p>
        </w:tc>
        <w:tc>
          <w:tcPr>
            <w:tcW w:w="1548" w:type="dxa"/>
          </w:tcPr>
          <w:p w14:paraId="31B06D6F" w14:textId="77777777" w:rsidR="00D201F6" w:rsidRDefault="00D201F6" w:rsidP="003D5726"/>
        </w:tc>
      </w:tr>
    </w:tbl>
    <w:p w14:paraId="1D7DF2FA"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F6"/>
    <w:rsid w:val="00153551"/>
    <w:rsid w:val="00664AAB"/>
    <w:rsid w:val="0094513C"/>
    <w:rsid w:val="00C14580"/>
    <w:rsid w:val="00D1706E"/>
    <w:rsid w:val="00D201F6"/>
    <w:rsid w:val="00D352E2"/>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5FEC"/>
  <w15:chartTrackingRefBased/>
  <w15:docId w15:val="{A44E7640-9C5E-E64B-86AF-09444AF9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01F6"/>
  </w:style>
  <w:style w:type="paragraph" w:styleId="berschrift1">
    <w:name w:val="heading 1"/>
    <w:basedOn w:val="Standard"/>
    <w:next w:val="Standard"/>
    <w:link w:val="berschrift1Zchn"/>
    <w:uiPriority w:val="9"/>
    <w:qFormat/>
    <w:rsid w:val="00D20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0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01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01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01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01F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01F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01F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01F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01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01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01F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01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01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01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01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01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01F6"/>
    <w:rPr>
      <w:rFonts w:eastAsiaTheme="majorEastAsia" w:cstheme="majorBidi"/>
      <w:color w:val="272727" w:themeColor="text1" w:themeTint="D8"/>
    </w:rPr>
  </w:style>
  <w:style w:type="paragraph" w:styleId="Titel">
    <w:name w:val="Title"/>
    <w:basedOn w:val="Standard"/>
    <w:next w:val="Standard"/>
    <w:link w:val="TitelZchn"/>
    <w:uiPriority w:val="10"/>
    <w:qFormat/>
    <w:rsid w:val="00D201F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01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01F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01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01F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201F6"/>
    <w:rPr>
      <w:i/>
      <w:iCs/>
      <w:color w:val="404040" w:themeColor="text1" w:themeTint="BF"/>
    </w:rPr>
  </w:style>
  <w:style w:type="paragraph" w:styleId="Listenabsatz">
    <w:name w:val="List Paragraph"/>
    <w:basedOn w:val="Standard"/>
    <w:uiPriority w:val="34"/>
    <w:qFormat/>
    <w:rsid w:val="00D201F6"/>
    <w:pPr>
      <w:ind w:left="720"/>
      <w:contextualSpacing/>
    </w:pPr>
  </w:style>
  <w:style w:type="character" w:styleId="IntensiveHervorhebung">
    <w:name w:val="Intense Emphasis"/>
    <w:basedOn w:val="Absatz-Standardschriftart"/>
    <w:uiPriority w:val="21"/>
    <w:qFormat/>
    <w:rsid w:val="00D201F6"/>
    <w:rPr>
      <w:i/>
      <w:iCs/>
      <w:color w:val="0F4761" w:themeColor="accent1" w:themeShade="BF"/>
    </w:rPr>
  </w:style>
  <w:style w:type="paragraph" w:styleId="IntensivesZitat">
    <w:name w:val="Intense Quote"/>
    <w:basedOn w:val="Standard"/>
    <w:next w:val="Standard"/>
    <w:link w:val="IntensivesZitatZchn"/>
    <w:uiPriority w:val="30"/>
    <w:qFormat/>
    <w:rsid w:val="00D20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01F6"/>
    <w:rPr>
      <w:i/>
      <w:iCs/>
      <w:color w:val="0F4761" w:themeColor="accent1" w:themeShade="BF"/>
    </w:rPr>
  </w:style>
  <w:style w:type="character" w:styleId="IntensiverVerweis">
    <w:name w:val="Intense Reference"/>
    <w:basedOn w:val="Absatz-Standardschriftart"/>
    <w:uiPriority w:val="32"/>
    <w:qFormat/>
    <w:rsid w:val="00D201F6"/>
    <w:rPr>
      <w:b/>
      <w:bCs/>
      <w:smallCaps/>
      <w:color w:val="0F4761" w:themeColor="accent1" w:themeShade="BF"/>
      <w:spacing w:val="5"/>
    </w:rPr>
  </w:style>
  <w:style w:type="table" w:styleId="Tabellenraster">
    <w:name w:val="Table Grid"/>
    <w:basedOn w:val="NormaleTabelle"/>
    <w:uiPriority w:val="39"/>
    <w:rsid w:val="00D2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542</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2026-03-02T14:44:00Z</dcterms:created>
  <dcterms:modified xsi:type="dcterms:W3CDTF">2026-03-02T14:44:00Z</dcterms:modified>
</cp:coreProperties>
</file>