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0EC8" w14:textId="77777777" w:rsidR="00DC0B6E" w:rsidRDefault="00DC0B6E" w:rsidP="00811147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</w:p>
    <w:p w14:paraId="63BBE655" w14:textId="56D9C43C" w:rsidR="00194289" w:rsidRDefault="00D62A6E" w:rsidP="00811147">
      <w:pPr>
        <w:spacing w:before="95"/>
        <w:ind w:left="105"/>
        <w:rPr>
          <w:sz w:val="16"/>
        </w:rPr>
      </w:pPr>
      <w:proofErr w:type="spellStart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Maßnahmen</w:t>
      </w:r>
      <w:proofErr w:type="spellEnd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zu</w:t>
      </w:r>
      <w:r w:rsidR="00DC0B6E">
        <w:rPr>
          <w:rFonts w:ascii="Arial" w:hAnsi="Arial"/>
          <w:b/>
          <w:caps/>
          <w:color w:val="009FE4"/>
          <w:sz w:val="32"/>
          <w:szCs w:val="40"/>
          <w:lang w:bidi="de-DE"/>
        </w:rPr>
        <w:t>r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Lärmreduzierung</w:t>
      </w:r>
    </w:p>
    <w:p w14:paraId="63BBE656" w14:textId="77777777" w:rsidR="00811147" w:rsidRDefault="00811147" w:rsidP="00811147">
      <w:pPr>
        <w:pStyle w:val="Textkrper"/>
        <w:spacing w:before="1"/>
        <w:rPr>
          <w:sz w:val="9"/>
        </w:rPr>
      </w:pPr>
      <w:bookmarkStart w:id="0" w:name="_Hlk29210750"/>
    </w:p>
    <w:bookmarkEnd w:id="0"/>
    <w:p w14:paraId="63BBE657" w14:textId="77777777" w:rsidR="009852EE" w:rsidRDefault="009852EE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9640" w:type="dxa"/>
        <w:tblInd w:w="-2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888"/>
        <w:gridCol w:w="876"/>
        <w:gridCol w:w="876"/>
      </w:tblGrid>
      <w:tr w:rsidR="0050231E" w:rsidRPr="0050231E" w14:paraId="63BBE659" w14:textId="77777777" w:rsidTr="00C3217D">
        <w:trPr>
          <w:trHeight w:val="198"/>
        </w:trPr>
        <w:tc>
          <w:tcPr>
            <w:tcW w:w="9640" w:type="dxa"/>
            <w:gridSpan w:val="3"/>
            <w:shd w:val="clear" w:color="auto" w:fill="E0E1E3"/>
          </w:tcPr>
          <w:p w14:paraId="63BBE658" w14:textId="77777777" w:rsidR="0050231E" w:rsidRPr="0050231E" w:rsidRDefault="0050231E" w:rsidP="0050231E">
            <w:pPr>
              <w:adjustRightInd w:val="0"/>
              <w:spacing w:before="28"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50231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Checkliste</w:t>
            </w:r>
          </w:p>
        </w:tc>
      </w:tr>
      <w:tr w:rsidR="0050231E" w:rsidRPr="0050231E" w14:paraId="63BBE65D" w14:textId="77777777" w:rsidTr="003339E2">
        <w:trPr>
          <w:trHeight w:val="366"/>
        </w:trPr>
        <w:tc>
          <w:tcPr>
            <w:tcW w:w="7888" w:type="dxa"/>
            <w:shd w:val="clear" w:color="auto" w:fill="E0E1E3"/>
          </w:tcPr>
          <w:p w14:paraId="63BBE65A" w14:textId="77777777" w:rsidR="0050231E" w:rsidRPr="0050231E" w:rsidRDefault="0050231E" w:rsidP="0050231E">
            <w:pPr>
              <w:adjustRightInd w:val="0"/>
              <w:spacing w:before="28" w:after="0" w:line="288" w:lineRule="auto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  </w:t>
            </w:r>
            <w:r w:rsidRPr="00502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Beschreibung der Maßnahme mit der Frage nach der Umsetzbarkeit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5B" w14:textId="77777777" w:rsidR="0050231E" w:rsidRPr="0050231E" w:rsidRDefault="0050231E" w:rsidP="004B4161">
            <w:pPr>
              <w:adjustRightInd w:val="0"/>
              <w:spacing w:before="28"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31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Ja</w:t>
            </w:r>
          </w:p>
        </w:tc>
        <w:tc>
          <w:tcPr>
            <w:tcW w:w="876" w:type="dxa"/>
            <w:shd w:val="clear" w:color="auto" w:fill="E0E1E3"/>
          </w:tcPr>
          <w:p w14:paraId="63BBE65C" w14:textId="77777777" w:rsidR="0050231E" w:rsidRPr="0050231E" w:rsidRDefault="0050231E" w:rsidP="004B4161">
            <w:pPr>
              <w:adjustRightInd w:val="0"/>
              <w:spacing w:before="28"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31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Nein</w:t>
            </w:r>
          </w:p>
        </w:tc>
      </w:tr>
      <w:tr w:rsidR="004B4161" w:rsidRPr="0050231E" w14:paraId="63BBE65F" w14:textId="77777777" w:rsidTr="00FE66B1">
        <w:trPr>
          <w:trHeight w:val="188"/>
        </w:trPr>
        <w:tc>
          <w:tcPr>
            <w:tcW w:w="9640" w:type="dxa"/>
            <w:gridSpan w:val="3"/>
            <w:shd w:val="clear" w:color="auto" w:fill="E0E1E3"/>
          </w:tcPr>
          <w:p w14:paraId="63BBE65E" w14:textId="77777777" w:rsidR="004B4161" w:rsidRPr="0050231E" w:rsidRDefault="007F4319" w:rsidP="0050231E">
            <w:pPr>
              <w:pStyle w:val="TableParagraph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 w:rsidRPr="0050231E">
              <w:rPr>
                <w:rFonts w:cs="Arial"/>
                <w:spacing w:val="-2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50231E" w:rsidRPr="0050231E">
              <w:rPr>
                <w:rFonts w:cs="Arial"/>
                <w:b/>
                <w:bCs/>
                <w:sz w:val="20"/>
                <w:szCs w:val="20"/>
              </w:rPr>
              <w:t>Technische</w:t>
            </w:r>
            <w:proofErr w:type="spellEnd"/>
            <w:r w:rsidR="0050231E" w:rsidRPr="005023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0231E" w:rsidRPr="0050231E">
              <w:rPr>
                <w:rFonts w:cs="Arial"/>
                <w:b/>
                <w:bCs/>
                <w:sz w:val="20"/>
                <w:szCs w:val="20"/>
              </w:rPr>
              <w:t>Maßnahmen</w:t>
            </w:r>
            <w:proofErr w:type="spellEnd"/>
          </w:p>
        </w:tc>
      </w:tr>
      <w:tr w:rsidR="0050231E" w:rsidRPr="0050231E" w14:paraId="63BBE663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60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 xml:space="preserve">  Können Außen- und Innenwände nachträglich gedämmt werden?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61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62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50231E" w:rsidRPr="0050231E" w14:paraId="63BBE667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64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>Ist der Einbau von Schallschutzfenstern und Türen nachträglich möglich?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65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66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50231E" w:rsidRPr="0050231E" w14:paraId="63BBE66B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68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>Besteht die Möglichkeit, eine Akustikdecke einzubauen?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69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6A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50231E" w:rsidRPr="0050231E" w14:paraId="63BBE66F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6C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>Ist die Verwendung von lärmdämpfenden Bodenbelägen möglich?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6D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6E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50231E" w:rsidRPr="0050231E" w14:paraId="63BBE673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70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>Können Schallabsorber in den Räumen installiert werden?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71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72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50231E" w:rsidRPr="0050231E" w14:paraId="63BBE677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74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>Ist ein Austausch von lauten Geräten und Apparaten möglich?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75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76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50231E" w:rsidRPr="0050231E" w14:paraId="63BBE67F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7C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>Besteht die Möglichkeit, akustische Signale durch optische zu ersetzen?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7D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7E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50231E" w:rsidRPr="0050231E" w14:paraId="63BBE681" w14:textId="77777777" w:rsidTr="009B2A92">
        <w:trPr>
          <w:trHeight w:val="188"/>
        </w:trPr>
        <w:tc>
          <w:tcPr>
            <w:tcW w:w="9640" w:type="dxa"/>
            <w:gridSpan w:val="3"/>
            <w:shd w:val="clear" w:color="auto" w:fill="E0E1E3"/>
          </w:tcPr>
          <w:p w14:paraId="63BBE680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50231E">
              <w:rPr>
                <w:rFonts w:ascii="Arial" w:hAnsi="Arial" w:cs="Arial"/>
                <w:b/>
                <w:bCs/>
                <w:sz w:val="20"/>
                <w:szCs w:val="20"/>
              </w:rPr>
              <w:t>Organisatorische</w:t>
            </w:r>
            <w:proofErr w:type="spellEnd"/>
            <w:r w:rsidRPr="005023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231E">
              <w:rPr>
                <w:rFonts w:ascii="Arial" w:hAnsi="Arial" w:cs="Arial"/>
                <w:b/>
                <w:bCs/>
                <w:sz w:val="20"/>
                <w:szCs w:val="20"/>
              </w:rPr>
              <w:t>Maßnahmen</w:t>
            </w:r>
            <w:proofErr w:type="spellEnd"/>
          </w:p>
        </w:tc>
      </w:tr>
      <w:tr w:rsidR="0050231E" w:rsidRPr="0050231E" w14:paraId="63BBE689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86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>Können Drucker oder Kopierer in separaten Räumen untergebracht werden?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87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88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50231E" w:rsidRPr="0050231E" w14:paraId="63BBE68D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8A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>Besteht die Möglichkeit, Klingeln und Telefone leiser zu schalten?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8B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8C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50231E" w:rsidRPr="0050231E" w14:paraId="63BBE691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8E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 xml:space="preserve">Können Geräte und Apparate in eigene Räume verlegt werden? 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8F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90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50231E" w:rsidRPr="0050231E" w14:paraId="63BBE695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92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>Werden alle Räumlichkeiten und Flächen ausreichend genutzt?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93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94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50231E" w:rsidRPr="0050231E" w14:paraId="63BBE69D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9A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>Können schallharte Flächen mit Platzdeckchen versehen werden?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9B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9C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4B4161" w:rsidRPr="0050231E" w14:paraId="63BBE69F" w14:textId="77777777" w:rsidTr="00ED5E4C">
        <w:trPr>
          <w:trHeight w:val="188"/>
        </w:trPr>
        <w:tc>
          <w:tcPr>
            <w:tcW w:w="9640" w:type="dxa"/>
            <w:gridSpan w:val="3"/>
            <w:shd w:val="clear" w:color="auto" w:fill="E0E1E3"/>
          </w:tcPr>
          <w:p w14:paraId="63BBE69E" w14:textId="77777777" w:rsidR="004B4161" w:rsidRPr="0050231E" w:rsidRDefault="004B4161" w:rsidP="0050231E">
            <w:pPr>
              <w:pStyle w:val="TableParagraph"/>
              <w:rPr>
                <w:rFonts w:cs="Arial"/>
                <w:b/>
                <w:bCs/>
                <w:sz w:val="20"/>
                <w:szCs w:val="20"/>
              </w:rPr>
            </w:pPr>
            <w:r w:rsidRPr="0050231E">
              <w:rPr>
                <w:rFonts w:cs="Arial"/>
                <w:spacing w:val="-2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50231E" w:rsidRPr="0050231E">
              <w:rPr>
                <w:rFonts w:cs="Arial"/>
                <w:b/>
                <w:bCs/>
                <w:sz w:val="20"/>
                <w:szCs w:val="20"/>
              </w:rPr>
              <w:t>Persönliche</w:t>
            </w:r>
            <w:proofErr w:type="spellEnd"/>
            <w:r w:rsidR="0050231E" w:rsidRPr="005023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0231E" w:rsidRPr="0050231E">
              <w:rPr>
                <w:rFonts w:cs="Arial"/>
                <w:b/>
                <w:bCs/>
                <w:sz w:val="20"/>
                <w:szCs w:val="20"/>
              </w:rPr>
              <w:t>Maßnahmen</w:t>
            </w:r>
            <w:proofErr w:type="spellEnd"/>
          </w:p>
        </w:tc>
      </w:tr>
      <w:tr w:rsidR="0050231E" w:rsidRPr="0050231E" w14:paraId="63BBE6A3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A0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 xml:space="preserve">  Sind alle Kollegen zum Thema Lärm unterwiesen?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A1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A2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50231E" w:rsidRPr="0050231E" w14:paraId="63BBE6A7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A4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>Gibt es Regelungen zur Art und Weise der Kommunikation?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A5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A6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50231E" w:rsidRPr="0050231E" w14:paraId="63BBE6AB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A8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>Existiert eine Hausordnung mit Hinweisen zur Lärmvermeidung?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A9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AA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50231E" w:rsidRPr="0050231E" w14:paraId="63BBE6AF" w14:textId="77777777" w:rsidTr="004B4161">
        <w:trPr>
          <w:trHeight w:val="188"/>
        </w:trPr>
        <w:tc>
          <w:tcPr>
            <w:tcW w:w="7888" w:type="dxa"/>
            <w:shd w:val="clear" w:color="auto" w:fill="E0E1E3"/>
          </w:tcPr>
          <w:p w14:paraId="63BBE6AC" w14:textId="77777777" w:rsidR="0050231E" w:rsidRPr="0050231E" w:rsidRDefault="0050231E" w:rsidP="0050231E">
            <w:pPr>
              <w:pStyle w:val="EinfAbs"/>
              <w:spacing w:before="28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0231E">
              <w:rPr>
                <w:rFonts w:ascii="Arial" w:hAnsi="Arial" w:cs="Arial"/>
                <w:sz w:val="20"/>
                <w:szCs w:val="20"/>
                <w:lang w:val="de-DE"/>
              </w:rPr>
              <w:t>Werden Angebote zur Feststellung der Hörfähigkeit von Kollegen gemacht?</w:t>
            </w:r>
          </w:p>
        </w:tc>
        <w:tc>
          <w:tcPr>
            <w:tcW w:w="876" w:type="dxa"/>
            <w:shd w:val="clear" w:color="auto" w:fill="E0E1E3"/>
            <w:vAlign w:val="center"/>
          </w:tcPr>
          <w:p w14:paraId="63BBE6AD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76" w:type="dxa"/>
            <w:shd w:val="clear" w:color="auto" w:fill="E0E1E3"/>
          </w:tcPr>
          <w:p w14:paraId="63BBE6AE" w14:textId="77777777" w:rsidR="0050231E" w:rsidRPr="0050231E" w:rsidRDefault="0050231E" w:rsidP="0050231E">
            <w:pPr>
              <w:pStyle w:val="TableParagraph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</w:tbl>
    <w:p w14:paraId="63BBE6B4" w14:textId="77777777" w:rsidR="006C27EC" w:rsidRPr="0050231E" w:rsidRDefault="006C27EC" w:rsidP="001941AF">
      <w:pPr>
        <w:pStyle w:val="Checkliste"/>
        <w:rPr>
          <w:rFonts w:ascii="Arial" w:hAnsi="Arial"/>
          <w:sz w:val="20"/>
          <w:szCs w:val="20"/>
        </w:rPr>
      </w:pPr>
    </w:p>
    <w:sectPr w:rsidR="006C27EC" w:rsidRPr="0050231E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4F5C" w14:textId="77777777" w:rsidR="00B409A3" w:rsidRDefault="00B409A3" w:rsidP="008B0457">
      <w:pPr>
        <w:spacing w:line="240" w:lineRule="auto"/>
      </w:pPr>
      <w:r>
        <w:separator/>
      </w:r>
    </w:p>
  </w:endnote>
  <w:endnote w:type="continuationSeparator" w:id="0">
    <w:p w14:paraId="74D871F3" w14:textId="77777777" w:rsidR="00B409A3" w:rsidRDefault="00B409A3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CEF5" w14:textId="77777777" w:rsidR="004C6D16" w:rsidRDefault="004C6D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E6BA" w14:textId="04C831A9"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3BBE6C0" wp14:editId="63BBE6C1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AB62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63BBE6BB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FD10" w14:textId="77777777" w:rsidR="004C6D16" w:rsidRDefault="004C6D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E45A" w14:textId="77777777" w:rsidR="00B409A3" w:rsidRDefault="00B409A3" w:rsidP="008B0457">
      <w:pPr>
        <w:spacing w:line="240" w:lineRule="auto"/>
      </w:pPr>
      <w:r>
        <w:separator/>
      </w:r>
    </w:p>
  </w:footnote>
  <w:footnote w:type="continuationSeparator" w:id="0">
    <w:p w14:paraId="311C2122" w14:textId="77777777" w:rsidR="00B409A3" w:rsidRDefault="00B409A3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FF20" w14:textId="77777777" w:rsidR="004C6D16" w:rsidRDefault="004C6D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E6B9" w14:textId="79239531" w:rsidR="00C67D68" w:rsidRDefault="00F1627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651F6D63" wp14:editId="2456681A">
          <wp:simplePos x="0" y="0"/>
          <wp:positionH relativeFrom="margin">
            <wp:posOffset>0</wp:posOffset>
          </wp:positionH>
          <wp:positionV relativeFrom="paragraph">
            <wp:posOffset>284953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3BBE6BC" wp14:editId="05F09227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38C0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0003" w14:textId="77777777" w:rsidR="004C6D16" w:rsidRDefault="004C6D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710632">
    <w:abstractNumId w:val="3"/>
  </w:num>
  <w:num w:numId="2" w16cid:durableId="1619604776">
    <w:abstractNumId w:val="4"/>
  </w:num>
  <w:num w:numId="3" w16cid:durableId="1485008294">
    <w:abstractNumId w:val="5"/>
  </w:num>
  <w:num w:numId="4" w16cid:durableId="343165479">
    <w:abstractNumId w:val="2"/>
  </w:num>
  <w:num w:numId="5" w16cid:durableId="426854465">
    <w:abstractNumId w:val="6"/>
  </w:num>
  <w:num w:numId="6" w16cid:durableId="868378826">
    <w:abstractNumId w:val="1"/>
  </w:num>
  <w:num w:numId="7" w16cid:durableId="75910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017A7"/>
    <w:rsid w:val="0003156E"/>
    <w:rsid w:val="00041246"/>
    <w:rsid w:val="000C3CF8"/>
    <w:rsid w:val="000D23DD"/>
    <w:rsid w:val="000F4930"/>
    <w:rsid w:val="001421CE"/>
    <w:rsid w:val="00181F90"/>
    <w:rsid w:val="001941AF"/>
    <w:rsid w:val="00194289"/>
    <w:rsid w:val="00194FA3"/>
    <w:rsid w:val="001D31B8"/>
    <w:rsid w:val="00252494"/>
    <w:rsid w:val="0025736E"/>
    <w:rsid w:val="00266A87"/>
    <w:rsid w:val="00286C4C"/>
    <w:rsid w:val="002A0996"/>
    <w:rsid w:val="002B1C90"/>
    <w:rsid w:val="002D5565"/>
    <w:rsid w:val="003339E2"/>
    <w:rsid w:val="00342F00"/>
    <w:rsid w:val="00381CF5"/>
    <w:rsid w:val="003A77CE"/>
    <w:rsid w:val="00410D82"/>
    <w:rsid w:val="004B4161"/>
    <w:rsid w:val="004C6D16"/>
    <w:rsid w:val="0050231E"/>
    <w:rsid w:val="00585E82"/>
    <w:rsid w:val="005A5989"/>
    <w:rsid w:val="005C063C"/>
    <w:rsid w:val="006259A1"/>
    <w:rsid w:val="00675F78"/>
    <w:rsid w:val="006C0196"/>
    <w:rsid w:val="006C0AED"/>
    <w:rsid w:val="006C27EC"/>
    <w:rsid w:val="006C444D"/>
    <w:rsid w:val="006E28C4"/>
    <w:rsid w:val="007E6EE4"/>
    <w:rsid w:val="007F4319"/>
    <w:rsid w:val="0081053B"/>
    <w:rsid w:val="00811147"/>
    <w:rsid w:val="008B0457"/>
    <w:rsid w:val="008B117C"/>
    <w:rsid w:val="009852EE"/>
    <w:rsid w:val="00A27BBA"/>
    <w:rsid w:val="00A34118"/>
    <w:rsid w:val="00AD2609"/>
    <w:rsid w:val="00AE53AB"/>
    <w:rsid w:val="00B04DF0"/>
    <w:rsid w:val="00B11398"/>
    <w:rsid w:val="00B27F29"/>
    <w:rsid w:val="00B409A3"/>
    <w:rsid w:val="00B55E3C"/>
    <w:rsid w:val="00B734EF"/>
    <w:rsid w:val="00B75C23"/>
    <w:rsid w:val="00B80F1F"/>
    <w:rsid w:val="00BB5447"/>
    <w:rsid w:val="00C67D68"/>
    <w:rsid w:val="00C866B5"/>
    <w:rsid w:val="00C97A41"/>
    <w:rsid w:val="00D00296"/>
    <w:rsid w:val="00D141B9"/>
    <w:rsid w:val="00D41208"/>
    <w:rsid w:val="00D62A6E"/>
    <w:rsid w:val="00DC0B6E"/>
    <w:rsid w:val="00E145DE"/>
    <w:rsid w:val="00E42E27"/>
    <w:rsid w:val="00E47EE6"/>
    <w:rsid w:val="00E71676"/>
    <w:rsid w:val="00E86FAE"/>
    <w:rsid w:val="00E94312"/>
    <w:rsid w:val="00EA0412"/>
    <w:rsid w:val="00EA29F0"/>
    <w:rsid w:val="00EE14B4"/>
    <w:rsid w:val="00EF5335"/>
    <w:rsid w:val="00F06AF6"/>
    <w:rsid w:val="00F16276"/>
    <w:rsid w:val="00F5564F"/>
    <w:rsid w:val="00F6243E"/>
    <w:rsid w:val="00F77EC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BE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rarbeitung">
    <w:name w:val="Revision"/>
    <w:hidden/>
    <w:semiHidden/>
    <w:rsid w:val="00DC0B6E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5F781733-FFBE-43C3-9507-2BB174668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2022-10-21T13:49:00Z</dcterms:created>
  <dcterms:modified xsi:type="dcterms:W3CDTF">2022-11-29T00:47:00Z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  <property fmtid="{D5CDD505-2E9C-101B-9397-08002B2CF9AE}" pid="11" name="MediaServiceImageTags">
    <vt:lpwstr/>
  </property>
</Properties>
</file>