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7"/>
        <w:gridCol w:w="6695"/>
      </w:tblGrid>
      <w:tr w:rsidR="00D857ED" w:rsidRPr="00436A66" w14:paraId="1F55AA02" w14:textId="77777777" w:rsidTr="00D857ED">
        <w:tc>
          <w:tcPr>
            <w:tcW w:w="9288" w:type="dxa"/>
            <w:gridSpan w:val="2"/>
          </w:tcPr>
          <w:p w14:paraId="216E4B90" w14:textId="44719EF2" w:rsidR="00D857ED" w:rsidRPr="00B5793E" w:rsidRDefault="00D857ED" w:rsidP="0027564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</w:rPr>
              <w:t>Hier finden Sie die Grundlagen für die Sicherheitsunterweisungen in Ihrem Betrieb</w:t>
            </w:r>
          </w:p>
        </w:tc>
      </w:tr>
      <w:tr w:rsidR="00D857ED" w:rsidRPr="00436A66" w14:paraId="62BFECD8" w14:textId="77777777" w:rsidTr="00074DB0">
        <w:tc>
          <w:tcPr>
            <w:tcW w:w="2376" w:type="dxa"/>
          </w:tcPr>
          <w:p w14:paraId="3467C846" w14:textId="6D346C46" w:rsidR="00D857ED" w:rsidRPr="00B5793E" w:rsidRDefault="00D857ED" w:rsidP="0027564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</w:rPr>
              <w:t>Gesetz / Regelwerk / Vorschrift</w:t>
            </w:r>
          </w:p>
        </w:tc>
        <w:tc>
          <w:tcPr>
            <w:tcW w:w="6912" w:type="dxa"/>
          </w:tcPr>
          <w:p w14:paraId="0C7AEC17" w14:textId="05671F14" w:rsidR="00D857ED" w:rsidRPr="00B5793E" w:rsidRDefault="00D857ED" w:rsidP="0027564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</w:rPr>
              <w:t>Inhalte</w:t>
            </w:r>
          </w:p>
        </w:tc>
      </w:tr>
      <w:tr w:rsidR="00D857ED" w:rsidRPr="00436A66" w14:paraId="2FBC1A91" w14:textId="77777777" w:rsidTr="00074DB0">
        <w:tc>
          <w:tcPr>
            <w:tcW w:w="2376" w:type="dxa"/>
            <w:vAlign w:val="center"/>
          </w:tcPr>
          <w:p w14:paraId="77EE0709" w14:textId="421209CA" w:rsidR="00D857ED" w:rsidRPr="00B5793E" w:rsidRDefault="00D857ED" w:rsidP="0027564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</w:rPr>
              <w:t xml:space="preserve">Arbeitsschutzgesetz (ArbSchG) § 12 </w:t>
            </w:r>
          </w:p>
        </w:tc>
        <w:tc>
          <w:tcPr>
            <w:tcW w:w="6912" w:type="dxa"/>
          </w:tcPr>
          <w:p w14:paraId="72521506" w14:textId="19D4C042" w:rsidR="00275647" w:rsidRDefault="00D857ED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sz w:val="18"/>
                <w:szCs w:val="18"/>
                <w:lang w:eastAsia="de-DE"/>
              </w:rPr>
              <w:t xml:space="preserve">§ 12 des ArbSchG ist der zentrale Pflichttext für Unterweisungen. Hier steht, dass Ihr Arbeitgeber Ihre Kollegen ausreichend und angemessen über Sicherheit und Gesundheitsschutz bei der Arbeit während der Arbeitszeit unterweisen muss. </w:t>
            </w:r>
          </w:p>
          <w:p w14:paraId="2AFE7661" w14:textId="77777777" w:rsidR="00275647" w:rsidRDefault="00D857ED" w:rsidP="0027564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>Die Unterweisung muss arbeitsplatz- und tätigkeitsbezogen sein,</w:t>
            </w:r>
          </w:p>
          <w:p w14:paraId="29DD5922" w14:textId="77777777" w:rsidR="00275647" w:rsidRDefault="00D857ED" w:rsidP="0027564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 xml:space="preserve">bei Einstellungen, </w:t>
            </w:r>
          </w:p>
          <w:p w14:paraId="4A417D44" w14:textId="77777777" w:rsidR="00275647" w:rsidRDefault="00D857ED" w:rsidP="0027564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 xml:space="preserve">bei Veränderungen im Aufgabenbereich, </w:t>
            </w:r>
          </w:p>
          <w:p w14:paraId="495F99C5" w14:textId="65F53568" w:rsidR="00275647" w:rsidRDefault="00D857ED" w:rsidP="0027564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 xml:space="preserve">bei neuen Arbeitsmitteln/Technologien vor Aufnahme der Tätigkeit erfolgen </w:t>
            </w:r>
          </w:p>
          <w:p w14:paraId="19E713BC" w14:textId="77777777" w:rsidR="00275647" w:rsidRDefault="00D857ED" w:rsidP="00275647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 xml:space="preserve">und regelmäßig, mindestens einmal jährlich, wiederholt werden. </w:t>
            </w:r>
          </w:p>
          <w:p w14:paraId="5163BEA8" w14:textId="6634B2D7" w:rsidR="00A42E9A" w:rsidRDefault="00D857ED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>Die Inhalte müssen sich an den konkreten Gefährdungen orientieren (d.</w:t>
            </w:r>
            <w:r w:rsidR="00C6642D">
              <w:rPr>
                <w:sz w:val="18"/>
                <w:szCs w:val="18"/>
                <w:lang w:eastAsia="de-DE"/>
              </w:rPr>
              <w:t xml:space="preserve"> </w:t>
            </w:r>
            <w:r w:rsidRPr="00275647">
              <w:rPr>
                <w:sz w:val="18"/>
                <w:szCs w:val="18"/>
                <w:lang w:eastAsia="de-DE"/>
              </w:rPr>
              <w:t>h. aus der Gefährdungsbeurteilung abgeleitet</w:t>
            </w:r>
            <w:r w:rsidR="00C6642D">
              <w:rPr>
                <w:sz w:val="18"/>
                <w:szCs w:val="18"/>
                <w:lang w:eastAsia="de-DE"/>
              </w:rPr>
              <w:t xml:space="preserve"> sein</w:t>
            </w:r>
            <w:r w:rsidRPr="00275647">
              <w:rPr>
                <w:sz w:val="18"/>
                <w:szCs w:val="18"/>
                <w:lang w:eastAsia="de-DE"/>
              </w:rPr>
              <w:t xml:space="preserve">). </w:t>
            </w:r>
          </w:p>
          <w:p w14:paraId="0190EC0B" w14:textId="2E4F8A1A" w:rsidR="00D857ED" w:rsidRPr="00275647" w:rsidRDefault="00D857ED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275647">
              <w:rPr>
                <w:sz w:val="18"/>
                <w:szCs w:val="18"/>
                <w:lang w:eastAsia="de-DE"/>
              </w:rPr>
              <w:t>Die Pflicht zur Gefähr</w:t>
            </w:r>
            <w:r w:rsidR="00C6642D">
              <w:rPr>
                <w:sz w:val="18"/>
                <w:szCs w:val="18"/>
                <w:lang w:eastAsia="de-DE"/>
              </w:rPr>
              <w:t>d</w:t>
            </w:r>
            <w:r w:rsidRPr="00275647">
              <w:rPr>
                <w:sz w:val="18"/>
                <w:szCs w:val="18"/>
                <w:lang w:eastAsia="de-DE"/>
              </w:rPr>
              <w:t>ungsbeurteilung ist in § 5 ArbSchG verankert.</w:t>
            </w:r>
          </w:p>
        </w:tc>
      </w:tr>
      <w:tr w:rsidR="00D857ED" w:rsidRPr="00436A66" w14:paraId="7659B8EF" w14:textId="77777777" w:rsidTr="00074DB0">
        <w:tc>
          <w:tcPr>
            <w:tcW w:w="2376" w:type="dxa"/>
            <w:vAlign w:val="center"/>
          </w:tcPr>
          <w:p w14:paraId="5E540BD6" w14:textId="749F771B" w:rsidR="00D857ED" w:rsidRPr="00B5793E" w:rsidRDefault="00D857ED" w:rsidP="0027564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  <w:lang w:eastAsia="de-DE"/>
              </w:rPr>
              <w:t>Gefahrstoffverordnung (GefStoffV) § 14 Abs. 2</w:t>
            </w:r>
          </w:p>
        </w:tc>
        <w:tc>
          <w:tcPr>
            <w:tcW w:w="6912" w:type="dxa"/>
            <w:vAlign w:val="center"/>
          </w:tcPr>
          <w:p w14:paraId="6BA65698" w14:textId="2014E229" w:rsidR="00A42E9A" w:rsidRDefault="00D857ED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sz w:val="18"/>
                <w:szCs w:val="18"/>
                <w:lang w:eastAsia="de-DE"/>
              </w:rPr>
              <w:t>Arbeiten Ihre Kollegen mit Gefahrstoffen? Dann muss Ihr Arbeitgeber bzw. eine fachkundige beauftragte Person die Kollegen anhand der Betriebsanweisung zu Gefahrstoffen über Gefährdungen und Schutzmaßnahmen unterw</w:t>
            </w:r>
            <w:r w:rsidR="00C6642D">
              <w:rPr>
                <w:sz w:val="18"/>
                <w:szCs w:val="18"/>
                <w:lang w:eastAsia="de-DE"/>
              </w:rPr>
              <w:t>e</w:t>
            </w:r>
            <w:r w:rsidRPr="00436A66">
              <w:rPr>
                <w:sz w:val="18"/>
                <w:szCs w:val="18"/>
                <w:lang w:eastAsia="de-DE"/>
              </w:rPr>
              <w:t xml:space="preserve">isen. </w:t>
            </w:r>
          </w:p>
          <w:p w14:paraId="433F57AC" w14:textId="77777777" w:rsidR="00A42E9A" w:rsidRDefault="00D857ED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sz w:val="18"/>
                <w:szCs w:val="18"/>
                <w:lang w:eastAsia="de-DE"/>
              </w:rPr>
              <w:t xml:space="preserve">Achten Sie darauf, dass dies vor Aufnahme der Tätigkeit und in regelmäßigen Abständen geschieht. </w:t>
            </w:r>
          </w:p>
          <w:p w14:paraId="5956E9F1" w14:textId="70133759" w:rsidR="00D857ED" w:rsidRPr="00436A66" w:rsidRDefault="00D857ED" w:rsidP="00275647">
            <w:pPr>
              <w:spacing w:line="276" w:lineRule="auto"/>
              <w:rPr>
                <w:sz w:val="18"/>
                <w:szCs w:val="18"/>
              </w:rPr>
            </w:pPr>
            <w:r w:rsidRPr="00436A66">
              <w:rPr>
                <w:sz w:val="18"/>
                <w:szCs w:val="18"/>
                <w:lang w:eastAsia="de-DE"/>
              </w:rPr>
              <w:t xml:space="preserve">Die Betriebsanweisung ist Teil der Umsetzung der Gefährdungsbeurteilung für Gefahrstoffe. </w:t>
            </w:r>
          </w:p>
        </w:tc>
      </w:tr>
      <w:tr w:rsidR="00D857ED" w:rsidRPr="00436A66" w14:paraId="271DA6C1" w14:textId="77777777" w:rsidTr="00074DB0">
        <w:tc>
          <w:tcPr>
            <w:tcW w:w="2376" w:type="dxa"/>
            <w:vAlign w:val="center"/>
          </w:tcPr>
          <w:p w14:paraId="6B18A8B9" w14:textId="5A5885DB" w:rsidR="00D857ED" w:rsidRPr="00B5793E" w:rsidRDefault="00D857ED" w:rsidP="00275647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  <w:lang w:eastAsia="de-DE"/>
              </w:rPr>
              <w:t>PSA-Benutzungsverordnung (PSA-BV) § 3</w:t>
            </w:r>
          </w:p>
        </w:tc>
        <w:tc>
          <w:tcPr>
            <w:tcW w:w="6912" w:type="dxa"/>
          </w:tcPr>
          <w:p w14:paraId="2A454B02" w14:textId="5C350673" w:rsidR="00A42E9A" w:rsidRDefault="00D857ED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sz w:val="18"/>
                <w:szCs w:val="18"/>
                <w:lang w:eastAsia="de-DE"/>
              </w:rPr>
              <w:t>Die PSA-BV verpflichtet Ihren Arbeitgeber</w:t>
            </w:r>
            <w:r w:rsidR="00C6642D">
              <w:rPr>
                <w:sz w:val="18"/>
                <w:szCs w:val="18"/>
                <w:lang w:eastAsia="de-DE"/>
              </w:rPr>
              <w:t>,</w:t>
            </w:r>
            <w:r w:rsidRPr="00436A66">
              <w:rPr>
                <w:sz w:val="18"/>
                <w:szCs w:val="18"/>
                <w:lang w:eastAsia="de-DE"/>
              </w:rPr>
              <w:t xml:space="preserve"> Ihre Kollegen über den sicheren Umgang mit persönlicher Schutzausrüstung (PSA) zu unterweisen. </w:t>
            </w:r>
          </w:p>
          <w:p w14:paraId="2C0DC3CF" w14:textId="73EED729" w:rsidR="00D857ED" w:rsidRPr="00436A66" w:rsidRDefault="00D857ED" w:rsidP="00275647">
            <w:pPr>
              <w:spacing w:line="276" w:lineRule="auto"/>
              <w:rPr>
                <w:sz w:val="18"/>
                <w:szCs w:val="18"/>
              </w:rPr>
            </w:pPr>
            <w:r w:rsidRPr="00436A66">
              <w:rPr>
                <w:sz w:val="18"/>
                <w:szCs w:val="18"/>
                <w:lang w:eastAsia="de-DE"/>
              </w:rPr>
              <w:t xml:space="preserve">Auch hier ist die Gefährdungsbeurteilung der Ursprung für Einsatz und Auswahl der PSA. </w:t>
            </w:r>
          </w:p>
        </w:tc>
      </w:tr>
      <w:tr w:rsidR="00D857ED" w:rsidRPr="00436A66" w14:paraId="3167B06F" w14:textId="77777777" w:rsidTr="00074DB0">
        <w:tc>
          <w:tcPr>
            <w:tcW w:w="2376" w:type="dxa"/>
            <w:vAlign w:val="center"/>
          </w:tcPr>
          <w:p w14:paraId="379309B0" w14:textId="39DCFCAB" w:rsidR="00D857ED" w:rsidRPr="00B5793E" w:rsidRDefault="00D857ED" w:rsidP="00275647">
            <w:pPr>
              <w:tabs>
                <w:tab w:val="left" w:pos="421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B5793E">
              <w:rPr>
                <w:b/>
                <w:bCs/>
                <w:sz w:val="18"/>
                <w:szCs w:val="18"/>
                <w:lang w:eastAsia="de-DE"/>
              </w:rPr>
              <w:t>Jugendarbeitsschutzgesetz (JArbSchG) § 29</w:t>
            </w:r>
          </w:p>
        </w:tc>
        <w:tc>
          <w:tcPr>
            <w:tcW w:w="6912" w:type="dxa"/>
          </w:tcPr>
          <w:p w14:paraId="1EE77B08" w14:textId="2CC125E0" w:rsidR="00D857ED" w:rsidRPr="00436A66" w:rsidRDefault="00D857ED" w:rsidP="00275647">
            <w:pPr>
              <w:spacing w:line="276" w:lineRule="auto"/>
              <w:rPr>
                <w:sz w:val="18"/>
                <w:szCs w:val="18"/>
              </w:rPr>
            </w:pPr>
            <w:r w:rsidRPr="00436A66">
              <w:rPr>
                <w:sz w:val="18"/>
                <w:szCs w:val="18"/>
                <w:lang w:eastAsia="de-DE"/>
              </w:rPr>
              <w:t xml:space="preserve">Auch für alle Ferienjobber und Azubis unter 18 Jahren </w:t>
            </w:r>
            <w:r w:rsidR="00436A66" w:rsidRPr="00436A66">
              <w:rPr>
                <w:sz w:val="18"/>
                <w:szCs w:val="18"/>
                <w:lang w:eastAsia="de-DE"/>
              </w:rPr>
              <w:t>fordert das JArbschG</w:t>
            </w:r>
            <w:r w:rsidR="00C6642D">
              <w:rPr>
                <w:sz w:val="18"/>
                <w:szCs w:val="18"/>
                <w:lang w:eastAsia="de-DE"/>
              </w:rPr>
              <w:t>,</w:t>
            </w:r>
            <w:r w:rsidR="00436A66" w:rsidRPr="00436A66">
              <w:rPr>
                <w:sz w:val="18"/>
                <w:szCs w:val="18"/>
                <w:lang w:eastAsia="de-DE"/>
              </w:rPr>
              <w:t xml:space="preserve"> Unterweisungen </w:t>
            </w:r>
            <w:r w:rsidRPr="00436A66">
              <w:rPr>
                <w:sz w:val="18"/>
                <w:szCs w:val="18"/>
                <w:lang w:eastAsia="de-DE"/>
              </w:rPr>
              <w:t xml:space="preserve">in angemessenen Zeitabständen, mindestens halbjährlich, durchzuführen. </w:t>
            </w:r>
          </w:p>
        </w:tc>
      </w:tr>
      <w:tr w:rsidR="00436A66" w:rsidRPr="00436A66" w14:paraId="43CF65AA" w14:textId="77777777" w:rsidTr="00074DB0">
        <w:tc>
          <w:tcPr>
            <w:tcW w:w="2376" w:type="dxa"/>
            <w:vAlign w:val="center"/>
          </w:tcPr>
          <w:p w14:paraId="48C2F55C" w14:textId="199EC3A0" w:rsidR="00436A66" w:rsidRPr="00B5793E" w:rsidRDefault="00436A66" w:rsidP="00275647">
            <w:pPr>
              <w:tabs>
                <w:tab w:val="left" w:pos="421"/>
              </w:tabs>
              <w:spacing w:line="276" w:lineRule="auto"/>
              <w:rPr>
                <w:b/>
                <w:bCs/>
                <w:sz w:val="18"/>
                <w:szCs w:val="18"/>
                <w:lang w:eastAsia="de-DE"/>
              </w:rPr>
            </w:pPr>
            <w:r w:rsidRPr="00B5793E">
              <w:rPr>
                <w:b/>
                <w:bCs/>
                <w:sz w:val="18"/>
                <w:szCs w:val="18"/>
                <w:lang w:eastAsia="de-DE"/>
              </w:rPr>
              <w:t>DGUV Vorschrift 1 – Grundsätze der Prävention (DGUV V1) § 4</w:t>
            </w:r>
          </w:p>
        </w:tc>
        <w:tc>
          <w:tcPr>
            <w:tcW w:w="6912" w:type="dxa"/>
          </w:tcPr>
          <w:p w14:paraId="2D7A1E33" w14:textId="77777777" w:rsidR="00A42E9A" w:rsidRDefault="00436A66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sz w:val="18"/>
                <w:szCs w:val="18"/>
                <w:lang w:eastAsia="de-DE"/>
              </w:rPr>
              <w:t xml:space="preserve">DGUV V1 bleibt die maßgebliche Unfallversicherungsregel. Sie fordert von Ihrem Arbeitgeber, </w:t>
            </w:r>
          </w:p>
          <w:p w14:paraId="3ACCE64F" w14:textId="77777777" w:rsidR="00A42E9A" w:rsidRDefault="00436A66" w:rsidP="00A42E9A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 xml:space="preserve">dass Unterweisungen verständlich und umfassend sein müssen, </w:t>
            </w:r>
          </w:p>
          <w:p w14:paraId="27D106D7" w14:textId="77777777" w:rsidR="00A42E9A" w:rsidRDefault="00436A66" w:rsidP="00A42E9A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 xml:space="preserve">einschlägige Vorschriften und Unfallverhütungsvorschriften berücksichtigen </w:t>
            </w:r>
          </w:p>
          <w:p w14:paraId="38C1C2AD" w14:textId="77777777" w:rsidR="00A42E9A" w:rsidRDefault="00436A66" w:rsidP="00A42E9A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 xml:space="preserve">und dokumentiert werden. </w:t>
            </w:r>
          </w:p>
          <w:p w14:paraId="43EF7692" w14:textId="49CB2788" w:rsidR="00A42E9A" w:rsidRDefault="00436A66" w:rsidP="00A42E9A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>Die inhaltliche Verantwortung liegt wie immer bei Ihrem Arbeitgeber. Prüfen Sie</w:t>
            </w:r>
            <w:r w:rsidR="00217AD6" w:rsidRPr="00A42E9A">
              <w:rPr>
                <w:sz w:val="18"/>
                <w:szCs w:val="18"/>
                <w:lang w:eastAsia="de-DE"/>
              </w:rPr>
              <w:t xml:space="preserve">, ob Ihr </w:t>
            </w:r>
            <w:r w:rsidR="00211D60" w:rsidRPr="00A42E9A">
              <w:rPr>
                <w:sz w:val="18"/>
                <w:szCs w:val="18"/>
                <w:lang w:eastAsia="de-DE"/>
              </w:rPr>
              <w:t xml:space="preserve">Arbeitgeber </w:t>
            </w:r>
            <w:r w:rsidR="00217AD6" w:rsidRPr="00A42E9A">
              <w:rPr>
                <w:sz w:val="18"/>
                <w:szCs w:val="18"/>
                <w:lang w:eastAsia="de-DE"/>
              </w:rPr>
              <w:t xml:space="preserve">die Unterweisungen </w:t>
            </w:r>
            <w:r w:rsidR="00211D60" w:rsidRPr="00A42E9A">
              <w:rPr>
                <w:sz w:val="18"/>
                <w:szCs w:val="18"/>
                <w:lang w:eastAsia="de-DE"/>
              </w:rPr>
              <w:t>dokumentier</w:t>
            </w:r>
            <w:r w:rsidR="00C6642D">
              <w:rPr>
                <w:sz w:val="18"/>
                <w:szCs w:val="18"/>
                <w:lang w:eastAsia="de-DE"/>
              </w:rPr>
              <w:t>t</w:t>
            </w:r>
            <w:r w:rsidR="00211D60" w:rsidRPr="00A42E9A">
              <w:rPr>
                <w:sz w:val="18"/>
                <w:szCs w:val="18"/>
                <w:lang w:eastAsia="de-DE"/>
              </w:rPr>
              <w:t xml:space="preserve"> (Inhalt, Zeitpunkt, Teilnehmende) und die Inhalte regelmäßig aktualisier</w:t>
            </w:r>
            <w:r w:rsidR="00C6642D">
              <w:rPr>
                <w:sz w:val="18"/>
                <w:szCs w:val="18"/>
                <w:lang w:eastAsia="de-DE"/>
              </w:rPr>
              <w:t>t</w:t>
            </w:r>
            <w:r w:rsidR="00211D60" w:rsidRPr="00A42E9A">
              <w:rPr>
                <w:sz w:val="18"/>
                <w:szCs w:val="18"/>
                <w:lang w:eastAsia="de-DE"/>
              </w:rPr>
              <w:t xml:space="preserve">. </w:t>
            </w:r>
          </w:p>
          <w:p w14:paraId="7A4BAA40" w14:textId="11B87B87" w:rsidR="00436A66" w:rsidRPr="00A42E9A" w:rsidRDefault="00211D60" w:rsidP="00A42E9A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>Fehlende oder nicht geeignete Unterweisungen können in Prüfungen durch Aufsichts</w:t>
            </w:r>
            <w:r w:rsidR="00A42E9A">
              <w:rPr>
                <w:sz w:val="18"/>
                <w:szCs w:val="18"/>
                <w:lang w:eastAsia="de-DE"/>
              </w:rPr>
              <w:t>-</w:t>
            </w:r>
            <w:r w:rsidRPr="00A42E9A">
              <w:rPr>
                <w:sz w:val="18"/>
                <w:szCs w:val="18"/>
                <w:lang w:eastAsia="de-DE"/>
              </w:rPr>
              <w:t>behörden oder Berufsgenossenschaften beanstandet werden</w:t>
            </w:r>
            <w:r w:rsidR="00C6642D">
              <w:rPr>
                <w:sz w:val="18"/>
                <w:szCs w:val="18"/>
                <w:lang w:eastAsia="de-DE"/>
              </w:rPr>
              <w:t>.</w:t>
            </w:r>
          </w:p>
        </w:tc>
      </w:tr>
      <w:tr w:rsidR="00436A66" w:rsidRPr="00436A66" w14:paraId="2959388C" w14:textId="77777777" w:rsidTr="00074DB0">
        <w:tc>
          <w:tcPr>
            <w:tcW w:w="2376" w:type="dxa"/>
            <w:vAlign w:val="center"/>
          </w:tcPr>
          <w:p w14:paraId="4D531F8B" w14:textId="2E0BBD7F" w:rsidR="00436A66" w:rsidRPr="00B5793E" w:rsidRDefault="00436A66" w:rsidP="00275647">
            <w:pPr>
              <w:tabs>
                <w:tab w:val="left" w:pos="421"/>
              </w:tabs>
              <w:spacing w:line="276" w:lineRule="auto"/>
              <w:rPr>
                <w:b/>
                <w:bCs/>
                <w:sz w:val="18"/>
                <w:szCs w:val="18"/>
                <w:lang w:eastAsia="de-DE"/>
              </w:rPr>
            </w:pPr>
            <w:r w:rsidRPr="00B5793E">
              <w:rPr>
                <w:b/>
                <w:bCs/>
                <w:sz w:val="18"/>
                <w:szCs w:val="18"/>
                <w:lang w:eastAsia="de-DE"/>
              </w:rPr>
              <w:t>Darüber hinaus</w:t>
            </w:r>
            <w:r w:rsidR="00C6642D">
              <w:rPr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B5793E">
              <w:rPr>
                <w:b/>
                <w:bCs/>
                <w:sz w:val="18"/>
                <w:szCs w:val="18"/>
                <w:lang w:eastAsia="de-DE"/>
              </w:rPr>
              <w:t>…</w:t>
            </w:r>
          </w:p>
        </w:tc>
        <w:tc>
          <w:tcPr>
            <w:tcW w:w="6912" w:type="dxa"/>
          </w:tcPr>
          <w:p w14:paraId="07A808A2" w14:textId="3D37D04A" w:rsidR="00A42E9A" w:rsidRDefault="00436A66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sz w:val="18"/>
                <w:szCs w:val="18"/>
                <w:lang w:eastAsia="de-DE"/>
              </w:rPr>
              <w:t>… gibt es noch weiter</w:t>
            </w:r>
            <w:r w:rsidR="00C6642D">
              <w:rPr>
                <w:sz w:val="18"/>
                <w:szCs w:val="18"/>
                <w:lang w:eastAsia="de-DE"/>
              </w:rPr>
              <w:t>e</w:t>
            </w:r>
            <w:r w:rsidRPr="00436A66">
              <w:rPr>
                <w:sz w:val="18"/>
                <w:szCs w:val="18"/>
                <w:lang w:eastAsia="de-DE"/>
              </w:rPr>
              <w:t xml:space="preserve"> Verordnungen</w:t>
            </w:r>
            <w:r w:rsidR="00C6642D">
              <w:rPr>
                <w:sz w:val="18"/>
                <w:szCs w:val="18"/>
                <w:lang w:eastAsia="de-DE"/>
              </w:rPr>
              <w:t>,</w:t>
            </w:r>
            <w:r w:rsidRPr="00436A66">
              <w:rPr>
                <w:sz w:val="18"/>
                <w:szCs w:val="18"/>
                <w:lang w:eastAsia="de-DE"/>
              </w:rPr>
              <w:t xml:space="preserve"> wie z.</w:t>
            </w:r>
            <w:r w:rsidR="00C6642D">
              <w:rPr>
                <w:sz w:val="18"/>
                <w:szCs w:val="18"/>
                <w:lang w:eastAsia="de-DE"/>
              </w:rPr>
              <w:t xml:space="preserve"> </w:t>
            </w:r>
            <w:r w:rsidRPr="00436A66">
              <w:rPr>
                <w:sz w:val="18"/>
                <w:szCs w:val="18"/>
                <w:lang w:eastAsia="de-DE"/>
              </w:rPr>
              <w:t xml:space="preserve">B. </w:t>
            </w:r>
          </w:p>
          <w:p w14:paraId="52669CD0" w14:textId="77777777" w:rsidR="00A42E9A" w:rsidRDefault="00436A66" w:rsidP="00A42E9A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 xml:space="preserve">die Betriebssicherheitsverordnung (BetrSichV), </w:t>
            </w:r>
          </w:p>
          <w:p w14:paraId="5B130866" w14:textId="77777777" w:rsidR="00A42E9A" w:rsidRDefault="00436A66" w:rsidP="00A42E9A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 xml:space="preserve">Arbeitsstättenverordnung (ArbStättV), </w:t>
            </w:r>
          </w:p>
          <w:p w14:paraId="29CDF389" w14:textId="213E6C7E" w:rsidR="00A42E9A" w:rsidRDefault="00436A66" w:rsidP="00A42E9A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 xml:space="preserve">Biostoffverordnung etc. </w:t>
            </w:r>
          </w:p>
          <w:p w14:paraId="08EDE43A" w14:textId="72D4EDCB" w:rsidR="00436A66" w:rsidRPr="00A42E9A" w:rsidRDefault="00436A66" w:rsidP="00A42E9A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A42E9A">
              <w:rPr>
                <w:sz w:val="18"/>
                <w:szCs w:val="18"/>
                <w:lang w:eastAsia="de-DE"/>
              </w:rPr>
              <w:t>Diese erweitern je nach Arbeitsbereich die Unterweisungspflicht</w:t>
            </w:r>
            <w:r w:rsidR="00C6642D">
              <w:rPr>
                <w:sz w:val="18"/>
                <w:szCs w:val="18"/>
                <w:lang w:eastAsia="de-DE"/>
              </w:rPr>
              <w:t>.</w:t>
            </w:r>
          </w:p>
        </w:tc>
      </w:tr>
      <w:tr w:rsidR="00436A66" w:rsidRPr="00436A66" w14:paraId="68434469" w14:textId="77777777" w:rsidTr="0011230B">
        <w:tc>
          <w:tcPr>
            <w:tcW w:w="9288" w:type="dxa"/>
            <w:gridSpan w:val="2"/>
            <w:vAlign w:val="center"/>
          </w:tcPr>
          <w:p w14:paraId="6FF0142F" w14:textId="547822BD" w:rsidR="00436A66" w:rsidRPr="00436A66" w:rsidRDefault="00436A66" w:rsidP="00275647">
            <w:pPr>
              <w:spacing w:line="276" w:lineRule="auto"/>
              <w:rPr>
                <w:sz w:val="18"/>
                <w:szCs w:val="18"/>
                <w:lang w:eastAsia="de-DE"/>
              </w:rPr>
            </w:pPr>
            <w:r w:rsidRPr="00436A66">
              <w:rPr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733FC8D7" w14:textId="77777777" w:rsidR="007A5896" w:rsidRPr="00436A66" w:rsidRDefault="007A5896">
      <w:pPr>
        <w:rPr>
          <w:sz w:val="18"/>
          <w:szCs w:val="18"/>
        </w:rPr>
      </w:pPr>
    </w:p>
    <w:sectPr w:rsidR="007A5896" w:rsidRPr="00436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323D"/>
    <w:multiLevelType w:val="hybridMultilevel"/>
    <w:tmpl w:val="2F540B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6F185E"/>
    <w:multiLevelType w:val="hybridMultilevel"/>
    <w:tmpl w:val="F312A9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0348B9"/>
    <w:multiLevelType w:val="hybridMultilevel"/>
    <w:tmpl w:val="2CE841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812209">
    <w:abstractNumId w:val="1"/>
  </w:num>
  <w:num w:numId="2" w16cid:durableId="517547942">
    <w:abstractNumId w:val="2"/>
  </w:num>
  <w:num w:numId="3" w16cid:durableId="32493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D"/>
    <w:rsid w:val="00074DB0"/>
    <w:rsid w:val="000F2DFA"/>
    <w:rsid w:val="001623CB"/>
    <w:rsid w:val="00211D60"/>
    <w:rsid w:val="00217AD6"/>
    <w:rsid w:val="00275647"/>
    <w:rsid w:val="00417B1B"/>
    <w:rsid w:val="00436A66"/>
    <w:rsid w:val="0049728E"/>
    <w:rsid w:val="00585EF7"/>
    <w:rsid w:val="005912CB"/>
    <w:rsid w:val="005E1964"/>
    <w:rsid w:val="006A6C8E"/>
    <w:rsid w:val="007A5896"/>
    <w:rsid w:val="0091003A"/>
    <w:rsid w:val="00982DA3"/>
    <w:rsid w:val="009F4E03"/>
    <w:rsid w:val="00A22A99"/>
    <w:rsid w:val="00A42E9A"/>
    <w:rsid w:val="00B5793E"/>
    <w:rsid w:val="00B94A11"/>
    <w:rsid w:val="00C1747B"/>
    <w:rsid w:val="00C6642D"/>
    <w:rsid w:val="00D63AD3"/>
    <w:rsid w:val="00D7192E"/>
    <w:rsid w:val="00D857ED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CD90"/>
  <w15:chartTrackingRefBased/>
  <w15:docId w15:val="{027198E1-2CB5-4914-9FAC-9D4BC25E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7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5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57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57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57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57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57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5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57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57E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8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2026-03-02T19:22:00Z</dcterms:created>
  <dcterms:modified xsi:type="dcterms:W3CDTF">2026-03-02T19:22:00Z</dcterms:modified>
</cp:coreProperties>
</file>