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773C" w14:textId="77777777" w:rsidR="00F7447A" w:rsidRDefault="00F7447A" w:rsidP="00F7447A">
      <w:pPr>
        <w:ind w:firstLine="0"/>
      </w:pPr>
    </w:p>
    <w:p w14:paraId="376D0A78" w14:textId="77777777" w:rsidR="00F7447A" w:rsidRPr="00FD5B63" w:rsidRDefault="00F7447A" w:rsidP="00F7447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firstLine="0"/>
        <w:rPr>
          <w:b/>
        </w:rPr>
      </w:pPr>
      <w:r w:rsidRPr="00FD5B63">
        <w:rPr>
          <w:b/>
        </w:rPr>
        <w:t xml:space="preserve">Übersicht: Schwellenwerte bei der Brückenteilzeit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0"/>
        <w:gridCol w:w="4682"/>
      </w:tblGrid>
      <w:tr w:rsidR="00F7447A" w:rsidRPr="00FD5B63" w14:paraId="3AB8CAAF" w14:textId="77777777" w:rsidTr="0067306E">
        <w:tc>
          <w:tcPr>
            <w:tcW w:w="5228" w:type="dxa"/>
          </w:tcPr>
          <w:p w14:paraId="6D3776FB" w14:textId="77777777" w:rsidR="00F7447A" w:rsidRPr="00FD5B63" w:rsidRDefault="00F7447A" w:rsidP="0067306E">
            <w:pPr>
              <w:ind w:firstLine="0"/>
              <w:rPr>
                <w:b/>
              </w:rPr>
            </w:pPr>
            <w:r w:rsidRPr="00FD5B63">
              <w:rPr>
                <w:b/>
              </w:rPr>
              <w:t>Anzahl Mitarbeite</w:t>
            </w:r>
            <w:r>
              <w:rPr>
                <w:b/>
              </w:rPr>
              <w:t>nde</w:t>
            </w:r>
          </w:p>
        </w:tc>
        <w:tc>
          <w:tcPr>
            <w:tcW w:w="5228" w:type="dxa"/>
          </w:tcPr>
          <w:p w14:paraId="03DC6FC7" w14:textId="77777777" w:rsidR="00F7447A" w:rsidRPr="00FD5B63" w:rsidRDefault="00F7447A" w:rsidP="0067306E">
            <w:pPr>
              <w:ind w:firstLine="0"/>
              <w:rPr>
                <w:b/>
              </w:rPr>
            </w:pPr>
            <w:r>
              <w:rPr>
                <w:b/>
              </w:rPr>
              <w:t>Anzahl zumutbarer Mitarbeitender in</w:t>
            </w:r>
            <w:r w:rsidRPr="00FD5B63">
              <w:rPr>
                <w:b/>
              </w:rPr>
              <w:t xml:space="preserve"> </w:t>
            </w:r>
            <w:r w:rsidRPr="0067311D">
              <w:rPr>
                <w:b/>
              </w:rPr>
              <w:t>Brückenteilzeit</w:t>
            </w:r>
          </w:p>
        </w:tc>
      </w:tr>
      <w:tr w:rsidR="00F7447A" w14:paraId="5F777953" w14:textId="77777777" w:rsidTr="0067306E">
        <w:tc>
          <w:tcPr>
            <w:tcW w:w="5228" w:type="dxa"/>
          </w:tcPr>
          <w:p w14:paraId="5E44678D" w14:textId="77777777" w:rsidR="00F7447A" w:rsidRDefault="00F7447A" w:rsidP="0067306E">
            <w:pPr>
              <w:ind w:firstLine="0"/>
            </w:pPr>
            <w:r>
              <w:t>46–60</w:t>
            </w:r>
          </w:p>
        </w:tc>
        <w:tc>
          <w:tcPr>
            <w:tcW w:w="5228" w:type="dxa"/>
          </w:tcPr>
          <w:p w14:paraId="01456D1C" w14:textId="77777777" w:rsidR="00F7447A" w:rsidRDefault="00F7447A" w:rsidP="0067306E">
            <w:pPr>
              <w:ind w:right="2418" w:firstLine="0"/>
              <w:jc w:val="right"/>
            </w:pPr>
            <w:r>
              <w:t>4</w:t>
            </w:r>
          </w:p>
        </w:tc>
      </w:tr>
      <w:tr w:rsidR="00F7447A" w14:paraId="50D3F2A9" w14:textId="77777777" w:rsidTr="0067306E">
        <w:tc>
          <w:tcPr>
            <w:tcW w:w="5228" w:type="dxa"/>
          </w:tcPr>
          <w:p w14:paraId="0576612A" w14:textId="77777777" w:rsidR="00F7447A" w:rsidRDefault="00F7447A" w:rsidP="0067306E">
            <w:pPr>
              <w:ind w:firstLine="0"/>
            </w:pPr>
            <w:r>
              <w:t>61–75</w:t>
            </w:r>
          </w:p>
        </w:tc>
        <w:tc>
          <w:tcPr>
            <w:tcW w:w="5228" w:type="dxa"/>
          </w:tcPr>
          <w:p w14:paraId="297A3870" w14:textId="77777777" w:rsidR="00F7447A" w:rsidRDefault="00F7447A" w:rsidP="0067306E">
            <w:pPr>
              <w:ind w:right="2418" w:firstLine="0"/>
              <w:jc w:val="right"/>
            </w:pPr>
            <w:r>
              <w:t>5</w:t>
            </w:r>
          </w:p>
        </w:tc>
      </w:tr>
      <w:tr w:rsidR="00F7447A" w14:paraId="7D02B2F1" w14:textId="77777777" w:rsidTr="0067306E">
        <w:tc>
          <w:tcPr>
            <w:tcW w:w="5228" w:type="dxa"/>
          </w:tcPr>
          <w:p w14:paraId="6E110C4B" w14:textId="77777777" w:rsidR="00F7447A" w:rsidRDefault="00F7447A" w:rsidP="0067306E">
            <w:pPr>
              <w:ind w:firstLine="0"/>
            </w:pPr>
            <w:r>
              <w:t>76–90</w:t>
            </w:r>
          </w:p>
        </w:tc>
        <w:tc>
          <w:tcPr>
            <w:tcW w:w="5228" w:type="dxa"/>
          </w:tcPr>
          <w:p w14:paraId="1F117D5A" w14:textId="77777777" w:rsidR="00F7447A" w:rsidRDefault="00F7447A" w:rsidP="0067306E">
            <w:pPr>
              <w:ind w:right="2418" w:firstLine="0"/>
              <w:jc w:val="right"/>
            </w:pPr>
            <w:r>
              <w:t>6</w:t>
            </w:r>
          </w:p>
        </w:tc>
      </w:tr>
      <w:tr w:rsidR="00F7447A" w14:paraId="0CBA1F08" w14:textId="77777777" w:rsidTr="0067306E">
        <w:tc>
          <w:tcPr>
            <w:tcW w:w="5228" w:type="dxa"/>
          </w:tcPr>
          <w:p w14:paraId="6B97D22A" w14:textId="77777777" w:rsidR="00F7447A" w:rsidRDefault="00F7447A" w:rsidP="0067306E">
            <w:pPr>
              <w:ind w:firstLine="0"/>
            </w:pPr>
            <w:r>
              <w:t>91–105</w:t>
            </w:r>
          </w:p>
        </w:tc>
        <w:tc>
          <w:tcPr>
            <w:tcW w:w="5228" w:type="dxa"/>
          </w:tcPr>
          <w:p w14:paraId="3A6696F6" w14:textId="77777777" w:rsidR="00F7447A" w:rsidRDefault="00F7447A" w:rsidP="0067306E">
            <w:pPr>
              <w:ind w:right="2418" w:firstLine="0"/>
              <w:jc w:val="right"/>
            </w:pPr>
            <w:r>
              <w:t>7</w:t>
            </w:r>
          </w:p>
        </w:tc>
      </w:tr>
      <w:tr w:rsidR="00F7447A" w14:paraId="15D3F19F" w14:textId="77777777" w:rsidTr="0067306E">
        <w:tc>
          <w:tcPr>
            <w:tcW w:w="5228" w:type="dxa"/>
          </w:tcPr>
          <w:p w14:paraId="5B452A34" w14:textId="77777777" w:rsidR="00F7447A" w:rsidRDefault="00F7447A" w:rsidP="0067306E">
            <w:pPr>
              <w:ind w:firstLine="0"/>
            </w:pPr>
            <w:r>
              <w:t>106–120</w:t>
            </w:r>
          </w:p>
        </w:tc>
        <w:tc>
          <w:tcPr>
            <w:tcW w:w="5228" w:type="dxa"/>
          </w:tcPr>
          <w:p w14:paraId="077104DB" w14:textId="77777777" w:rsidR="00F7447A" w:rsidRDefault="00F7447A" w:rsidP="0067306E">
            <w:pPr>
              <w:ind w:right="2418" w:firstLine="0"/>
              <w:jc w:val="right"/>
            </w:pPr>
            <w:r>
              <w:t>8</w:t>
            </w:r>
          </w:p>
        </w:tc>
      </w:tr>
      <w:tr w:rsidR="00F7447A" w14:paraId="45C81CDA" w14:textId="77777777" w:rsidTr="0067306E">
        <w:tc>
          <w:tcPr>
            <w:tcW w:w="5228" w:type="dxa"/>
          </w:tcPr>
          <w:p w14:paraId="7EE90CBE" w14:textId="77777777" w:rsidR="00F7447A" w:rsidRDefault="00F7447A" w:rsidP="0067306E">
            <w:pPr>
              <w:ind w:firstLine="0"/>
            </w:pPr>
            <w:r>
              <w:t>121–135</w:t>
            </w:r>
          </w:p>
        </w:tc>
        <w:tc>
          <w:tcPr>
            <w:tcW w:w="5228" w:type="dxa"/>
          </w:tcPr>
          <w:p w14:paraId="4D9AC6C4" w14:textId="77777777" w:rsidR="00F7447A" w:rsidRDefault="00F7447A" w:rsidP="0067306E">
            <w:pPr>
              <w:ind w:right="2418" w:firstLine="0"/>
              <w:jc w:val="right"/>
            </w:pPr>
            <w:r>
              <w:t>9</w:t>
            </w:r>
          </w:p>
        </w:tc>
      </w:tr>
      <w:tr w:rsidR="00F7447A" w14:paraId="031CFB3E" w14:textId="77777777" w:rsidTr="0067306E">
        <w:tc>
          <w:tcPr>
            <w:tcW w:w="5228" w:type="dxa"/>
          </w:tcPr>
          <w:p w14:paraId="2907B442" w14:textId="77777777" w:rsidR="00F7447A" w:rsidRDefault="00F7447A" w:rsidP="0067306E">
            <w:pPr>
              <w:ind w:firstLine="0"/>
            </w:pPr>
            <w:r>
              <w:t>136–150</w:t>
            </w:r>
          </w:p>
        </w:tc>
        <w:tc>
          <w:tcPr>
            <w:tcW w:w="5228" w:type="dxa"/>
          </w:tcPr>
          <w:p w14:paraId="279B1262" w14:textId="77777777" w:rsidR="00F7447A" w:rsidRDefault="00F7447A" w:rsidP="0067306E">
            <w:pPr>
              <w:ind w:right="2418" w:firstLine="0"/>
              <w:jc w:val="right"/>
            </w:pPr>
            <w:r>
              <w:t>10</w:t>
            </w:r>
          </w:p>
        </w:tc>
      </w:tr>
      <w:tr w:rsidR="00F7447A" w14:paraId="45C8CA4F" w14:textId="77777777" w:rsidTr="0067306E">
        <w:tc>
          <w:tcPr>
            <w:tcW w:w="5228" w:type="dxa"/>
          </w:tcPr>
          <w:p w14:paraId="09DF3180" w14:textId="77777777" w:rsidR="00F7447A" w:rsidRDefault="00F7447A" w:rsidP="0067306E">
            <w:pPr>
              <w:ind w:firstLine="0"/>
            </w:pPr>
            <w:r>
              <w:t>151–165</w:t>
            </w:r>
          </w:p>
        </w:tc>
        <w:tc>
          <w:tcPr>
            <w:tcW w:w="5228" w:type="dxa"/>
          </w:tcPr>
          <w:p w14:paraId="527AA2EA" w14:textId="77777777" w:rsidR="00F7447A" w:rsidRDefault="00F7447A" w:rsidP="0067306E">
            <w:pPr>
              <w:ind w:right="2418" w:firstLine="0"/>
              <w:jc w:val="right"/>
            </w:pPr>
            <w:r>
              <w:t>11</w:t>
            </w:r>
          </w:p>
        </w:tc>
      </w:tr>
      <w:tr w:rsidR="00F7447A" w14:paraId="6EBC88E7" w14:textId="77777777" w:rsidTr="0067306E">
        <w:tc>
          <w:tcPr>
            <w:tcW w:w="5228" w:type="dxa"/>
          </w:tcPr>
          <w:p w14:paraId="4306050D" w14:textId="77777777" w:rsidR="00F7447A" w:rsidRDefault="00F7447A" w:rsidP="0067306E">
            <w:pPr>
              <w:ind w:firstLine="0"/>
            </w:pPr>
            <w:r>
              <w:t>166–180</w:t>
            </w:r>
          </w:p>
        </w:tc>
        <w:tc>
          <w:tcPr>
            <w:tcW w:w="5228" w:type="dxa"/>
          </w:tcPr>
          <w:p w14:paraId="58FCA115" w14:textId="77777777" w:rsidR="00F7447A" w:rsidRDefault="00F7447A" w:rsidP="0067306E">
            <w:pPr>
              <w:ind w:right="2418" w:firstLine="0"/>
              <w:jc w:val="right"/>
            </w:pPr>
            <w:r>
              <w:t>12</w:t>
            </w:r>
          </w:p>
        </w:tc>
      </w:tr>
      <w:tr w:rsidR="00F7447A" w14:paraId="1B7D6B9B" w14:textId="77777777" w:rsidTr="0067306E">
        <w:tc>
          <w:tcPr>
            <w:tcW w:w="5228" w:type="dxa"/>
          </w:tcPr>
          <w:p w14:paraId="51DD03CC" w14:textId="77777777" w:rsidR="00F7447A" w:rsidRDefault="00F7447A" w:rsidP="0067306E">
            <w:pPr>
              <w:ind w:firstLine="0"/>
            </w:pPr>
            <w:r>
              <w:t>181–195</w:t>
            </w:r>
          </w:p>
        </w:tc>
        <w:tc>
          <w:tcPr>
            <w:tcW w:w="5228" w:type="dxa"/>
          </w:tcPr>
          <w:p w14:paraId="26E788F2" w14:textId="77777777" w:rsidR="00F7447A" w:rsidRDefault="00F7447A" w:rsidP="0067306E">
            <w:pPr>
              <w:ind w:right="2418" w:firstLine="0"/>
              <w:jc w:val="right"/>
            </w:pPr>
            <w:r>
              <w:t>13</w:t>
            </w:r>
          </w:p>
        </w:tc>
      </w:tr>
      <w:tr w:rsidR="00F7447A" w14:paraId="3B29499B" w14:textId="77777777" w:rsidTr="0067306E">
        <w:tc>
          <w:tcPr>
            <w:tcW w:w="5228" w:type="dxa"/>
          </w:tcPr>
          <w:p w14:paraId="3595DBEC" w14:textId="77777777" w:rsidR="00F7447A" w:rsidRDefault="00F7447A" w:rsidP="0067306E">
            <w:pPr>
              <w:ind w:firstLine="0"/>
            </w:pPr>
            <w:r>
              <w:t>196–200</w:t>
            </w:r>
          </w:p>
        </w:tc>
        <w:tc>
          <w:tcPr>
            <w:tcW w:w="5228" w:type="dxa"/>
          </w:tcPr>
          <w:p w14:paraId="5122B291" w14:textId="77777777" w:rsidR="00F7447A" w:rsidRDefault="00F7447A" w:rsidP="0067306E">
            <w:pPr>
              <w:ind w:right="2418" w:firstLine="0"/>
              <w:jc w:val="right"/>
            </w:pPr>
            <w:r>
              <w:t>14</w:t>
            </w:r>
          </w:p>
        </w:tc>
      </w:tr>
    </w:tbl>
    <w:p w14:paraId="41097C1D" w14:textId="77777777" w:rsidR="00832B90" w:rsidRDefault="00832B90"/>
    <w:p w14:paraId="13ABC765" w14:textId="77777777" w:rsidR="004F66E4" w:rsidRDefault="004F66E4"/>
    <w:sectPr w:rsidR="004F66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7A"/>
    <w:rsid w:val="001A5A19"/>
    <w:rsid w:val="004F66E4"/>
    <w:rsid w:val="006110A2"/>
    <w:rsid w:val="00832B90"/>
    <w:rsid w:val="00944DFF"/>
    <w:rsid w:val="00BD32FF"/>
    <w:rsid w:val="00C04177"/>
    <w:rsid w:val="00CA085E"/>
    <w:rsid w:val="00F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AC1D"/>
  <w15:chartTrackingRefBased/>
  <w15:docId w15:val="{06DC5746-500C-42D4-949D-36352B13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7447A"/>
    <w:pPr>
      <w:ind w:hanging="1"/>
    </w:pPr>
    <w:rPr>
      <w:rFonts w:ascii="Calibri" w:eastAsia="Calibri" w:hAnsi="Calibri" w:cs="Calibri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447A"/>
    <w:pPr>
      <w:keepNext/>
      <w:keepLines/>
      <w:spacing w:before="360" w:after="80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447A"/>
    <w:pPr>
      <w:keepNext/>
      <w:keepLines/>
      <w:spacing w:before="160" w:after="8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447A"/>
    <w:pPr>
      <w:keepNext/>
      <w:keepLines/>
      <w:spacing w:before="160" w:after="80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447A"/>
    <w:pPr>
      <w:keepNext/>
      <w:keepLines/>
      <w:spacing w:before="80" w:after="40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447A"/>
    <w:pPr>
      <w:keepNext/>
      <w:keepLines/>
      <w:spacing w:before="80" w:after="40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447A"/>
    <w:pPr>
      <w:keepNext/>
      <w:keepLines/>
      <w:spacing w:before="40" w:after="0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447A"/>
    <w:pPr>
      <w:keepNext/>
      <w:keepLines/>
      <w:spacing w:before="40" w:after="0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447A"/>
    <w:pPr>
      <w:keepNext/>
      <w:keepLines/>
      <w:spacing w:after="0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447A"/>
    <w:pPr>
      <w:keepNext/>
      <w:keepLines/>
      <w:spacing w:after="0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44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44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44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44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44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44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447A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7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447A"/>
    <w:pPr>
      <w:numPr>
        <w:ilvl w:val="1"/>
      </w:numPr>
      <w:ind w:hanging="1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447A"/>
    <w:pPr>
      <w:spacing w:before="160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744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447A"/>
    <w:pPr>
      <w:ind w:left="720" w:firstLine="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744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44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447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7447A"/>
    <w:pPr>
      <w:spacing w:after="0" w:line="240" w:lineRule="auto"/>
      <w:ind w:hanging="1"/>
    </w:pPr>
    <w:rPr>
      <w:rFonts w:ascii="Calibri" w:eastAsia="Calibri" w:hAnsi="Calibri" w:cs="Calibri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Tillmann</dc:creator>
  <cp:keywords/>
  <dc:description/>
  <cp:lastModifiedBy>Natalie Hölscher</cp:lastModifiedBy>
  <cp:revision>2</cp:revision>
  <dcterms:created xsi:type="dcterms:W3CDTF">2026-05-15T08:12:00Z</dcterms:created>
  <dcterms:modified xsi:type="dcterms:W3CDTF">2026-05-15T08:12:00Z</dcterms:modified>
</cp:coreProperties>
</file>