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173238" w:rsidRPr="00173238" w:rsidRDefault="00173238">
      <w:pPr>
        <w:rPr>
          <w:sz w:val="36"/>
          <w:szCs w:val="36"/>
        </w:rPr>
      </w:pPr>
      <w:r w:rsidRPr="00173238">
        <w:rPr>
          <w:rFonts w:asciiTheme="majorHAnsi" w:hAnsiTheme="majorHAnsi" w:cstheme="majorHAnsi"/>
          <w:b/>
          <w:bCs/>
          <w:color w:val="000000" w:themeColor="text1"/>
          <w:spacing w:val="-2"/>
          <w:kern w:val="0"/>
          <w:sz w:val="32"/>
          <w:szCs w:val="32"/>
          <w14:textOutline w14:w="9525" w14:cap="flat" w14:cmpd="sng" w14:algn="ctr">
            <w14:solidFill>
              <w14:srgbClr w14:val="000000"/>
            </w14:solidFill>
            <w14:prstDash w14:val="solid"/>
            <w14:round/>
          </w14:textOutline>
        </w:rPr>
        <w:t xml:space="preserve">Übersicht: </w:t>
      </w:r>
      <w:r w:rsidRPr="00173238">
        <w:rPr>
          <w:rFonts w:asciiTheme="majorHAnsi" w:hAnsiTheme="majorHAnsi" w:cstheme="majorHAnsi"/>
          <w:b/>
          <w:bCs/>
          <w:color w:val="000000" w:themeColor="text1"/>
          <w:spacing w:val="-2"/>
          <w:kern w:val="0"/>
          <w:sz w:val="32"/>
          <w:szCs w:val="32"/>
          <w14:textOutline w14:w="9525" w14:cap="flat" w14:cmpd="sng" w14:algn="ctr">
            <w14:solidFill>
              <w14:srgbClr w14:val="000000"/>
            </w14:solidFill>
            <w14:prstDash w14:val="solid"/>
            <w14:round/>
          </w14:textOutline>
        </w:rPr>
        <w:t>Musteraktenplan</w:t>
      </w:r>
    </w:p>
    <w:tbl>
      <w:tblPr>
        <w:tblStyle w:val="Tabellenraster"/>
        <w:tblW w:w="9918" w:type="dxa"/>
        <w:tblLayout w:type="fixed"/>
        <w:tblLook w:val="0000" w:firstRow="0" w:lastRow="0" w:firstColumn="0" w:lastColumn="0" w:noHBand="0" w:noVBand="0"/>
      </w:tblPr>
      <w:tblGrid>
        <w:gridCol w:w="2122"/>
        <w:gridCol w:w="5103"/>
        <w:gridCol w:w="2693"/>
      </w:tblGrid>
      <w:tr w:rsidR="00173238" w:rsidRPr="00173238" w:rsidTr="00173238">
        <w:trPr>
          <w:trHeight w:val="787"/>
        </w:trPr>
        <w:tc>
          <w:tcPr>
            <w:tcW w:w="2122" w:type="dxa"/>
          </w:tcPr>
          <w:p w:rsidR="00173238" w:rsidRPr="00173238" w:rsidRDefault="00173238" w:rsidP="0024242F">
            <w:pPr>
              <w:keepNext/>
              <w:keepLines/>
              <w:autoSpaceDE w:val="0"/>
              <w:autoSpaceDN w:val="0"/>
              <w:adjustRightInd w:val="0"/>
              <w:spacing w:after="260" w:line="260" w:lineRule="atLeast"/>
              <w:textAlignment w:val="center"/>
              <w:rPr>
                <w:rFonts w:asciiTheme="majorHAnsi" w:hAnsiTheme="majorHAnsi" w:cstheme="majorHAnsi"/>
                <w:color w:val="000000" w:themeColor="text1"/>
                <w:kern w:val="0"/>
                <w:sz w:val="22"/>
                <w:szCs w:val="22"/>
              </w:rPr>
            </w:pPr>
            <w:r w:rsidRPr="00173238">
              <w:rPr>
                <w:rFonts w:asciiTheme="majorHAnsi" w:hAnsiTheme="majorHAnsi" w:cstheme="majorHAnsi"/>
                <w:b/>
                <w:bCs/>
                <w:color w:val="000000" w:themeColor="text1"/>
                <w:kern w:val="0"/>
                <w:sz w:val="22"/>
                <w:szCs w:val="22"/>
              </w:rPr>
              <w:t>Übergeordnete Gruppe</w:t>
            </w:r>
          </w:p>
        </w:tc>
        <w:tc>
          <w:tcPr>
            <w:tcW w:w="5103" w:type="dxa"/>
          </w:tcPr>
          <w:p w:rsidR="00173238" w:rsidRPr="00173238" w:rsidRDefault="00173238" w:rsidP="0024242F">
            <w:pPr>
              <w:keepNext/>
              <w:keepLines/>
              <w:autoSpaceDE w:val="0"/>
              <w:autoSpaceDN w:val="0"/>
              <w:adjustRightInd w:val="0"/>
              <w:spacing w:after="260" w:line="260" w:lineRule="atLeast"/>
              <w:jc w:val="center"/>
              <w:textAlignment w:val="center"/>
              <w:rPr>
                <w:rFonts w:asciiTheme="majorHAnsi" w:hAnsiTheme="majorHAnsi" w:cstheme="majorHAnsi"/>
                <w:color w:val="000000" w:themeColor="text1"/>
                <w:kern w:val="0"/>
                <w:sz w:val="22"/>
                <w:szCs w:val="22"/>
              </w:rPr>
            </w:pPr>
            <w:r w:rsidRPr="00173238">
              <w:rPr>
                <w:rFonts w:asciiTheme="majorHAnsi" w:hAnsiTheme="majorHAnsi" w:cstheme="majorHAnsi"/>
                <w:b/>
                <w:bCs/>
                <w:color w:val="000000" w:themeColor="text1"/>
                <w:kern w:val="0"/>
                <w:sz w:val="22"/>
                <w:szCs w:val="22"/>
              </w:rPr>
              <w:t>Vorgänge</w:t>
            </w:r>
          </w:p>
        </w:tc>
        <w:tc>
          <w:tcPr>
            <w:tcW w:w="2693" w:type="dxa"/>
          </w:tcPr>
          <w:p w:rsidR="00173238" w:rsidRPr="00173238" w:rsidRDefault="00173238" w:rsidP="0024242F">
            <w:pPr>
              <w:keepNext/>
              <w:keepLines/>
              <w:autoSpaceDE w:val="0"/>
              <w:autoSpaceDN w:val="0"/>
              <w:adjustRightInd w:val="0"/>
              <w:spacing w:after="260" w:line="260" w:lineRule="atLeast"/>
              <w:jc w:val="center"/>
              <w:textAlignment w:val="center"/>
              <w:rPr>
                <w:rFonts w:asciiTheme="majorHAnsi" w:hAnsiTheme="majorHAnsi" w:cstheme="majorHAnsi"/>
                <w:color w:val="000000" w:themeColor="text1"/>
                <w:kern w:val="0"/>
                <w:sz w:val="22"/>
                <w:szCs w:val="22"/>
              </w:rPr>
            </w:pPr>
            <w:r w:rsidRPr="00173238">
              <w:rPr>
                <w:rFonts w:asciiTheme="majorHAnsi" w:hAnsiTheme="majorHAnsi" w:cstheme="majorHAnsi"/>
                <w:b/>
                <w:bCs/>
                <w:color w:val="000000" w:themeColor="text1"/>
                <w:kern w:val="0"/>
                <w:sz w:val="22"/>
                <w:szCs w:val="22"/>
              </w:rPr>
              <w:t>Vereinbarte ­</w:t>
            </w:r>
            <w:proofErr w:type="spellStart"/>
            <w:r w:rsidRPr="00173238">
              <w:rPr>
                <w:rFonts w:asciiTheme="majorHAnsi" w:hAnsiTheme="majorHAnsi" w:cstheme="majorHAnsi"/>
                <w:b/>
                <w:bCs/>
                <w:color w:val="000000" w:themeColor="text1"/>
                <w:kern w:val="0"/>
                <w:sz w:val="22"/>
                <w:szCs w:val="22"/>
              </w:rPr>
              <w:t>Aufbewah</w:t>
            </w:r>
            <w:proofErr w:type="spellEnd"/>
            <w:r w:rsidRPr="00173238">
              <w:rPr>
                <w:rFonts w:asciiTheme="majorHAnsi" w:hAnsiTheme="majorHAnsi" w:cstheme="majorHAnsi"/>
                <w:b/>
                <w:bCs/>
                <w:color w:val="000000" w:themeColor="text1"/>
                <w:kern w:val="0"/>
                <w:sz w:val="22"/>
                <w:szCs w:val="22"/>
              </w:rPr>
              <w:t>-</w:t>
            </w:r>
            <w:r w:rsidRPr="00173238">
              <w:rPr>
                <w:rFonts w:asciiTheme="majorHAnsi" w:hAnsiTheme="majorHAnsi" w:cstheme="majorHAnsi"/>
                <w:b/>
                <w:bCs/>
                <w:color w:val="000000" w:themeColor="text1"/>
                <w:kern w:val="0"/>
                <w:sz w:val="22"/>
                <w:szCs w:val="22"/>
              </w:rPr>
              <w:br/>
            </w:r>
            <w:proofErr w:type="spellStart"/>
            <w:r w:rsidRPr="00173238">
              <w:rPr>
                <w:rFonts w:asciiTheme="majorHAnsi" w:hAnsiTheme="majorHAnsi" w:cstheme="majorHAnsi"/>
                <w:b/>
                <w:bCs/>
                <w:color w:val="000000" w:themeColor="text1"/>
                <w:kern w:val="0"/>
                <w:sz w:val="22"/>
                <w:szCs w:val="22"/>
              </w:rPr>
              <w:t>rungsfristen</w:t>
            </w:r>
            <w:proofErr w:type="spellEnd"/>
          </w:p>
        </w:tc>
      </w:tr>
      <w:tr w:rsidR="00173238" w:rsidRPr="00173238" w:rsidTr="00173238">
        <w:trPr>
          <w:trHeight w:val="308"/>
        </w:trPr>
        <w:tc>
          <w:tcPr>
            <w:tcW w:w="2122" w:type="dxa"/>
          </w:tcPr>
          <w:p w:rsidR="00173238" w:rsidRPr="00173238" w:rsidRDefault="00173238" w:rsidP="0024242F">
            <w:pPr>
              <w:keepNext/>
              <w:keepLines/>
              <w:autoSpaceDE w:val="0"/>
              <w:autoSpaceDN w:val="0"/>
              <w:adjustRightInd w:val="0"/>
              <w:spacing w:after="260" w:line="260" w:lineRule="atLeast"/>
              <w:textAlignment w:val="center"/>
              <w:rPr>
                <w:rFonts w:asciiTheme="majorHAnsi" w:hAnsiTheme="majorHAnsi" w:cstheme="majorHAnsi"/>
                <w:color w:val="000000" w:themeColor="text1"/>
                <w:kern w:val="0"/>
                <w:sz w:val="22"/>
                <w:szCs w:val="22"/>
              </w:rPr>
            </w:pPr>
            <w:r w:rsidRPr="00173238">
              <w:rPr>
                <w:rFonts w:asciiTheme="majorHAnsi" w:hAnsiTheme="majorHAnsi" w:cstheme="majorHAnsi"/>
                <w:color w:val="000000" w:themeColor="text1"/>
                <w:kern w:val="0"/>
                <w:sz w:val="22"/>
                <w:szCs w:val="22"/>
              </w:rPr>
              <w:t>Laufende Angelegenheiten</w:t>
            </w:r>
          </w:p>
        </w:tc>
        <w:tc>
          <w:tcPr>
            <w:tcW w:w="5103" w:type="dxa"/>
          </w:tcPr>
          <w:p w:rsidR="00173238" w:rsidRPr="00173238" w:rsidRDefault="00173238" w:rsidP="0024242F">
            <w:pPr>
              <w:keepNext/>
              <w:keepLines/>
              <w:autoSpaceDE w:val="0"/>
              <w:autoSpaceDN w:val="0"/>
              <w:adjustRightInd w:val="0"/>
              <w:spacing w:line="260" w:lineRule="atLeast"/>
              <w:ind w:left="283" w:hanging="283"/>
              <w:textAlignment w:val="center"/>
              <w:rPr>
                <w:rFonts w:asciiTheme="majorHAnsi" w:hAnsiTheme="majorHAnsi" w:cstheme="majorHAnsi"/>
                <w:color w:val="000000" w:themeColor="text1"/>
                <w:kern w:val="0"/>
                <w:sz w:val="22"/>
                <w:szCs w:val="22"/>
              </w:rPr>
            </w:pPr>
            <w:r w:rsidRPr="00173238">
              <w:rPr>
                <w:rFonts w:asciiTheme="majorHAnsi" w:hAnsiTheme="majorHAnsi" w:cstheme="majorHAnsi"/>
                <w:color w:val="000000" w:themeColor="text1"/>
                <w:kern w:val="0"/>
                <w:sz w:val="22"/>
                <w:szCs w:val="22"/>
              </w:rPr>
              <w:t>•</w:t>
            </w:r>
            <w:r w:rsidRPr="00173238">
              <w:rPr>
                <w:rFonts w:asciiTheme="majorHAnsi" w:hAnsiTheme="majorHAnsi" w:cstheme="majorHAnsi"/>
                <w:color w:val="000000" w:themeColor="text1"/>
                <w:kern w:val="0"/>
                <w:sz w:val="22"/>
                <w:szCs w:val="22"/>
              </w:rPr>
              <w:tab/>
              <w:t>Personelle Maßnahmen</w:t>
            </w:r>
          </w:p>
          <w:p w:rsidR="00173238" w:rsidRPr="00173238" w:rsidRDefault="00173238" w:rsidP="0024242F">
            <w:pPr>
              <w:keepNext/>
              <w:keepLines/>
              <w:autoSpaceDE w:val="0"/>
              <w:autoSpaceDN w:val="0"/>
              <w:adjustRightInd w:val="0"/>
              <w:spacing w:line="260" w:lineRule="atLeast"/>
              <w:ind w:left="283" w:hanging="283"/>
              <w:textAlignment w:val="center"/>
              <w:rPr>
                <w:rFonts w:asciiTheme="majorHAnsi" w:hAnsiTheme="majorHAnsi" w:cstheme="majorHAnsi"/>
                <w:color w:val="000000" w:themeColor="text1"/>
                <w:kern w:val="0"/>
                <w:sz w:val="22"/>
                <w:szCs w:val="22"/>
              </w:rPr>
            </w:pPr>
            <w:r w:rsidRPr="00173238">
              <w:rPr>
                <w:rFonts w:asciiTheme="majorHAnsi" w:hAnsiTheme="majorHAnsi" w:cstheme="majorHAnsi"/>
                <w:color w:val="000000" w:themeColor="text1"/>
                <w:kern w:val="0"/>
                <w:sz w:val="22"/>
                <w:szCs w:val="22"/>
              </w:rPr>
              <w:t>•</w:t>
            </w:r>
            <w:r w:rsidRPr="00173238">
              <w:rPr>
                <w:rFonts w:asciiTheme="majorHAnsi" w:hAnsiTheme="majorHAnsi" w:cstheme="majorHAnsi"/>
                <w:color w:val="000000" w:themeColor="text1"/>
                <w:kern w:val="0"/>
                <w:sz w:val="22"/>
                <w:szCs w:val="22"/>
              </w:rPr>
              <w:tab/>
              <w:t>Entgeltangelegenheiten</w:t>
            </w:r>
          </w:p>
          <w:p w:rsidR="00173238" w:rsidRPr="00173238" w:rsidRDefault="00173238" w:rsidP="0024242F">
            <w:pPr>
              <w:keepNext/>
              <w:keepLines/>
              <w:autoSpaceDE w:val="0"/>
              <w:autoSpaceDN w:val="0"/>
              <w:adjustRightInd w:val="0"/>
              <w:spacing w:line="260" w:lineRule="atLeast"/>
              <w:ind w:left="283" w:hanging="283"/>
              <w:textAlignment w:val="center"/>
              <w:rPr>
                <w:rFonts w:asciiTheme="majorHAnsi" w:hAnsiTheme="majorHAnsi" w:cstheme="majorHAnsi"/>
                <w:color w:val="000000" w:themeColor="text1"/>
                <w:kern w:val="0"/>
                <w:sz w:val="22"/>
                <w:szCs w:val="22"/>
              </w:rPr>
            </w:pPr>
            <w:r w:rsidRPr="00173238">
              <w:rPr>
                <w:rFonts w:asciiTheme="majorHAnsi" w:hAnsiTheme="majorHAnsi" w:cstheme="majorHAnsi"/>
                <w:color w:val="000000" w:themeColor="text1"/>
                <w:kern w:val="0"/>
                <w:sz w:val="22"/>
                <w:szCs w:val="22"/>
              </w:rPr>
              <w:t>•</w:t>
            </w:r>
            <w:r w:rsidRPr="00173238">
              <w:rPr>
                <w:rFonts w:asciiTheme="majorHAnsi" w:hAnsiTheme="majorHAnsi" w:cstheme="majorHAnsi"/>
                <w:color w:val="000000" w:themeColor="text1"/>
                <w:kern w:val="0"/>
                <w:sz w:val="22"/>
                <w:szCs w:val="22"/>
              </w:rPr>
              <w:tab/>
              <w:t>Arbeitsschutzangelegenheiten</w:t>
            </w:r>
          </w:p>
          <w:p w:rsidR="00173238" w:rsidRPr="00173238" w:rsidRDefault="00173238" w:rsidP="0024242F">
            <w:pPr>
              <w:keepNext/>
              <w:keepLines/>
              <w:autoSpaceDE w:val="0"/>
              <w:autoSpaceDN w:val="0"/>
              <w:adjustRightInd w:val="0"/>
              <w:spacing w:line="260" w:lineRule="atLeast"/>
              <w:ind w:left="283" w:hanging="283"/>
              <w:textAlignment w:val="center"/>
              <w:rPr>
                <w:rFonts w:asciiTheme="majorHAnsi" w:hAnsiTheme="majorHAnsi" w:cstheme="majorHAnsi"/>
                <w:color w:val="000000" w:themeColor="text1"/>
                <w:kern w:val="0"/>
                <w:sz w:val="22"/>
                <w:szCs w:val="22"/>
              </w:rPr>
            </w:pPr>
            <w:r w:rsidRPr="00173238">
              <w:rPr>
                <w:rFonts w:asciiTheme="majorHAnsi" w:hAnsiTheme="majorHAnsi" w:cstheme="majorHAnsi"/>
                <w:color w:val="000000" w:themeColor="text1"/>
                <w:kern w:val="0"/>
                <w:sz w:val="22"/>
                <w:szCs w:val="22"/>
              </w:rPr>
              <w:t>•</w:t>
            </w:r>
            <w:r w:rsidRPr="00173238">
              <w:rPr>
                <w:rFonts w:asciiTheme="majorHAnsi" w:hAnsiTheme="majorHAnsi" w:cstheme="majorHAnsi"/>
                <w:color w:val="000000" w:themeColor="text1"/>
                <w:kern w:val="0"/>
                <w:sz w:val="22"/>
                <w:szCs w:val="22"/>
              </w:rPr>
              <w:tab/>
              <w:t>Berufsausbildung</w:t>
            </w:r>
          </w:p>
          <w:p w:rsidR="00173238" w:rsidRPr="00173238" w:rsidRDefault="00173238" w:rsidP="0024242F">
            <w:pPr>
              <w:keepNext/>
              <w:keepLines/>
              <w:autoSpaceDE w:val="0"/>
              <w:autoSpaceDN w:val="0"/>
              <w:adjustRightInd w:val="0"/>
              <w:spacing w:line="260" w:lineRule="atLeast"/>
              <w:ind w:left="283" w:hanging="283"/>
              <w:textAlignment w:val="center"/>
              <w:rPr>
                <w:rFonts w:asciiTheme="majorHAnsi" w:hAnsiTheme="majorHAnsi" w:cstheme="majorHAnsi"/>
                <w:color w:val="000000" w:themeColor="text1"/>
                <w:kern w:val="0"/>
                <w:sz w:val="22"/>
                <w:szCs w:val="22"/>
              </w:rPr>
            </w:pPr>
            <w:r w:rsidRPr="00173238">
              <w:rPr>
                <w:rFonts w:asciiTheme="majorHAnsi" w:hAnsiTheme="majorHAnsi" w:cstheme="majorHAnsi"/>
                <w:color w:val="000000" w:themeColor="text1"/>
                <w:kern w:val="0"/>
                <w:sz w:val="22"/>
                <w:szCs w:val="22"/>
              </w:rPr>
              <w:t>•</w:t>
            </w:r>
            <w:r w:rsidRPr="00173238">
              <w:rPr>
                <w:rFonts w:asciiTheme="majorHAnsi" w:hAnsiTheme="majorHAnsi" w:cstheme="majorHAnsi"/>
                <w:color w:val="000000" w:themeColor="text1"/>
                <w:kern w:val="0"/>
                <w:sz w:val="22"/>
                <w:szCs w:val="22"/>
              </w:rPr>
              <w:tab/>
              <w:t>Berufliche Weiterbildung</w:t>
            </w:r>
          </w:p>
          <w:p w:rsidR="00173238" w:rsidRPr="00173238" w:rsidRDefault="00173238" w:rsidP="0024242F">
            <w:pPr>
              <w:keepNext/>
              <w:keepLines/>
              <w:autoSpaceDE w:val="0"/>
              <w:autoSpaceDN w:val="0"/>
              <w:adjustRightInd w:val="0"/>
              <w:spacing w:line="260" w:lineRule="atLeast"/>
              <w:ind w:left="283" w:hanging="283"/>
              <w:textAlignment w:val="center"/>
              <w:rPr>
                <w:rFonts w:asciiTheme="majorHAnsi" w:hAnsiTheme="majorHAnsi" w:cstheme="majorHAnsi"/>
                <w:color w:val="000000" w:themeColor="text1"/>
                <w:kern w:val="0"/>
                <w:sz w:val="22"/>
                <w:szCs w:val="22"/>
              </w:rPr>
            </w:pPr>
            <w:r w:rsidRPr="00173238">
              <w:rPr>
                <w:rFonts w:asciiTheme="majorHAnsi" w:hAnsiTheme="majorHAnsi" w:cstheme="majorHAnsi"/>
                <w:color w:val="000000" w:themeColor="text1"/>
                <w:kern w:val="0"/>
                <w:sz w:val="22"/>
                <w:szCs w:val="22"/>
              </w:rPr>
              <w:t>•</w:t>
            </w:r>
            <w:r w:rsidRPr="00173238">
              <w:rPr>
                <w:rFonts w:asciiTheme="majorHAnsi" w:hAnsiTheme="majorHAnsi" w:cstheme="majorHAnsi"/>
                <w:color w:val="000000" w:themeColor="text1"/>
                <w:kern w:val="0"/>
                <w:sz w:val="22"/>
                <w:szCs w:val="22"/>
              </w:rPr>
              <w:tab/>
              <w:t>Angelegenheiten der betrieb­lichen Ordnung</w:t>
            </w:r>
          </w:p>
          <w:p w:rsidR="00173238" w:rsidRPr="00173238" w:rsidRDefault="00173238" w:rsidP="0024242F">
            <w:pPr>
              <w:keepNext/>
              <w:keepLines/>
              <w:autoSpaceDE w:val="0"/>
              <w:autoSpaceDN w:val="0"/>
              <w:adjustRightInd w:val="0"/>
              <w:spacing w:line="260" w:lineRule="atLeast"/>
              <w:ind w:left="283" w:hanging="283"/>
              <w:textAlignment w:val="center"/>
              <w:rPr>
                <w:rFonts w:asciiTheme="majorHAnsi" w:hAnsiTheme="majorHAnsi" w:cstheme="majorHAnsi"/>
                <w:color w:val="000000" w:themeColor="text1"/>
                <w:kern w:val="0"/>
                <w:sz w:val="22"/>
                <w:szCs w:val="22"/>
              </w:rPr>
            </w:pPr>
            <w:r w:rsidRPr="00173238">
              <w:rPr>
                <w:rFonts w:asciiTheme="majorHAnsi" w:hAnsiTheme="majorHAnsi" w:cstheme="majorHAnsi"/>
                <w:color w:val="000000" w:themeColor="text1"/>
                <w:kern w:val="0"/>
                <w:sz w:val="22"/>
                <w:szCs w:val="22"/>
              </w:rPr>
              <w:t>•</w:t>
            </w:r>
            <w:r w:rsidRPr="00173238">
              <w:rPr>
                <w:rFonts w:asciiTheme="majorHAnsi" w:hAnsiTheme="majorHAnsi" w:cstheme="majorHAnsi"/>
                <w:color w:val="000000" w:themeColor="text1"/>
                <w:kern w:val="0"/>
                <w:sz w:val="22"/>
                <w:szCs w:val="22"/>
              </w:rPr>
              <w:tab/>
              <w:t>Betriebsratsinterne Vorgänge, die nicht zu den grundsätzlichen Informationen gehören</w:t>
            </w:r>
          </w:p>
        </w:tc>
        <w:tc>
          <w:tcPr>
            <w:tcW w:w="2693" w:type="dxa"/>
          </w:tcPr>
          <w:p w:rsidR="00173238" w:rsidRPr="00173238" w:rsidRDefault="00173238" w:rsidP="0024242F">
            <w:pPr>
              <w:keepNext/>
              <w:keepLines/>
              <w:autoSpaceDE w:val="0"/>
              <w:autoSpaceDN w:val="0"/>
              <w:adjustRightInd w:val="0"/>
              <w:spacing w:after="260" w:line="260" w:lineRule="atLeast"/>
              <w:jc w:val="center"/>
              <w:textAlignment w:val="center"/>
              <w:rPr>
                <w:rFonts w:asciiTheme="majorHAnsi" w:hAnsiTheme="majorHAnsi" w:cstheme="majorHAnsi"/>
                <w:color w:val="000000" w:themeColor="text1"/>
                <w:kern w:val="0"/>
                <w:sz w:val="22"/>
                <w:szCs w:val="22"/>
              </w:rPr>
            </w:pPr>
            <w:r w:rsidRPr="00173238">
              <w:rPr>
                <w:rFonts w:asciiTheme="majorHAnsi" w:hAnsiTheme="majorHAnsi" w:cstheme="majorHAnsi"/>
                <w:color w:val="000000" w:themeColor="text1"/>
                <w:kern w:val="0"/>
                <w:sz w:val="22"/>
                <w:szCs w:val="22"/>
              </w:rPr>
              <w:t>…</w:t>
            </w:r>
          </w:p>
        </w:tc>
      </w:tr>
      <w:tr w:rsidR="00173238" w:rsidRPr="00173238" w:rsidTr="00173238">
        <w:trPr>
          <w:trHeight w:val="308"/>
        </w:trPr>
        <w:tc>
          <w:tcPr>
            <w:tcW w:w="2122" w:type="dxa"/>
          </w:tcPr>
          <w:p w:rsidR="00173238" w:rsidRPr="00173238" w:rsidRDefault="00173238" w:rsidP="0024242F">
            <w:pPr>
              <w:keepNext/>
              <w:keepLines/>
              <w:autoSpaceDE w:val="0"/>
              <w:autoSpaceDN w:val="0"/>
              <w:adjustRightInd w:val="0"/>
              <w:spacing w:after="260" w:line="260" w:lineRule="atLeast"/>
              <w:textAlignment w:val="center"/>
              <w:rPr>
                <w:rFonts w:asciiTheme="majorHAnsi" w:hAnsiTheme="majorHAnsi" w:cstheme="majorHAnsi"/>
                <w:color w:val="000000" w:themeColor="text1"/>
                <w:kern w:val="0"/>
                <w:sz w:val="22"/>
                <w:szCs w:val="22"/>
              </w:rPr>
            </w:pPr>
            <w:r w:rsidRPr="00173238">
              <w:rPr>
                <w:rFonts w:asciiTheme="majorHAnsi" w:hAnsiTheme="majorHAnsi" w:cstheme="majorHAnsi"/>
                <w:color w:val="000000" w:themeColor="text1"/>
                <w:kern w:val="0"/>
                <w:sz w:val="22"/>
                <w:szCs w:val="22"/>
              </w:rPr>
              <w:t>Abgeschlossene Vorgänge</w:t>
            </w:r>
          </w:p>
        </w:tc>
        <w:tc>
          <w:tcPr>
            <w:tcW w:w="5103" w:type="dxa"/>
          </w:tcPr>
          <w:p w:rsidR="00173238" w:rsidRPr="00173238" w:rsidRDefault="00173238" w:rsidP="0024242F">
            <w:pPr>
              <w:keepNext/>
              <w:keepLines/>
              <w:autoSpaceDE w:val="0"/>
              <w:autoSpaceDN w:val="0"/>
              <w:adjustRightInd w:val="0"/>
              <w:spacing w:line="260" w:lineRule="atLeast"/>
              <w:ind w:left="283" w:hanging="283"/>
              <w:textAlignment w:val="center"/>
              <w:rPr>
                <w:rFonts w:asciiTheme="majorHAnsi" w:hAnsiTheme="majorHAnsi" w:cstheme="majorHAnsi"/>
                <w:color w:val="000000" w:themeColor="text1"/>
                <w:kern w:val="0"/>
                <w:sz w:val="22"/>
                <w:szCs w:val="22"/>
              </w:rPr>
            </w:pPr>
            <w:r w:rsidRPr="00173238">
              <w:rPr>
                <w:rFonts w:asciiTheme="majorHAnsi" w:hAnsiTheme="majorHAnsi" w:cstheme="majorHAnsi"/>
                <w:color w:val="000000" w:themeColor="text1"/>
                <w:kern w:val="0"/>
                <w:sz w:val="22"/>
                <w:szCs w:val="22"/>
              </w:rPr>
              <w:t>•</w:t>
            </w:r>
            <w:r w:rsidRPr="00173238">
              <w:rPr>
                <w:rFonts w:asciiTheme="majorHAnsi" w:hAnsiTheme="majorHAnsi" w:cstheme="majorHAnsi"/>
                <w:color w:val="000000" w:themeColor="text1"/>
                <w:kern w:val="0"/>
                <w:sz w:val="22"/>
                <w:szCs w:val="22"/>
              </w:rPr>
              <w:tab/>
              <w:t>Personelle Einzelmaßnahmen, sortiert nach den einzelnen Vorgängen (Einstellungen, Versetzungen, Kündigungen)</w:t>
            </w:r>
          </w:p>
          <w:p w:rsidR="00173238" w:rsidRPr="00173238" w:rsidRDefault="00173238" w:rsidP="0024242F">
            <w:pPr>
              <w:keepNext/>
              <w:keepLines/>
              <w:autoSpaceDE w:val="0"/>
              <w:autoSpaceDN w:val="0"/>
              <w:adjustRightInd w:val="0"/>
              <w:spacing w:line="260" w:lineRule="atLeast"/>
              <w:ind w:left="283" w:hanging="283"/>
              <w:textAlignment w:val="center"/>
              <w:rPr>
                <w:rFonts w:asciiTheme="majorHAnsi" w:hAnsiTheme="majorHAnsi" w:cstheme="majorHAnsi"/>
                <w:color w:val="000000" w:themeColor="text1"/>
                <w:kern w:val="0"/>
                <w:sz w:val="22"/>
                <w:szCs w:val="22"/>
              </w:rPr>
            </w:pPr>
            <w:r w:rsidRPr="00173238">
              <w:rPr>
                <w:rFonts w:asciiTheme="majorHAnsi" w:hAnsiTheme="majorHAnsi" w:cstheme="majorHAnsi"/>
                <w:color w:val="000000" w:themeColor="text1"/>
                <w:kern w:val="0"/>
                <w:sz w:val="22"/>
                <w:szCs w:val="22"/>
              </w:rPr>
              <w:t>•</w:t>
            </w:r>
            <w:r w:rsidRPr="00173238">
              <w:rPr>
                <w:rFonts w:asciiTheme="majorHAnsi" w:hAnsiTheme="majorHAnsi" w:cstheme="majorHAnsi"/>
                <w:color w:val="000000" w:themeColor="text1"/>
                <w:kern w:val="0"/>
                <w:sz w:val="22"/>
                <w:szCs w:val="22"/>
              </w:rPr>
              <w:tab/>
              <w:t>Entgeltangelegenheiten</w:t>
            </w:r>
          </w:p>
          <w:p w:rsidR="00173238" w:rsidRPr="00173238" w:rsidRDefault="00173238" w:rsidP="0024242F">
            <w:pPr>
              <w:keepNext/>
              <w:keepLines/>
              <w:autoSpaceDE w:val="0"/>
              <w:autoSpaceDN w:val="0"/>
              <w:adjustRightInd w:val="0"/>
              <w:spacing w:line="260" w:lineRule="atLeast"/>
              <w:ind w:left="283" w:hanging="283"/>
              <w:textAlignment w:val="center"/>
              <w:rPr>
                <w:rFonts w:asciiTheme="majorHAnsi" w:hAnsiTheme="majorHAnsi" w:cstheme="majorHAnsi"/>
                <w:color w:val="000000" w:themeColor="text1"/>
                <w:kern w:val="0"/>
                <w:sz w:val="22"/>
                <w:szCs w:val="22"/>
              </w:rPr>
            </w:pPr>
            <w:r w:rsidRPr="00173238">
              <w:rPr>
                <w:rFonts w:asciiTheme="majorHAnsi" w:hAnsiTheme="majorHAnsi" w:cstheme="majorHAnsi"/>
                <w:color w:val="000000" w:themeColor="text1"/>
                <w:kern w:val="0"/>
                <w:sz w:val="22"/>
                <w:szCs w:val="22"/>
              </w:rPr>
              <w:t>•</w:t>
            </w:r>
            <w:r w:rsidRPr="00173238">
              <w:rPr>
                <w:rFonts w:asciiTheme="majorHAnsi" w:hAnsiTheme="majorHAnsi" w:cstheme="majorHAnsi"/>
                <w:color w:val="000000" w:themeColor="text1"/>
                <w:kern w:val="0"/>
                <w:sz w:val="22"/>
                <w:szCs w:val="22"/>
              </w:rPr>
              <w:tab/>
              <w:t>Arbeitsschutzangelegenheiten</w:t>
            </w:r>
          </w:p>
          <w:p w:rsidR="00173238" w:rsidRPr="00173238" w:rsidRDefault="00173238" w:rsidP="0024242F">
            <w:pPr>
              <w:keepNext/>
              <w:keepLines/>
              <w:autoSpaceDE w:val="0"/>
              <w:autoSpaceDN w:val="0"/>
              <w:adjustRightInd w:val="0"/>
              <w:spacing w:line="260" w:lineRule="atLeast"/>
              <w:ind w:left="283" w:hanging="283"/>
              <w:textAlignment w:val="center"/>
              <w:rPr>
                <w:rFonts w:asciiTheme="majorHAnsi" w:hAnsiTheme="majorHAnsi" w:cstheme="majorHAnsi"/>
                <w:color w:val="000000" w:themeColor="text1"/>
                <w:kern w:val="0"/>
                <w:sz w:val="22"/>
                <w:szCs w:val="22"/>
              </w:rPr>
            </w:pPr>
            <w:r w:rsidRPr="00173238">
              <w:rPr>
                <w:rFonts w:asciiTheme="majorHAnsi" w:hAnsiTheme="majorHAnsi" w:cstheme="majorHAnsi"/>
                <w:color w:val="000000" w:themeColor="text1"/>
                <w:kern w:val="0"/>
                <w:sz w:val="22"/>
                <w:szCs w:val="22"/>
              </w:rPr>
              <w:t>•</w:t>
            </w:r>
            <w:r w:rsidRPr="00173238">
              <w:rPr>
                <w:rFonts w:asciiTheme="majorHAnsi" w:hAnsiTheme="majorHAnsi" w:cstheme="majorHAnsi"/>
                <w:color w:val="000000" w:themeColor="text1"/>
                <w:kern w:val="0"/>
                <w:sz w:val="22"/>
                <w:szCs w:val="22"/>
              </w:rPr>
              <w:tab/>
              <w:t>Berufliche Weiterbildung</w:t>
            </w:r>
          </w:p>
          <w:p w:rsidR="00173238" w:rsidRPr="00173238" w:rsidRDefault="00173238" w:rsidP="0024242F">
            <w:pPr>
              <w:keepNext/>
              <w:keepLines/>
              <w:autoSpaceDE w:val="0"/>
              <w:autoSpaceDN w:val="0"/>
              <w:adjustRightInd w:val="0"/>
              <w:spacing w:line="260" w:lineRule="atLeast"/>
              <w:ind w:left="283" w:hanging="283"/>
              <w:textAlignment w:val="center"/>
              <w:rPr>
                <w:rFonts w:asciiTheme="majorHAnsi" w:hAnsiTheme="majorHAnsi" w:cstheme="majorHAnsi"/>
                <w:color w:val="000000" w:themeColor="text1"/>
                <w:kern w:val="0"/>
                <w:sz w:val="22"/>
                <w:szCs w:val="22"/>
              </w:rPr>
            </w:pPr>
            <w:r w:rsidRPr="00173238">
              <w:rPr>
                <w:rFonts w:asciiTheme="majorHAnsi" w:hAnsiTheme="majorHAnsi" w:cstheme="majorHAnsi"/>
                <w:color w:val="000000" w:themeColor="text1"/>
                <w:kern w:val="0"/>
                <w:sz w:val="22"/>
                <w:szCs w:val="22"/>
              </w:rPr>
              <w:t>•</w:t>
            </w:r>
            <w:r w:rsidRPr="00173238">
              <w:rPr>
                <w:rFonts w:asciiTheme="majorHAnsi" w:hAnsiTheme="majorHAnsi" w:cstheme="majorHAnsi"/>
                <w:color w:val="000000" w:themeColor="text1"/>
                <w:kern w:val="0"/>
                <w:sz w:val="22"/>
                <w:szCs w:val="22"/>
              </w:rPr>
              <w:tab/>
              <w:t>Angelegenheiten der beruflichen Ordnung</w:t>
            </w:r>
          </w:p>
        </w:tc>
        <w:tc>
          <w:tcPr>
            <w:tcW w:w="2693" w:type="dxa"/>
          </w:tcPr>
          <w:p w:rsidR="00173238" w:rsidRPr="00173238" w:rsidRDefault="00173238" w:rsidP="0024242F">
            <w:pPr>
              <w:keepNext/>
              <w:keepLines/>
              <w:autoSpaceDE w:val="0"/>
              <w:autoSpaceDN w:val="0"/>
              <w:adjustRightInd w:val="0"/>
              <w:spacing w:after="260" w:line="260" w:lineRule="atLeast"/>
              <w:jc w:val="center"/>
              <w:textAlignment w:val="center"/>
              <w:rPr>
                <w:rFonts w:asciiTheme="majorHAnsi" w:hAnsiTheme="majorHAnsi" w:cstheme="majorHAnsi"/>
                <w:color w:val="000000" w:themeColor="text1"/>
                <w:kern w:val="0"/>
                <w:sz w:val="22"/>
                <w:szCs w:val="22"/>
              </w:rPr>
            </w:pPr>
            <w:r w:rsidRPr="00173238">
              <w:rPr>
                <w:rFonts w:asciiTheme="majorHAnsi" w:hAnsiTheme="majorHAnsi" w:cstheme="majorHAnsi"/>
                <w:color w:val="000000" w:themeColor="text1"/>
                <w:kern w:val="0"/>
                <w:sz w:val="22"/>
                <w:szCs w:val="22"/>
              </w:rPr>
              <w:t>…</w:t>
            </w:r>
          </w:p>
        </w:tc>
      </w:tr>
      <w:tr w:rsidR="00173238" w:rsidRPr="00173238" w:rsidTr="00173238">
        <w:trPr>
          <w:trHeight w:val="875"/>
        </w:trPr>
        <w:tc>
          <w:tcPr>
            <w:tcW w:w="2122" w:type="dxa"/>
          </w:tcPr>
          <w:p w:rsidR="00173238" w:rsidRPr="00173238" w:rsidRDefault="00173238" w:rsidP="0024242F">
            <w:pPr>
              <w:keepNext/>
              <w:keepLines/>
              <w:autoSpaceDE w:val="0"/>
              <w:autoSpaceDN w:val="0"/>
              <w:adjustRightInd w:val="0"/>
              <w:spacing w:after="260" w:line="260" w:lineRule="atLeast"/>
              <w:textAlignment w:val="center"/>
              <w:rPr>
                <w:rFonts w:asciiTheme="majorHAnsi" w:hAnsiTheme="majorHAnsi" w:cstheme="majorHAnsi"/>
                <w:color w:val="000000" w:themeColor="text1"/>
                <w:kern w:val="0"/>
                <w:sz w:val="22"/>
                <w:szCs w:val="22"/>
              </w:rPr>
            </w:pPr>
            <w:r w:rsidRPr="00173238">
              <w:rPr>
                <w:rFonts w:asciiTheme="majorHAnsi" w:hAnsiTheme="majorHAnsi" w:cstheme="majorHAnsi"/>
                <w:color w:val="000000" w:themeColor="text1"/>
                <w:kern w:val="0"/>
                <w:sz w:val="22"/>
                <w:szCs w:val="22"/>
              </w:rPr>
              <w:t>Geplante Vorhaben</w:t>
            </w:r>
          </w:p>
        </w:tc>
        <w:tc>
          <w:tcPr>
            <w:tcW w:w="5103" w:type="dxa"/>
          </w:tcPr>
          <w:p w:rsidR="00173238" w:rsidRPr="00173238" w:rsidRDefault="00173238" w:rsidP="0024242F">
            <w:pPr>
              <w:keepNext/>
              <w:keepLines/>
              <w:autoSpaceDE w:val="0"/>
              <w:autoSpaceDN w:val="0"/>
              <w:adjustRightInd w:val="0"/>
              <w:spacing w:line="260" w:lineRule="atLeast"/>
              <w:ind w:left="283" w:hanging="283"/>
              <w:textAlignment w:val="center"/>
              <w:rPr>
                <w:rFonts w:asciiTheme="majorHAnsi" w:hAnsiTheme="majorHAnsi" w:cstheme="majorHAnsi"/>
                <w:color w:val="000000" w:themeColor="text1"/>
                <w:kern w:val="0"/>
                <w:sz w:val="22"/>
                <w:szCs w:val="22"/>
              </w:rPr>
            </w:pPr>
            <w:r w:rsidRPr="00173238">
              <w:rPr>
                <w:rFonts w:asciiTheme="majorHAnsi" w:hAnsiTheme="majorHAnsi" w:cstheme="majorHAnsi"/>
                <w:color w:val="000000" w:themeColor="text1"/>
                <w:kern w:val="0"/>
                <w:sz w:val="22"/>
                <w:szCs w:val="22"/>
              </w:rPr>
              <w:t>•</w:t>
            </w:r>
            <w:r w:rsidRPr="00173238">
              <w:rPr>
                <w:rFonts w:asciiTheme="majorHAnsi" w:hAnsiTheme="majorHAnsi" w:cstheme="majorHAnsi"/>
                <w:color w:val="000000" w:themeColor="text1"/>
                <w:kern w:val="0"/>
                <w:sz w:val="22"/>
                <w:szCs w:val="22"/>
              </w:rPr>
              <w:tab/>
              <w:t>Angelegenheiten, die sich aus dem betrieblichen Vorschlags­wesen ergeben haben</w:t>
            </w:r>
          </w:p>
        </w:tc>
        <w:tc>
          <w:tcPr>
            <w:tcW w:w="2693" w:type="dxa"/>
          </w:tcPr>
          <w:p w:rsidR="00173238" w:rsidRPr="00173238" w:rsidRDefault="00173238" w:rsidP="0024242F">
            <w:pPr>
              <w:keepNext/>
              <w:keepLines/>
              <w:autoSpaceDE w:val="0"/>
              <w:autoSpaceDN w:val="0"/>
              <w:adjustRightInd w:val="0"/>
              <w:spacing w:after="260" w:line="260" w:lineRule="atLeast"/>
              <w:jc w:val="center"/>
              <w:textAlignment w:val="center"/>
              <w:rPr>
                <w:rFonts w:asciiTheme="majorHAnsi" w:hAnsiTheme="majorHAnsi" w:cstheme="majorHAnsi"/>
                <w:color w:val="000000" w:themeColor="text1"/>
                <w:kern w:val="0"/>
                <w:sz w:val="22"/>
                <w:szCs w:val="22"/>
              </w:rPr>
            </w:pPr>
            <w:r w:rsidRPr="00173238">
              <w:rPr>
                <w:rFonts w:asciiTheme="majorHAnsi" w:hAnsiTheme="majorHAnsi" w:cstheme="majorHAnsi"/>
                <w:color w:val="000000" w:themeColor="text1"/>
                <w:kern w:val="0"/>
                <w:sz w:val="22"/>
                <w:szCs w:val="22"/>
              </w:rPr>
              <w:t>…</w:t>
            </w:r>
          </w:p>
        </w:tc>
      </w:tr>
    </w:tbl>
    <w:p w:rsidR="00572DD9" w:rsidRPr="00173238" w:rsidRDefault="00572DD9" w:rsidP="00173238"/>
    <w:sectPr w:rsidR="00572DD9" w:rsidRPr="00173238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D83A12" w:rsidRDefault="00D83A12" w:rsidP="00FD1777">
      <w:pPr>
        <w:spacing w:after="0" w:line="240" w:lineRule="auto"/>
      </w:pPr>
      <w:r>
        <w:separator/>
      </w:r>
    </w:p>
  </w:endnote>
  <w:endnote w:type="continuationSeparator" w:id="0">
    <w:p w:rsidR="00D83A12" w:rsidRDefault="00D83A12" w:rsidP="00FD1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D83A12" w:rsidRDefault="00D83A12" w:rsidP="00FD1777">
      <w:pPr>
        <w:spacing w:after="0" w:line="240" w:lineRule="auto"/>
      </w:pPr>
      <w:r>
        <w:separator/>
      </w:r>
    </w:p>
  </w:footnote>
  <w:footnote w:type="continuationSeparator" w:id="0">
    <w:p w:rsidR="00D83A12" w:rsidRDefault="00D83A12" w:rsidP="00FD177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0042"/>
    <w:rsid w:val="00173238"/>
    <w:rsid w:val="0032644E"/>
    <w:rsid w:val="00572DD9"/>
    <w:rsid w:val="005E645B"/>
    <w:rsid w:val="007C3C53"/>
    <w:rsid w:val="008133A6"/>
    <w:rsid w:val="009C3F35"/>
    <w:rsid w:val="00BD0042"/>
    <w:rsid w:val="00D83A12"/>
    <w:rsid w:val="00DC404A"/>
    <w:rsid w:val="00FD17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7A5CED3D"/>
  <w15:chartTrackingRefBased/>
  <w15:docId w15:val="{14B365C8-33EA-9140-85AF-55E6D5A3D6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de-DE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BD0042"/>
    <w:pPr>
      <w:spacing w:after="160" w:line="278" w:lineRule="auto"/>
    </w:pPr>
    <w:rPr>
      <w:rFonts w:eastAsiaTheme="minorEastAsia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BD004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BD004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BD0042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BD004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BD0042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BD0042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BD0042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BD0042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BD0042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BD004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BD004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BD004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BD0042"/>
    <w:rPr>
      <w:rFonts w:eastAsiaTheme="majorEastAsia" w:cstheme="majorBidi"/>
      <w:i/>
      <w:iCs/>
      <w:color w:val="2F5496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BD0042"/>
    <w:rPr>
      <w:rFonts w:eastAsiaTheme="majorEastAsia" w:cstheme="majorBidi"/>
      <w:color w:val="2F5496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BD0042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BD0042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BD0042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BD0042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BD0042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BD004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BD004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BD004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BD004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BD0042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BD0042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BD0042"/>
    <w:rPr>
      <w:i/>
      <w:iCs/>
      <w:color w:val="2F5496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BD004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BD0042"/>
    <w:rPr>
      <w:i/>
      <w:iCs/>
      <w:color w:val="2F5496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BD0042"/>
    <w:rPr>
      <w:b/>
      <w:bCs/>
      <w:smallCaps/>
      <w:color w:val="2F5496" w:themeColor="accent1" w:themeShade="BF"/>
      <w:spacing w:val="5"/>
    </w:rPr>
  </w:style>
  <w:style w:type="table" w:styleId="Tabellenraster">
    <w:name w:val="Table Grid"/>
    <w:basedOn w:val="NormaleTabelle"/>
    <w:uiPriority w:val="39"/>
    <w:rsid w:val="00FD177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fzeile">
    <w:name w:val="header"/>
    <w:basedOn w:val="Standard"/>
    <w:link w:val="KopfzeileZchn"/>
    <w:uiPriority w:val="99"/>
    <w:unhideWhenUsed/>
    <w:rsid w:val="00FD177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FD1777"/>
    <w:rPr>
      <w:rFonts w:eastAsiaTheme="minorEastAsia"/>
    </w:rPr>
  </w:style>
  <w:style w:type="paragraph" w:styleId="Fuzeile">
    <w:name w:val="footer"/>
    <w:basedOn w:val="Standard"/>
    <w:link w:val="FuzeileZchn"/>
    <w:uiPriority w:val="99"/>
    <w:unhideWhenUsed/>
    <w:rsid w:val="00FD177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FD1777"/>
    <w:rPr>
      <w:rFonts w:eastAsiaTheme="minorEastAsi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102</Words>
  <Characters>643</Characters>
  <Application>Microsoft Office Word</Application>
  <DocSecurity>0</DocSecurity>
  <Lines>5</Lines>
  <Paragraphs>1</Paragraphs>
  <ScaleCrop>false</ScaleCrop>
  <Company/>
  <LinksUpToDate>false</LinksUpToDate>
  <CharactersWithSpaces>744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Anja Lehmann</dc:creator>
  <cp:keywords/>
  <dc:description/>
  <cp:lastModifiedBy>Anja Lehmann</cp:lastModifiedBy>
  <cp:revision>2</cp:revision>
  <dcterms:created xsi:type="dcterms:W3CDTF">2026-05-17T12:34:00Z</dcterms:created>
  <dcterms:modified xsi:type="dcterms:W3CDTF">2026-05-17T12:34:00Z</dcterms:modified>
</cp:coreProperties>
</file>