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85D" w:rsidRPr="007B485D" w:rsidRDefault="007B485D" w:rsidP="007B485D">
      <w:pPr>
        <w:rPr>
          <w:b/>
          <w:bCs/>
        </w:rPr>
      </w:pPr>
      <w:r w:rsidRPr="007B485D">
        <w:rPr>
          <w:b/>
          <w:bCs/>
        </w:rPr>
        <w:t>Muster-Betriebsvereinbarung</w:t>
      </w:r>
    </w:p>
    <w:p w:rsidR="007B485D" w:rsidRPr="007B485D" w:rsidRDefault="007B485D" w:rsidP="007B485D">
      <w:pPr>
        <w:jc w:val="center"/>
        <w:rPr>
          <w:sz w:val="36"/>
          <w:szCs w:val="36"/>
        </w:rPr>
      </w:pPr>
      <w:bookmarkStart w:id="0" w:name="_GoBack"/>
      <w:r w:rsidRPr="007B485D">
        <w:rPr>
          <w:b/>
          <w:bCs/>
          <w:sz w:val="36"/>
          <w:szCs w:val="36"/>
        </w:rPr>
        <w:t xml:space="preserve">Arbeitsunfähigkeit, </w:t>
      </w:r>
      <w:proofErr w:type="spellStart"/>
      <w:r w:rsidRPr="007B485D">
        <w:rPr>
          <w:b/>
          <w:bCs/>
          <w:sz w:val="36"/>
          <w:szCs w:val="36"/>
        </w:rPr>
        <w:t>eAU</w:t>
      </w:r>
      <w:proofErr w:type="spellEnd"/>
      <w:r w:rsidRPr="007B485D">
        <w:rPr>
          <w:b/>
          <w:bCs/>
          <w:sz w:val="36"/>
          <w:szCs w:val="36"/>
        </w:rPr>
        <w:t xml:space="preserve"> und ärztliche Feststellung </w:t>
      </w:r>
      <w:bookmarkEnd w:id="0"/>
      <w:r w:rsidRPr="007B485D">
        <w:rPr>
          <w:b/>
          <w:bCs/>
          <w:sz w:val="36"/>
          <w:szCs w:val="36"/>
        </w:rPr>
        <w:t>ab dem ersten Krankheitstag</w:t>
      </w:r>
    </w:p>
    <w:p w:rsidR="007B485D" w:rsidRPr="007B485D" w:rsidRDefault="007B485D" w:rsidP="007B485D"/>
    <w:p w:rsidR="007B485D" w:rsidRPr="007B485D" w:rsidRDefault="007B485D" w:rsidP="007B485D">
      <w:r>
        <w:t>Z</w:t>
      </w:r>
      <w:r w:rsidRPr="007B485D">
        <w:t>wischen</w:t>
      </w:r>
      <w:r>
        <w:t xml:space="preserve"> </w:t>
      </w:r>
      <w:r w:rsidRPr="007B485D">
        <w:t>[Unternehmen], vertreten durch [Name/Funktion]</w:t>
      </w:r>
      <w:r>
        <w:t xml:space="preserve"> </w:t>
      </w:r>
      <w:r w:rsidRPr="007B485D">
        <w:t>– Arbeitgeber –</w:t>
      </w:r>
      <w:r>
        <w:t xml:space="preserve"> </w:t>
      </w:r>
      <w:r w:rsidRPr="007B485D">
        <w:t>und</w:t>
      </w:r>
      <w:r>
        <w:t xml:space="preserve"> </w:t>
      </w:r>
      <w:r w:rsidRPr="007B485D">
        <w:t>dem Betriebsrat der [Unternehmen/Betrieb], vertreten durch die/den Betriebsratsvorsitzende/n</w:t>
      </w:r>
      <w:r>
        <w:t xml:space="preserve"> </w:t>
      </w:r>
      <w:r w:rsidRPr="007B485D">
        <w:t>[Name]</w:t>
      </w:r>
      <w:r>
        <w:t xml:space="preserve"> </w:t>
      </w:r>
      <w:r w:rsidRPr="007B485D">
        <w:t>– Betriebsrat –</w:t>
      </w:r>
      <w:r>
        <w:t xml:space="preserve"> </w:t>
      </w:r>
      <w:r w:rsidRPr="007B485D">
        <w:t>wird folgende Betriebsvereinbarung geschlossen:</w:t>
      </w:r>
    </w:p>
    <w:p w:rsidR="007B485D" w:rsidRPr="007B485D" w:rsidRDefault="007B485D" w:rsidP="007B485D"/>
    <w:p w:rsidR="007B485D" w:rsidRPr="007B485D" w:rsidRDefault="007B485D" w:rsidP="007B485D">
      <w:r w:rsidRPr="007B485D">
        <w:rPr>
          <w:b/>
          <w:bCs/>
        </w:rPr>
        <w:t>Präambel</w:t>
      </w:r>
    </w:p>
    <w:p w:rsidR="007B485D" w:rsidRDefault="007B485D" w:rsidP="007B485D">
      <w:r w:rsidRPr="007B485D">
        <w:t>Arbeitgeber und Betriebsrat schaffen mit dieser Betriebsvereinbarung ein einheitliches und transparentes Verfahren für Krankmeldungen, die ärztliche Feststellung der Arbeitsunfähigkeit und den Umgang mit der elektronischen Arbeitsunfähigkeitsbescheinigung.</w:t>
      </w:r>
    </w:p>
    <w:p w:rsidR="007B485D" w:rsidRPr="007B485D" w:rsidRDefault="007B485D" w:rsidP="007B485D"/>
    <w:p w:rsidR="007B485D" w:rsidRPr="007B485D" w:rsidRDefault="007B485D" w:rsidP="007B485D">
      <w:r w:rsidRPr="007B485D">
        <w:t>Die Vereinbarung berücksichtigt die Anzeige- und Nachweispflichten nach § 5 Entgeltfortzahlungsgesetz (EFZG), das elektronische Abrufverfahren sowie das Mitbestimmungsrecht des Betriebsrats nach § 87 Abs. 1 Nr. 1 BetrVG.</w:t>
      </w:r>
    </w:p>
    <w:p w:rsidR="007B485D" w:rsidRDefault="007B485D" w:rsidP="007B485D"/>
    <w:p w:rsidR="007B485D" w:rsidRPr="007B485D" w:rsidRDefault="007B485D" w:rsidP="007B485D">
      <w:r w:rsidRPr="007B485D">
        <w:t>Ziel ist ein für alle Beschäftigten nachvollziehbares Verfahren. Gesundheitsdaten werden auf das gesetzlich und betrieblich erforderliche Maß begrenzt. Diagnosen, Symptome und Angaben zur Behandlung verbleiben grundsätzlich bei den Beschäftigten und ihren behandelnden Ärzten.</w:t>
      </w:r>
    </w:p>
    <w:p w:rsidR="007B485D" w:rsidRDefault="007B485D" w:rsidP="007B485D"/>
    <w:p w:rsidR="007B485D" w:rsidRPr="007B485D" w:rsidRDefault="007B485D" w:rsidP="007B485D">
      <w:r w:rsidRPr="007B485D">
        <w:t>Änderungen der gesetzlichen Vorgaben zur ärztlichen Feststellung ab dem ersten Krankheitstag lassen die übrigen Schutz- und Verfahrensregelungen dieser Betriebsvereinbarung bestehen.</w:t>
      </w:r>
    </w:p>
    <w:p w:rsidR="007B485D" w:rsidRPr="007B485D" w:rsidRDefault="007B485D" w:rsidP="007B485D"/>
    <w:p w:rsidR="007B485D" w:rsidRPr="007B485D" w:rsidRDefault="007B485D" w:rsidP="007B485D">
      <w:r w:rsidRPr="007B485D">
        <w:rPr>
          <w:b/>
          <w:bCs/>
        </w:rPr>
        <w:t>§ 1 Geltungsbereich</w:t>
      </w:r>
    </w:p>
    <w:p w:rsidR="007B485D" w:rsidRDefault="007B485D" w:rsidP="007B485D">
      <w:r w:rsidRPr="007B485D">
        <w:t>(1) Diese Betriebsvereinbarung gilt für alle Arbeitnehmerinnen und Arbeitnehmer des Betriebs [Bezeichnung].</w:t>
      </w:r>
    </w:p>
    <w:p w:rsidR="007B485D" w:rsidRPr="007B485D" w:rsidRDefault="007B485D" w:rsidP="007B485D"/>
    <w:p w:rsidR="007B485D" w:rsidRPr="007B485D" w:rsidRDefault="007B485D" w:rsidP="007B485D">
      <w:r w:rsidRPr="007B485D">
        <w:t>(2) Sie gilt auch für Auszubildende, Teilzeitbeschäftigte, geringfügig Beschäftigte und Beschäftigte im Schichtdienst, soweit für diese keine spezielleren gesetzlichen oder tarifvertraglichen Bestimmungen gelten.</w:t>
      </w:r>
    </w:p>
    <w:p w:rsidR="007B485D" w:rsidRDefault="007B485D" w:rsidP="007B485D"/>
    <w:p w:rsidR="007B485D" w:rsidRPr="007B485D" w:rsidRDefault="007B485D" w:rsidP="007B485D">
      <w:r w:rsidRPr="007B485D">
        <w:t>(3) Für leitende Angestellte im Sinne des § 5 Abs. 3 BetrVG findet diese Betriebsvereinbarung keine Anwendung.</w:t>
      </w:r>
    </w:p>
    <w:p w:rsidR="007B485D" w:rsidRDefault="007B485D" w:rsidP="007B485D"/>
    <w:p w:rsidR="007B485D" w:rsidRPr="007B485D" w:rsidRDefault="007B485D" w:rsidP="007B485D">
      <w:r w:rsidRPr="007B485D">
        <w:t>(4) Zwingende tarifvertragliche und gesetzliche Regelungen gehen dieser Betriebsvereinbarung vor.</w:t>
      </w:r>
    </w:p>
    <w:p w:rsidR="007B485D" w:rsidRPr="007B485D" w:rsidRDefault="007B485D" w:rsidP="007B485D"/>
    <w:p w:rsidR="007B485D" w:rsidRPr="007B485D" w:rsidRDefault="007B485D" w:rsidP="007B485D">
      <w:r w:rsidRPr="007B485D">
        <w:rPr>
          <w:b/>
          <w:bCs/>
        </w:rPr>
        <w:t>§ 2 Grundsatz: Krankmeldung und ärztliche Feststellung sind zwei verschiedene Pflichten</w:t>
      </w:r>
    </w:p>
    <w:p w:rsidR="007B485D" w:rsidRPr="007B485D" w:rsidRDefault="007B485D" w:rsidP="007B485D">
      <w:r w:rsidRPr="007B485D">
        <w:t>(1) Die Beschäftigten teilen dem Arbeitgeber eine Arbeitsunfähigkeit und deren voraussichtliche Dauer unverzüglich mit.</w:t>
      </w:r>
      <w:r>
        <w:t xml:space="preserve"> </w:t>
      </w:r>
      <w:r w:rsidRPr="007B485D">
        <w:t>Diese Mitteilungspflicht besteht unabhängig davon, ab welchem Tag eine ärztliche Feststellung erforderlich ist.</w:t>
      </w:r>
    </w:p>
    <w:p w:rsidR="007B485D" w:rsidRDefault="007B485D" w:rsidP="007B485D"/>
    <w:p w:rsidR="007B485D" w:rsidRPr="007B485D" w:rsidRDefault="007B485D" w:rsidP="007B485D">
      <w:r w:rsidRPr="007B485D">
        <w:t xml:space="preserve">(2) Die Krankmeldung erfolgt grundsätzlich über folgenden betrieblichen </w:t>
      </w:r>
      <w:proofErr w:type="spellStart"/>
      <w:r w:rsidRPr="007B485D">
        <w:t>Meldeweg</w:t>
      </w:r>
      <w:proofErr w:type="spellEnd"/>
      <w:r w:rsidRPr="007B485D">
        <w:t>:</w:t>
      </w:r>
    </w:p>
    <w:p w:rsidR="007B485D" w:rsidRPr="007B485D" w:rsidRDefault="007B485D" w:rsidP="007B485D">
      <w:r w:rsidRPr="007B485D">
        <w:lastRenderedPageBreak/>
        <w:t xml:space="preserve">[Telefon / Personalportal / E-Mail / zentrale Telefonnummer / sonstiger </w:t>
      </w:r>
      <w:proofErr w:type="spellStart"/>
      <w:r w:rsidRPr="007B485D">
        <w:t>Meldeweg</w:t>
      </w:r>
      <w:proofErr w:type="spellEnd"/>
      <w:r w:rsidRPr="007B485D">
        <w:t>]</w:t>
      </w:r>
    </w:p>
    <w:p w:rsidR="007B485D" w:rsidRDefault="007B485D" w:rsidP="007B485D">
      <w:r w:rsidRPr="007B485D">
        <w:t>An</w:t>
      </w:r>
      <w:r>
        <w:t xml:space="preserve"> </w:t>
      </w:r>
      <w:r w:rsidRPr="007B485D">
        <w:t>[Vorgesetzte Stelle/Personalabteilung].</w:t>
      </w:r>
    </w:p>
    <w:p w:rsidR="007B485D" w:rsidRPr="007B485D" w:rsidRDefault="007B485D" w:rsidP="007B485D"/>
    <w:p w:rsidR="007B485D" w:rsidRPr="007B485D" w:rsidRDefault="007B485D" w:rsidP="007B485D">
      <w:r w:rsidRPr="007B485D">
        <w:t xml:space="preserve">(3) Die Meldung erfolgt möglichst vor Beginn der individuellen Arbeitszeit beziehungsweise Schicht. </w:t>
      </w:r>
      <w:r w:rsidRPr="007B485D">
        <w:rPr>
          <w:bCs/>
        </w:rPr>
        <w:t>Bei Gleitzeitregelungen erfolgt die Meldung möglichst vor Beginn der betriebsüblichen Kernarbeitszeit oder der sonst üblichen Arbeitsaufnahme.</w:t>
      </w:r>
      <w:r w:rsidRPr="007B485D">
        <w:t xml:space="preserve"> Bei plötzlich eintretender Erkrankung oder anderen Hinderungsgründen erfolgt die Meldung unverzüglich, sobald sie möglich und zumutbar ist.</w:t>
      </w:r>
    </w:p>
    <w:p w:rsidR="007B485D" w:rsidRDefault="007B485D" w:rsidP="007B485D"/>
    <w:p w:rsidR="007B485D" w:rsidRDefault="007B485D" w:rsidP="007B485D">
      <w:r w:rsidRPr="007B485D">
        <w:t>(4) Ist die erkrankte Person selbst zu einer Meldung außerstande, kann eine andere Person die Krankmeldung übermitteln.</w:t>
      </w:r>
    </w:p>
    <w:p w:rsidR="007B485D" w:rsidRPr="007B485D" w:rsidRDefault="007B485D" w:rsidP="007B485D"/>
    <w:p w:rsidR="007B485D" w:rsidRPr="007B485D" w:rsidRDefault="007B485D" w:rsidP="007B485D">
      <w:r w:rsidRPr="007B485D">
        <w:t>(5) Die Krankmeldung muss lediglich folgende Angaben enthalten:</w:t>
      </w:r>
    </w:p>
    <w:p w:rsidR="007B485D" w:rsidRPr="007B485D" w:rsidRDefault="007B485D" w:rsidP="007B485D">
      <w:pPr>
        <w:numPr>
          <w:ilvl w:val="0"/>
          <w:numId w:val="1"/>
        </w:numPr>
      </w:pPr>
      <w:r w:rsidRPr="007B485D">
        <w:t>dass Arbeitsunfähigkeit besteht,</w:t>
      </w:r>
    </w:p>
    <w:p w:rsidR="007B485D" w:rsidRPr="007B485D" w:rsidRDefault="007B485D" w:rsidP="007B485D">
      <w:pPr>
        <w:numPr>
          <w:ilvl w:val="0"/>
          <w:numId w:val="1"/>
        </w:numPr>
      </w:pPr>
      <w:r w:rsidRPr="007B485D">
        <w:t>den voraussichtlichen Zeitraum der Arbeitsunfähigkeit, soweit dieser bereits bekannt ist,</w:t>
      </w:r>
    </w:p>
    <w:p w:rsidR="007B485D" w:rsidRPr="007B485D" w:rsidRDefault="007B485D" w:rsidP="007B485D">
      <w:pPr>
        <w:numPr>
          <w:ilvl w:val="0"/>
          <w:numId w:val="1"/>
        </w:numPr>
      </w:pPr>
      <w:r w:rsidRPr="007B485D">
        <w:t>gegebenenfalls die Information, dass die Dauer derzeit noch offen ist.</w:t>
      </w:r>
    </w:p>
    <w:p w:rsidR="007B485D" w:rsidRPr="007B485D" w:rsidRDefault="007B485D" w:rsidP="007B485D"/>
    <w:p w:rsidR="007B485D" w:rsidRPr="007B485D" w:rsidRDefault="007B485D" w:rsidP="007B485D">
      <w:r w:rsidRPr="007B485D">
        <w:t>Eine Diagnose, einzelne Krankheitssymptome, Medikamenteneinnahmen, Untersuchungsergebnisse oder Angaben zur konkreten Behandlung gehören nicht zur betrieblichen Krankmeldung.</w:t>
      </w:r>
      <w:r>
        <w:t xml:space="preserve"> </w:t>
      </w:r>
      <w:r w:rsidRPr="007B485D">
        <w:t>Gesetzlich ausdrücklich vorgeschriebene Angaben in besonderen Fällen bleiben unberührt.</w:t>
      </w:r>
    </w:p>
    <w:p w:rsidR="007B485D" w:rsidRPr="007B485D" w:rsidRDefault="007B485D" w:rsidP="007B485D"/>
    <w:p w:rsidR="007B485D" w:rsidRPr="007B485D" w:rsidRDefault="007B485D" w:rsidP="007B485D">
      <w:r w:rsidRPr="007B485D">
        <w:rPr>
          <w:b/>
          <w:bCs/>
        </w:rPr>
        <w:t>§ 3 Zeitpunkt der ärztlichen Feststellung</w:t>
      </w:r>
    </w:p>
    <w:p w:rsidR="007B485D" w:rsidRPr="007B485D" w:rsidRDefault="007B485D" w:rsidP="007B485D">
      <w:r w:rsidRPr="007B485D">
        <w:t xml:space="preserve"> (1) Solange das Gesetz keine allgemeine ärztliche Feststellung der Arbeitsunfähigkeit ab dem ersten Kalendertag zwingend vorschreibt, gelten die gesetzlichen Fristen des § 5 EFZG.</w:t>
      </w:r>
    </w:p>
    <w:p w:rsidR="007B485D" w:rsidRDefault="007B485D" w:rsidP="007B485D">
      <w:r w:rsidRPr="007B485D">
        <w:t>Danach erfolgt die ärztliche Feststellung grundsätzlich zu dem gesetzlich vorgeschriebenen Zeitpunkt.</w:t>
      </w:r>
    </w:p>
    <w:p w:rsidR="007B485D" w:rsidRPr="007B485D" w:rsidRDefault="007B485D" w:rsidP="007B485D"/>
    <w:p w:rsidR="007B485D" w:rsidRPr="007B485D" w:rsidRDefault="007B485D" w:rsidP="007B485D">
      <w:r w:rsidRPr="007B485D">
        <w:t>(2) Der Arbeitgeber führt darüber hinaus keine allgemeine Verpflichtung zur ärztlichen Feststellung ab dem ersten Krankheitstag ohne vorherige Einigung mit dem Betriebsrat ein.</w:t>
      </w:r>
    </w:p>
    <w:p w:rsidR="007B485D" w:rsidRPr="007B485D" w:rsidRDefault="007B485D" w:rsidP="007B485D">
      <w:r w:rsidRPr="007B485D">
        <w:t>Das gilt insbesondere für Regelungen wie:</w:t>
      </w:r>
    </w:p>
    <w:p w:rsidR="007B485D" w:rsidRPr="007B485D" w:rsidRDefault="007B485D" w:rsidP="007B485D">
      <w:pPr>
        <w:numPr>
          <w:ilvl w:val="0"/>
          <w:numId w:val="2"/>
        </w:numPr>
      </w:pPr>
      <w:r w:rsidRPr="007B485D">
        <w:t>AU ab Tag 1 für alle Beschäftigten,</w:t>
      </w:r>
    </w:p>
    <w:p w:rsidR="007B485D" w:rsidRPr="007B485D" w:rsidRDefault="007B485D" w:rsidP="007B485D">
      <w:pPr>
        <w:numPr>
          <w:ilvl w:val="0"/>
          <w:numId w:val="2"/>
        </w:numPr>
      </w:pPr>
      <w:r w:rsidRPr="007B485D">
        <w:t>AU ab Tag 1 für einzelne Abteilungen oder Standorte,</w:t>
      </w:r>
    </w:p>
    <w:p w:rsidR="007B485D" w:rsidRPr="007B485D" w:rsidRDefault="007B485D" w:rsidP="007B485D">
      <w:pPr>
        <w:numPr>
          <w:ilvl w:val="0"/>
          <w:numId w:val="2"/>
        </w:numPr>
      </w:pPr>
      <w:r w:rsidRPr="007B485D">
        <w:t>AU ab Tag 1 bei Erkrankungen vor oder nach Wochenenden,</w:t>
      </w:r>
    </w:p>
    <w:p w:rsidR="007B485D" w:rsidRPr="007B485D" w:rsidRDefault="007B485D" w:rsidP="007B485D">
      <w:pPr>
        <w:numPr>
          <w:ilvl w:val="0"/>
          <w:numId w:val="2"/>
        </w:numPr>
      </w:pPr>
      <w:r w:rsidRPr="007B485D">
        <w:t>AU ab Tag 1 an sogenannten Brückentagen,</w:t>
      </w:r>
    </w:p>
    <w:p w:rsidR="007B485D" w:rsidRPr="007B485D" w:rsidRDefault="007B485D" w:rsidP="007B485D">
      <w:pPr>
        <w:numPr>
          <w:ilvl w:val="0"/>
          <w:numId w:val="2"/>
        </w:numPr>
      </w:pPr>
      <w:r w:rsidRPr="007B485D">
        <w:t>AU ab Tag 1 nach einer bestimmten Anzahl von Kurzzeiterkrankungen,</w:t>
      </w:r>
    </w:p>
    <w:p w:rsidR="007B485D" w:rsidRPr="007B485D" w:rsidRDefault="007B485D" w:rsidP="007B485D">
      <w:pPr>
        <w:numPr>
          <w:ilvl w:val="0"/>
          <w:numId w:val="2"/>
        </w:numPr>
      </w:pPr>
      <w:r w:rsidRPr="007B485D">
        <w:t>AU ab Tag 1 nach Urlaub,</w:t>
      </w:r>
    </w:p>
    <w:p w:rsidR="007B485D" w:rsidRPr="007B485D" w:rsidRDefault="007B485D" w:rsidP="007B485D">
      <w:pPr>
        <w:numPr>
          <w:ilvl w:val="0"/>
          <w:numId w:val="2"/>
        </w:numPr>
      </w:pPr>
      <w:r w:rsidRPr="007B485D">
        <w:t>AU ab Tag 1 für bestimmte Schichten oder Beschäftigtengruppen,</w:t>
      </w:r>
    </w:p>
    <w:p w:rsidR="007B485D" w:rsidRPr="007B485D" w:rsidRDefault="007B485D" w:rsidP="007B485D">
      <w:pPr>
        <w:numPr>
          <w:ilvl w:val="0"/>
          <w:numId w:val="2"/>
        </w:numPr>
      </w:pPr>
      <w:r w:rsidRPr="007B485D">
        <w:t xml:space="preserve">automatisierte </w:t>
      </w:r>
      <w:proofErr w:type="spellStart"/>
      <w:r w:rsidRPr="007B485D">
        <w:t>Attestpflichten</w:t>
      </w:r>
      <w:proofErr w:type="spellEnd"/>
      <w:r w:rsidRPr="007B485D">
        <w:t xml:space="preserve"> aufgrund von Fehlzeitenquoten oder Krankenstatistiken.</w:t>
      </w:r>
    </w:p>
    <w:p w:rsidR="007B485D" w:rsidRPr="007B485D" w:rsidRDefault="007B485D" w:rsidP="007B485D"/>
    <w:p w:rsidR="007B485D" w:rsidRPr="007B485D" w:rsidRDefault="007B485D" w:rsidP="007B485D">
      <w:r w:rsidRPr="007B485D">
        <w:t>(3) Schreibt der Gesetzgeber künftig für Beschäftigte allgemein oder für bestimmte Fälle eine ärztliche Feststellung der Arbeitsunfähigkeit bereits ab dem ersten Krankheitstag zwingend vor, gilt diese gesetzliche Vorgabe ab ihrem Inkrafttreten.</w:t>
      </w:r>
      <w:r>
        <w:t xml:space="preserve"> </w:t>
      </w:r>
      <w:r w:rsidRPr="007B485D">
        <w:t>Die §§ 2 sowie 4 bis 14 dieser Betriebsvereinbarung gelten weiterhin.</w:t>
      </w:r>
    </w:p>
    <w:p w:rsidR="007B485D" w:rsidRDefault="007B485D" w:rsidP="007B485D">
      <w:r>
        <w:t xml:space="preserve"> </w:t>
      </w:r>
    </w:p>
    <w:p w:rsidR="007B485D" w:rsidRPr="007B485D" w:rsidRDefault="007B485D" w:rsidP="007B485D">
      <w:r w:rsidRPr="007B485D">
        <w:lastRenderedPageBreak/>
        <w:t xml:space="preserve">Insbesondere bleiben die Regelungen über Krankmeldung, </w:t>
      </w:r>
      <w:proofErr w:type="spellStart"/>
      <w:r w:rsidRPr="007B485D">
        <w:t>eAU</w:t>
      </w:r>
      <w:proofErr w:type="spellEnd"/>
      <w:r w:rsidRPr="007B485D">
        <w:t>-Abruf, technische Störungen, Datenschutz, Datenzugriff, Einzelfallanordnungen, Fehlzeitenauswertungen, Informationsrechte des Betriebsrats bestehen.</w:t>
      </w:r>
    </w:p>
    <w:p w:rsidR="007B485D" w:rsidRDefault="007B485D" w:rsidP="007B485D"/>
    <w:p w:rsidR="007B485D" w:rsidRPr="007B485D" w:rsidRDefault="007B485D" w:rsidP="007B485D">
      <w:r w:rsidRPr="007B485D">
        <w:t>(4) Arbeitgeber und Betriebsrat nehmen eine Änderung der gesetzlichen Rechtslage innerhalb von vier Wochen nach Verkündung zum Anlass, die Betriebsvereinbarung auf Anpassungsbedarf zu prüfen.</w:t>
      </w:r>
    </w:p>
    <w:p w:rsidR="007B485D" w:rsidRPr="007B485D" w:rsidRDefault="007B485D" w:rsidP="007B485D"/>
    <w:p w:rsidR="007B485D" w:rsidRPr="007B485D" w:rsidRDefault="007B485D" w:rsidP="007B485D">
      <w:r w:rsidRPr="007B485D">
        <w:rPr>
          <w:b/>
          <w:bCs/>
        </w:rPr>
        <w:t>§ 4 Einzelfallanordnung: Ärztliche Feststellung ab Tag 1</w:t>
      </w:r>
    </w:p>
    <w:p w:rsidR="007B485D" w:rsidRPr="007B485D" w:rsidRDefault="007B485D" w:rsidP="007B485D">
      <w:r w:rsidRPr="007B485D">
        <w:t>(1) Die gesetzliche Befugnis des Arbeitgebers, in einem echten Einzelfall eine frühere ärztliche Feststellung zu verlangen, bleibt im gesetzlich zulässigen Umfang bestehen.</w:t>
      </w:r>
    </w:p>
    <w:p w:rsidR="007B485D" w:rsidRPr="007B485D" w:rsidRDefault="007B485D" w:rsidP="007B485D">
      <w:r w:rsidRPr="007B485D">
        <w:t>Rechtsquelle: § 5 Abs. 1 Satz 3 EFZG; BAG, Urteil vom 14.11.2012, Az. 5 AZR 886/11.</w:t>
      </w:r>
    </w:p>
    <w:p w:rsidR="007B485D" w:rsidRDefault="007B485D" w:rsidP="007B485D"/>
    <w:p w:rsidR="007B485D" w:rsidRPr="007B485D" w:rsidRDefault="007B485D" w:rsidP="007B485D">
      <w:r w:rsidRPr="007B485D">
        <w:t>(2) Eine Einzelfallanordnung liegt vor, wenn sie aufgrund der individuellen Umstände eines einzelnen Arbeitsverhältnisses erfolgt und hinter ihr keine allgemein angewandten Kriterien oder betrieblichen Regeln stehen.</w:t>
      </w:r>
    </w:p>
    <w:p w:rsidR="007B485D" w:rsidRDefault="007B485D" w:rsidP="007B485D"/>
    <w:p w:rsidR="007B485D" w:rsidRPr="007B485D" w:rsidRDefault="007B485D" w:rsidP="007B485D">
      <w:r w:rsidRPr="007B485D">
        <w:t>(3) Eine solche Anordnung wird der betroffenen Person in Textform mitgeteilt.</w:t>
      </w:r>
    </w:p>
    <w:p w:rsidR="007B485D" w:rsidRPr="007B485D" w:rsidRDefault="007B485D" w:rsidP="007B485D">
      <w:r w:rsidRPr="007B485D">
        <w:t>Die Mitteilung enthält:</w:t>
      </w:r>
    </w:p>
    <w:p w:rsidR="007B485D" w:rsidRPr="007B485D" w:rsidRDefault="007B485D" w:rsidP="007B485D">
      <w:pPr>
        <w:numPr>
          <w:ilvl w:val="0"/>
          <w:numId w:val="3"/>
        </w:numPr>
      </w:pPr>
      <w:r w:rsidRPr="007B485D">
        <w:t>den Beginn der Anordnung,</w:t>
      </w:r>
    </w:p>
    <w:p w:rsidR="007B485D" w:rsidRPr="007B485D" w:rsidRDefault="007B485D" w:rsidP="007B485D">
      <w:pPr>
        <w:numPr>
          <w:ilvl w:val="0"/>
          <w:numId w:val="3"/>
        </w:numPr>
      </w:pPr>
      <w:r w:rsidRPr="007B485D">
        <w:t>die Pflicht zur ärztlichen Feststellung ab dem ersten Krankheitstag,</w:t>
      </w:r>
    </w:p>
    <w:p w:rsidR="007B485D" w:rsidRPr="007B485D" w:rsidRDefault="007B485D" w:rsidP="007B485D">
      <w:pPr>
        <w:numPr>
          <w:ilvl w:val="0"/>
          <w:numId w:val="3"/>
        </w:numPr>
      </w:pPr>
      <w:r w:rsidRPr="007B485D">
        <w:t xml:space="preserve">den Hinweis auf das </w:t>
      </w:r>
      <w:proofErr w:type="spellStart"/>
      <w:r w:rsidRPr="007B485D">
        <w:t>eAU</w:t>
      </w:r>
      <w:proofErr w:type="spellEnd"/>
      <w:r w:rsidRPr="007B485D">
        <w:t>-Verfahren bei gesetzlich Versicherten,</w:t>
      </w:r>
    </w:p>
    <w:p w:rsidR="007B485D" w:rsidRPr="007B485D" w:rsidRDefault="007B485D" w:rsidP="007B485D">
      <w:pPr>
        <w:numPr>
          <w:ilvl w:val="0"/>
          <w:numId w:val="3"/>
        </w:numPr>
      </w:pPr>
      <w:r w:rsidRPr="007B485D">
        <w:t>den Hinweis auf das Verfahren bei privat Versicherten oder sonstigen Ausnahmefällen,</w:t>
      </w:r>
    </w:p>
    <w:p w:rsidR="007B485D" w:rsidRPr="007B485D" w:rsidRDefault="007B485D" w:rsidP="007B485D">
      <w:pPr>
        <w:numPr>
          <w:ilvl w:val="0"/>
          <w:numId w:val="3"/>
        </w:numPr>
      </w:pPr>
      <w:r w:rsidRPr="007B485D">
        <w:t>einen Ansprechpartner für Rückfragen.</w:t>
      </w:r>
    </w:p>
    <w:p w:rsidR="007B485D" w:rsidRDefault="007B485D" w:rsidP="007B485D"/>
    <w:p w:rsidR="007B485D" w:rsidRPr="007B485D" w:rsidRDefault="007B485D" w:rsidP="007B485D">
      <w:r w:rsidRPr="007B485D">
        <w:t>(4) Nach Ablauf von drei Monaten prüft der Arbeitgeber, ob die Einzelfallanordnung fortbestehen soll.</w:t>
      </w:r>
    </w:p>
    <w:p w:rsidR="007B485D" w:rsidRDefault="007B485D" w:rsidP="007B485D"/>
    <w:p w:rsidR="007B485D" w:rsidRPr="007B485D" w:rsidRDefault="007B485D" w:rsidP="007B485D">
      <w:r w:rsidRPr="007B485D">
        <w:t>Bei Fortsetzung erhält die betroffene Person eine erneute Mitteilung in Textform.</w:t>
      </w:r>
    </w:p>
    <w:p w:rsidR="007B485D" w:rsidRDefault="007B485D" w:rsidP="007B485D"/>
    <w:p w:rsidR="007B485D" w:rsidRPr="007B485D" w:rsidRDefault="007B485D" w:rsidP="007B485D">
      <w:r w:rsidRPr="007B485D">
        <w:t>(5) Serienmäßige Einzelfallanordnungen nach einheitlichen Kriterien gelten für diese Betriebsvereinbarung als Hinweis auf einen kollektiven Regelungstatbestand.</w:t>
      </w:r>
    </w:p>
    <w:p w:rsidR="007B485D" w:rsidRPr="007B485D" w:rsidRDefault="007B485D" w:rsidP="007B485D">
      <w:r w:rsidRPr="007B485D">
        <w:t>Der Arbeitgeber legt in diesem Fall dem Betriebsrat die zugrunde liegenden Kriterien offen.</w:t>
      </w:r>
    </w:p>
    <w:p w:rsidR="007B485D" w:rsidRDefault="007B485D" w:rsidP="007B485D"/>
    <w:p w:rsidR="007B485D" w:rsidRPr="007B485D" w:rsidRDefault="007B485D" w:rsidP="007B485D">
      <w:r w:rsidRPr="007B485D">
        <w:t>(6) Der Betriebsrat erhält vierteljährlich eine anonymisierte Übersicht über:</w:t>
      </w:r>
    </w:p>
    <w:p w:rsidR="007B485D" w:rsidRPr="007B485D" w:rsidRDefault="007B485D" w:rsidP="007B485D">
      <w:pPr>
        <w:numPr>
          <w:ilvl w:val="0"/>
          <w:numId w:val="3"/>
        </w:numPr>
      </w:pPr>
      <w:r w:rsidRPr="007B485D">
        <w:t>die Anzahl neu ausgesprochener Einzelfallanordnungen,</w:t>
      </w:r>
    </w:p>
    <w:p w:rsidR="007B485D" w:rsidRPr="007B485D" w:rsidRDefault="007B485D" w:rsidP="007B485D">
      <w:pPr>
        <w:numPr>
          <w:ilvl w:val="0"/>
          <w:numId w:val="3"/>
        </w:numPr>
      </w:pPr>
      <w:r w:rsidRPr="007B485D">
        <w:t>die Dauer solcher Anordnungen,</w:t>
      </w:r>
    </w:p>
    <w:p w:rsidR="007B485D" w:rsidRPr="007B485D" w:rsidRDefault="007B485D" w:rsidP="007B485D">
      <w:pPr>
        <w:numPr>
          <w:ilvl w:val="0"/>
          <w:numId w:val="3"/>
        </w:numPr>
      </w:pPr>
      <w:r w:rsidRPr="007B485D">
        <w:t>die betroffenen Organisationseinheiten,</w:t>
      </w:r>
    </w:p>
    <w:p w:rsidR="007B485D" w:rsidRPr="007B485D" w:rsidRDefault="007B485D" w:rsidP="007B485D">
      <w:pPr>
        <w:numPr>
          <w:ilvl w:val="0"/>
          <w:numId w:val="3"/>
        </w:numPr>
      </w:pPr>
      <w:r w:rsidRPr="007B485D">
        <w:t>die Anzahl der verlängerten Anordnungen.</w:t>
      </w:r>
    </w:p>
    <w:p w:rsidR="007B485D" w:rsidRPr="007B485D" w:rsidRDefault="007B485D" w:rsidP="007B485D"/>
    <w:p w:rsidR="007B485D" w:rsidRPr="007B485D" w:rsidRDefault="007B485D" w:rsidP="007B485D">
      <w:r w:rsidRPr="007B485D">
        <w:t>Personenbezogene Gesundheitsdaten werden dem Betriebsrat hierbei nicht übermittelt.</w:t>
      </w:r>
    </w:p>
    <w:p w:rsidR="007B485D" w:rsidRPr="007B485D" w:rsidRDefault="007B485D" w:rsidP="007B485D"/>
    <w:p w:rsidR="007B485D" w:rsidRPr="007B485D" w:rsidRDefault="007B485D" w:rsidP="007B485D">
      <w:r w:rsidRPr="007B485D">
        <w:rPr>
          <w:b/>
          <w:bCs/>
        </w:rPr>
        <w:t xml:space="preserve">§ 5 </w:t>
      </w:r>
      <w:proofErr w:type="spellStart"/>
      <w:r w:rsidRPr="007B485D">
        <w:rPr>
          <w:b/>
          <w:bCs/>
        </w:rPr>
        <w:t>eAU</w:t>
      </w:r>
      <w:proofErr w:type="spellEnd"/>
      <w:r w:rsidRPr="007B485D">
        <w:rPr>
          <w:b/>
          <w:bCs/>
        </w:rPr>
        <w:t>: Der Arbeitgeber übernimmt den Abruf</w:t>
      </w:r>
    </w:p>
    <w:p w:rsidR="007B485D" w:rsidRDefault="007B485D" w:rsidP="007B485D">
      <w:r w:rsidRPr="007B485D">
        <w:t>(1) Bei gesetzlich krankenversicherten Beschäftigten richtet sich das Nachweisverfahren nach § 5 Abs. 1a EFZG und § 109 SGB IV.</w:t>
      </w:r>
      <w:r>
        <w:t xml:space="preserve"> </w:t>
      </w:r>
      <w:r w:rsidRPr="007B485D">
        <w:t>Die Beschäftigten lassen ihre Arbeitsunfähigkeit zum vorgeschriebenen Zeitpunkt ärztlich feststellen.</w:t>
      </w:r>
      <w:r>
        <w:t xml:space="preserve"> </w:t>
      </w:r>
    </w:p>
    <w:p w:rsidR="007B485D" w:rsidRPr="007B485D" w:rsidRDefault="007B485D" w:rsidP="007B485D"/>
    <w:p w:rsidR="007B485D" w:rsidRPr="007B485D" w:rsidRDefault="007B485D" w:rsidP="007B485D">
      <w:r w:rsidRPr="007B485D">
        <w:lastRenderedPageBreak/>
        <w:t xml:space="preserve">Der Arbeitgeber ruft die hierfür vorgesehenen </w:t>
      </w:r>
      <w:proofErr w:type="spellStart"/>
      <w:r w:rsidRPr="007B485D">
        <w:t>eAU</w:t>
      </w:r>
      <w:proofErr w:type="spellEnd"/>
      <w:r w:rsidRPr="007B485D">
        <w:t>-Daten bei der Krankenkasse ab.</w:t>
      </w:r>
    </w:p>
    <w:p w:rsidR="007B485D" w:rsidRDefault="007B485D" w:rsidP="007B485D"/>
    <w:p w:rsidR="007B485D" w:rsidRPr="007B485D" w:rsidRDefault="007B485D" w:rsidP="007B485D">
      <w:r w:rsidRPr="007B485D">
        <w:t xml:space="preserve">(2) Eine zusätzliche Vorlage einer Papierbescheinigung wird bei einem funktionierenden </w:t>
      </w:r>
      <w:proofErr w:type="spellStart"/>
      <w:r w:rsidRPr="007B485D">
        <w:t>eAU</w:t>
      </w:r>
      <w:proofErr w:type="spellEnd"/>
      <w:r w:rsidRPr="007B485D">
        <w:t>-Verfahren nicht verlangt.</w:t>
      </w:r>
    </w:p>
    <w:p w:rsidR="007B485D" w:rsidRDefault="007B485D" w:rsidP="007B485D"/>
    <w:p w:rsidR="007B485D" w:rsidRPr="007B485D" w:rsidRDefault="007B485D" w:rsidP="007B485D">
      <w:r w:rsidRPr="007B485D">
        <w:t xml:space="preserve">(3) Die Beschäftigten teilen dem Arbeitgeber die für den </w:t>
      </w:r>
      <w:proofErr w:type="spellStart"/>
      <w:r w:rsidRPr="007B485D">
        <w:t>eAU</w:t>
      </w:r>
      <w:proofErr w:type="spellEnd"/>
      <w:r w:rsidRPr="007B485D">
        <w:t>-Abruf erforderlichen organisatorischen Angaben mit, insbesondere den Beginn der ärztlich festgestellten Arbeitsunfähigkeit, soweit dies für einen ordnungsgemäßen Abruf erforderlich ist.</w:t>
      </w:r>
    </w:p>
    <w:p w:rsidR="007B485D" w:rsidRDefault="007B485D" w:rsidP="007B485D"/>
    <w:p w:rsidR="007B485D" w:rsidRPr="007B485D" w:rsidRDefault="007B485D" w:rsidP="007B485D">
      <w:r w:rsidRPr="007B485D">
        <w:t>(4) Der Arbeitgeber führt den Abruf zeitnah durch.</w:t>
      </w:r>
    </w:p>
    <w:p w:rsidR="007B485D" w:rsidRPr="007B485D" w:rsidRDefault="007B485D" w:rsidP="007B485D">
      <w:r w:rsidRPr="007B485D">
        <w:t>Stehen beim ersten Abruf noch keine Daten zur Verfügung, erfolgt nach angemessener Zeit ein erneuter Abruf.</w:t>
      </w:r>
    </w:p>
    <w:p w:rsidR="007B485D" w:rsidRDefault="007B485D" w:rsidP="007B485D"/>
    <w:p w:rsidR="007B485D" w:rsidRPr="007B485D" w:rsidRDefault="007B485D" w:rsidP="007B485D">
      <w:r w:rsidRPr="007B485D">
        <w:t>(5) Ein fehlender Datensatz bei der ersten Abfrage gilt für sich genommen weder als Beleg für eine fehlende Arbeitsunfähigkeit noch als Pflichtverletzung des Beschäftigten.</w:t>
      </w:r>
    </w:p>
    <w:p w:rsidR="007B485D" w:rsidRPr="007B485D" w:rsidRDefault="007B485D" w:rsidP="007B485D"/>
    <w:p w:rsidR="007B485D" w:rsidRPr="007B485D" w:rsidRDefault="007B485D" w:rsidP="007B485D">
      <w:r w:rsidRPr="007B485D">
        <w:rPr>
          <w:b/>
          <w:bCs/>
        </w:rPr>
        <w:t xml:space="preserve">§ 6 Technische Störungen beim </w:t>
      </w:r>
      <w:proofErr w:type="spellStart"/>
      <w:r w:rsidRPr="007B485D">
        <w:rPr>
          <w:b/>
          <w:bCs/>
        </w:rPr>
        <w:t>eAU</w:t>
      </w:r>
      <w:proofErr w:type="spellEnd"/>
      <w:r w:rsidRPr="007B485D">
        <w:rPr>
          <w:b/>
          <w:bCs/>
        </w:rPr>
        <w:t>-Verfahren</w:t>
      </w:r>
    </w:p>
    <w:p w:rsidR="007B485D" w:rsidRPr="007B485D" w:rsidRDefault="007B485D" w:rsidP="007B485D">
      <w:r w:rsidRPr="007B485D">
        <w:t xml:space="preserve">(1) Technische oder organisatorische Störungen im Übermittlungsweg zwischen Arztpraxis, Krankenkasse und Arbeitgeber werden zunächst über das </w:t>
      </w:r>
      <w:proofErr w:type="spellStart"/>
      <w:r w:rsidRPr="007B485D">
        <w:t>eAU</w:t>
      </w:r>
      <w:proofErr w:type="spellEnd"/>
      <w:r w:rsidRPr="007B485D">
        <w:t>-Verfahren geklärt.</w:t>
      </w:r>
    </w:p>
    <w:p w:rsidR="007B485D" w:rsidRDefault="007B485D" w:rsidP="007B485D"/>
    <w:p w:rsidR="007B485D" w:rsidRPr="007B485D" w:rsidRDefault="007B485D" w:rsidP="007B485D">
      <w:r w:rsidRPr="007B485D">
        <w:t>(2) Hat die betroffene Person die Arbeitsunfähigkeit rechtzeitig ärztlich feststellen lassen und ihre betriebliche Krankmeldung ordnungsgemäß abgegeben, entstehen allein aus einer verzögerten elektronischen Übermittlung keine arbeitsrechtlichen Nachteile.</w:t>
      </w:r>
    </w:p>
    <w:p w:rsidR="007B485D" w:rsidRDefault="007B485D" w:rsidP="007B485D"/>
    <w:p w:rsidR="007B485D" w:rsidRPr="007B485D" w:rsidRDefault="007B485D" w:rsidP="007B485D">
      <w:r w:rsidRPr="007B485D">
        <w:t xml:space="preserve">(3) Der Arbeitgeber informiert die betroffene Person, wenn auch nach einem wiederholten Abruf keine </w:t>
      </w:r>
      <w:proofErr w:type="spellStart"/>
      <w:r w:rsidRPr="007B485D">
        <w:t>eAU</w:t>
      </w:r>
      <w:proofErr w:type="spellEnd"/>
      <w:r w:rsidRPr="007B485D">
        <w:t>-Daten vorliegen.</w:t>
      </w:r>
      <w:r>
        <w:t xml:space="preserve"> </w:t>
      </w:r>
      <w:r w:rsidRPr="007B485D">
        <w:t>Die betroffene Person wirkt anschließend im zumutbaren Umfang an der Klärung mit.</w:t>
      </w:r>
    </w:p>
    <w:p w:rsidR="007B485D" w:rsidRDefault="007B485D" w:rsidP="007B485D"/>
    <w:p w:rsidR="007B485D" w:rsidRPr="007B485D" w:rsidRDefault="007B485D" w:rsidP="007B485D">
      <w:r w:rsidRPr="007B485D">
        <w:t>(4) Besitzt die betroffene Person einen ärztlichen Papierausdruck, kann sie diesen zur schnellen Klärung vorlegen.</w:t>
      </w:r>
    </w:p>
    <w:p w:rsidR="007B485D" w:rsidRDefault="007B485D" w:rsidP="007B485D"/>
    <w:p w:rsidR="007B485D" w:rsidRPr="007B485D" w:rsidRDefault="007B485D" w:rsidP="007B485D">
      <w:r w:rsidRPr="007B485D">
        <w:t>(5) Die Vorlage eines Papierausdrucks führt zu keiner Pflicht, dem Arbeitgeber Diagnosen oder andere über die gesetzlich vorgesehenen AU-Daten hinausgehende Gesundheitsinformationen mitzuteilen.</w:t>
      </w:r>
    </w:p>
    <w:p w:rsidR="007B485D" w:rsidRPr="007B485D" w:rsidRDefault="007B485D" w:rsidP="007B485D"/>
    <w:p w:rsidR="007B485D" w:rsidRPr="007B485D" w:rsidRDefault="007B485D" w:rsidP="007B485D">
      <w:r w:rsidRPr="007B485D">
        <w:rPr>
          <w:b/>
          <w:bCs/>
        </w:rPr>
        <w:t xml:space="preserve">§ 7 Fälle außerhalb des </w:t>
      </w:r>
      <w:proofErr w:type="spellStart"/>
      <w:r w:rsidRPr="007B485D">
        <w:rPr>
          <w:b/>
          <w:bCs/>
        </w:rPr>
        <w:t>eAU</w:t>
      </w:r>
      <w:proofErr w:type="spellEnd"/>
      <w:r w:rsidRPr="007B485D">
        <w:rPr>
          <w:b/>
          <w:bCs/>
        </w:rPr>
        <w:t>-Verfahrens</w:t>
      </w:r>
    </w:p>
    <w:p w:rsidR="007B485D" w:rsidRPr="007B485D" w:rsidRDefault="007B485D" w:rsidP="007B485D">
      <w:r w:rsidRPr="007B485D">
        <w:t xml:space="preserve">(1) Soweit das gesetzliche </w:t>
      </w:r>
      <w:proofErr w:type="spellStart"/>
      <w:r w:rsidRPr="007B485D">
        <w:t>eAU</w:t>
      </w:r>
      <w:proofErr w:type="spellEnd"/>
      <w:r w:rsidRPr="007B485D">
        <w:t>-Verfahren keine Anwendung findet, erfüllen die Beschäftigten ihre Nachweispflichten entsprechend den gesetzlichen Regelungen durch eine ärztliche Bescheinigung.</w:t>
      </w:r>
    </w:p>
    <w:p w:rsidR="007B485D" w:rsidRDefault="007B485D" w:rsidP="007B485D"/>
    <w:p w:rsidR="007B485D" w:rsidRPr="007B485D" w:rsidRDefault="007B485D" w:rsidP="007B485D">
      <w:r w:rsidRPr="007B485D">
        <w:t>Das betrifft insbesondere gesetzlich vorgesehene Ausnahmefälle sowie je nach gesetzlicher Ausgestaltung beispielsweise privat krankenversicherte Beschäftigte oder Bescheinigungen bestimmter Ärzte außerhalb der vertragsärztlichen Versorgung.</w:t>
      </w:r>
    </w:p>
    <w:p w:rsidR="007B485D" w:rsidRDefault="007B485D" w:rsidP="007B485D"/>
    <w:p w:rsidR="007B485D" w:rsidRPr="007B485D" w:rsidRDefault="007B485D" w:rsidP="007B485D">
      <w:r w:rsidRPr="007B485D">
        <w:t xml:space="preserve">(2) Bei einer Erkrankung im Ausland gelten die besonderen Anzeige- und Nachweispflichten des § 5 Abs. 2 EFZG. </w:t>
      </w:r>
      <w:r w:rsidRPr="007B485D">
        <w:rPr>
          <w:bCs/>
        </w:rPr>
        <w:t xml:space="preserve">Das inländische </w:t>
      </w:r>
      <w:proofErr w:type="spellStart"/>
      <w:r w:rsidRPr="007B485D">
        <w:rPr>
          <w:bCs/>
        </w:rPr>
        <w:t>eAU</w:t>
      </w:r>
      <w:proofErr w:type="spellEnd"/>
      <w:r w:rsidRPr="007B485D">
        <w:rPr>
          <w:bCs/>
        </w:rPr>
        <w:t>-Abrufverfahren greift bei ärztlichen Behandlungen im Ausland nicht; hier ist weiterhin ein ordnungsgemäßer ärztlicher Papiernachweis erforderlich.</w:t>
      </w:r>
    </w:p>
    <w:p w:rsidR="007B485D" w:rsidRDefault="007B485D" w:rsidP="007B485D"/>
    <w:p w:rsidR="007B485D" w:rsidRPr="007B485D" w:rsidRDefault="007B485D" w:rsidP="007B485D">
      <w:r w:rsidRPr="007B485D">
        <w:t>(3) Der Arbeitgeber informiert die Beschäftigten in verständlicher Form darüber, welches Verfahren in den jeweiligen Ausnahmefällen gilt.</w:t>
      </w:r>
    </w:p>
    <w:p w:rsidR="007B485D" w:rsidRPr="007B485D" w:rsidRDefault="007B485D" w:rsidP="007B485D"/>
    <w:p w:rsidR="007B485D" w:rsidRPr="007B485D" w:rsidRDefault="007B485D" w:rsidP="007B485D">
      <w:r w:rsidRPr="007B485D">
        <w:rPr>
          <w:b/>
          <w:bCs/>
        </w:rPr>
        <w:t>§ 8 Folgebescheinigung und Fortdauer der Arbeitsunfähigkeit</w:t>
      </w:r>
    </w:p>
    <w:p w:rsidR="007B485D" w:rsidRPr="007B485D" w:rsidRDefault="007B485D" w:rsidP="007B485D">
      <w:r w:rsidRPr="007B485D">
        <w:t>(1) Dauert die Arbeitsunfähigkeit über den zunächst festgestellten Zeitraum hinaus, sorgen die Beschäftigten entsprechend den gesetzlichen Vorgaben rechtzeitig für die weitere ärztliche Feststellung.</w:t>
      </w:r>
    </w:p>
    <w:p w:rsidR="007B485D" w:rsidRDefault="007B485D" w:rsidP="007B485D"/>
    <w:p w:rsidR="007B485D" w:rsidRPr="007B485D" w:rsidRDefault="007B485D" w:rsidP="007B485D">
      <w:r w:rsidRPr="007B485D">
        <w:t>(2) Die Fortdauer wird dem Arbeitgeber unverzüglich mitgeteilt.</w:t>
      </w:r>
    </w:p>
    <w:p w:rsidR="007B485D" w:rsidRDefault="007B485D" w:rsidP="007B485D"/>
    <w:p w:rsidR="007B485D" w:rsidRPr="007B485D" w:rsidRDefault="007B485D" w:rsidP="007B485D">
      <w:r w:rsidRPr="007B485D">
        <w:t xml:space="preserve">(3) Für gesetzlich Versicherte erfolgt der Nachweis wiederum grundsätzlich über das </w:t>
      </w:r>
      <w:proofErr w:type="spellStart"/>
      <w:r w:rsidRPr="007B485D">
        <w:t>eAU</w:t>
      </w:r>
      <w:proofErr w:type="spellEnd"/>
      <w:r w:rsidRPr="007B485D">
        <w:t>-Verfahren.</w:t>
      </w:r>
    </w:p>
    <w:p w:rsidR="007B485D" w:rsidRDefault="007B485D" w:rsidP="007B485D"/>
    <w:p w:rsidR="007B485D" w:rsidRPr="007B485D" w:rsidRDefault="007B485D" w:rsidP="007B485D">
      <w:r w:rsidRPr="007B485D">
        <w:t>(4) Arbeitgeber und Beschäftigte achten auf einen lückenlosen Nachweis, soweit dieser gesetzlich für Entgeltfortzahlungs- oder Krankengeldansprüche erforderlich ist.</w:t>
      </w:r>
    </w:p>
    <w:p w:rsidR="007B485D" w:rsidRPr="007B485D" w:rsidRDefault="007B485D" w:rsidP="007B485D"/>
    <w:p w:rsidR="007B485D" w:rsidRPr="007B485D" w:rsidRDefault="007B485D" w:rsidP="007B485D">
      <w:r w:rsidRPr="007B485D">
        <w:rPr>
          <w:b/>
          <w:bCs/>
        </w:rPr>
        <w:t>§ 9 Zweifel an einer Arbeitsunfähigkeit</w:t>
      </w:r>
    </w:p>
    <w:p w:rsidR="007B485D" w:rsidRPr="007B485D" w:rsidRDefault="007B485D" w:rsidP="007B485D">
      <w:r w:rsidRPr="007B485D">
        <w:t>(1) Zweifel des Arbeitgebers an einer ärztlich festgestellten Arbeitsunfähigkeit werden anhand konkreter Tatsachen geprüft.</w:t>
      </w:r>
    </w:p>
    <w:p w:rsidR="007B485D" w:rsidRDefault="007B485D" w:rsidP="007B485D"/>
    <w:p w:rsidR="007B485D" w:rsidRPr="007B485D" w:rsidRDefault="007B485D" w:rsidP="007B485D">
      <w:r w:rsidRPr="007B485D">
        <w:t>Eine automatisierte Bewertung allein anhand von Fehlzeiten, Wochentagen, Urlaubstagen oder statistischen Auffälligkeiten erfolgt aufgrund dieser Betriebsvereinbarung nicht.</w:t>
      </w:r>
    </w:p>
    <w:p w:rsidR="007B485D" w:rsidRDefault="007B485D" w:rsidP="007B485D"/>
    <w:p w:rsidR="007B485D" w:rsidRPr="007B485D" w:rsidRDefault="007B485D" w:rsidP="007B485D">
      <w:r w:rsidRPr="007B485D">
        <w:t>(2) Gesetzlich vorgesehene Möglichkeiten zur Überprüfung einer Arbeitsunfähigkeit bleiben bestehen.</w:t>
      </w:r>
    </w:p>
    <w:p w:rsidR="007B485D" w:rsidRDefault="007B485D" w:rsidP="007B485D"/>
    <w:p w:rsidR="007B485D" w:rsidRPr="007B485D" w:rsidRDefault="007B485D" w:rsidP="007B485D">
      <w:r w:rsidRPr="007B485D">
        <w:t>Bei gesetzlich Versicherten kann hierzu insbesondere das gesetzliche Verfahren unter Beteiligung der Krankenkasse und des Medizinischen Dienstes nach § 275 SGB V genutzt werden.</w:t>
      </w:r>
    </w:p>
    <w:p w:rsidR="007B485D" w:rsidRDefault="007B485D" w:rsidP="007B485D"/>
    <w:p w:rsidR="007B485D" w:rsidRPr="007B485D" w:rsidRDefault="007B485D" w:rsidP="007B485D">
      <w:r w:rsidRPr="007B485D">
        <w:t>(3) Im betrieblichen Verfahren dieser Betriebsvereinbarung werden von Beschäftigten keine Angaben verlangt über Diagnose, Symptome, Medikamente, behandelnde Fachrichtung (soweit diese Information gesetzlich nicht erforderlich ist), konkrete Therapie oder medizinische Befunde.</w:t>
      </w:r>
    </w:p>
    <w:p w:rsidR="007B485D" w:rsidRDefault="007B485D" w:rsidP="007B485D"/>
    <w:p w:rsidR="007B485D" w:rsidRPr="007B485D" w:rsidRDefault="007B485D" w:rsidP="007B485D">
      <w:r w:rsidRPr="007B485D">
        <w:t>(4) Gesetzliche und prozessuale Darlegungs- und Beweislasten in einem gerichtlichen Streit über die Entgeltfortzahlung bleiben hiervon unberührt.</w:t>
      </w:r>
    </w:p>
    <w:p w:rsidR="007B485D" w:rsidRDefault="007B485D" w:rsidP="007B485D"/>
    <w:p w:rsidR="007B485D" w:rsidRPr="007B485D" w:rsidRDefault="007B485D" w:rsidP="007B485D">
      <w:r w:rsidRPr="007B485D">
        <w:t>(5) Beabsichtigt der Arbeitgeber aufgrund von Zweifeln an einer Arbeitsunfähigkeit die Entgeltfortzahlung auszusetzen, informiert er die betroffene Person über die hierfür maßgeblichen tatsächlichen Umstände, soweit gesetzliche Gründe dem nicht entgegenstehen.</w:t>
      </w:r>
      <w:r>
        <w:t xml:space="preserve"> </w:t>
      </w:r>
      <w:r w:rsidRPr="007B485D">
        <w:t>Die Person erhält Gelegenheit, offensichtliche Missverständnisse oder Übermittlungsfehler kurzfristig aufzuklären.</w:t>
      </w:r>
    </w:p>
    <w:p w:rsidR="007B485D" w:rsidRPr="007B485D" w:rsidRDefault="007B485D" w:rsidP="007B485D"/>
    <w:p w:rsidR="007B485D" w:rsidRPr="007B485D" w:rsidRDefault="007B485D" w:rsidP="007B485D">
      <w:r w:rsidRPr="007B485D">
        <w:rPr>
          <w:b/>
          <w:bCs/>
        </w:rPr>
        <w:t>§ 10 Fehlzeitengespräche und Rückkehrgespräche</w:t>
      </w:r>
    </w:p>
    <w:p w:rsidR="007B485D" w:rsidRPr="007B485D" w:rsidRDefault="007B485D" w:rsidP="007B485D">
      <w:r w:rsidRPr="007B485D">
        <w:lastRenderedPageBreak/>
        <w:t>(1) Aus einer einzelnen Arbeitsunfähigkeit oder einer bestimmten Anzahl von Krankheitstagen folgt aufgrund dieser Betriebsvereinbarung keine automatische Verpflichtung zu einem Gespräch über medizinische Ursachen.</w:t>
      </w:r>
    </w:p>
    <w:p w:rsidR="007B485D" w:rsidRDefault="007B485D" w:rsidP="007B485D"/>
    <w:p w:rsidR="007B485D" w:rsidRPr="007B485D" w:rsidRDefault="007B485D" w:rsidP="007B485D">
      <w:r w:rsidRPr="007B485D">
        <w:t>(2) Gespräche über organisatorische Fragen der Rückkehr, Arbeitsschutz, Arbeitsbedingungen oder mögliche Unterstützungsmaßnahmen können durchgeführt werden.</w:t>
      </w:r>
    </w:p>
    <w:p w:rsidR="007B485D" w:rsidRDefault="007B485D" w:rsidP="007B485D"/>
    <w:p w:rsidR="007B485D" w:rsidRDefault="007B485D" w:rsidP="007B485D">
      <w:r w:rsidRPr="007B485D">
        <w:t xml:space="preserve">Diagnosen und Einzelheiten der medizinischen Behandlung bleiben dabei außerhalb des </w:t>
      </w:r>
    </w:p>
    <w:p w:rsidR="007B485D" w:rsidRPr="007B485D" w:rsidRDefault="007B485D" w:rsidP="007B485D">
      <w:r w:rsidRPr="007B485D">
        <w:t>Gesprächs, sofern die betroffene Person diese Angaben nicht aus eigenem Entschluss mitteilt.</w:t>
      </w:r>
    </w:p>
    <w:p w:rsidR="007B485D" w:rsidRDefault="007B485D" w:rsidP="007B485D"/>
    <w:p w:rsidR="007B485D" w:rsidRPr="007B485D" w:rsidRDefault="007B485D" w:rsidP="007B485D">
      <w:r w:rsidRPr="007B485D">
        <w:t>(3) Bestehen betriebliche Regelungen über Krankenrückkehrgespräche, Fehlzeitengespräche oder ein Fehlzeitenmanagement, bleiben die Mitbestimmungsrechte des Betriebsrats unberührt.</w:t>
      </w:r>
    </w:p>
    <w:p w:rsidR="007B485D" w:rsidRDefault="007B485D" w:rsidP="007B485D"/>
    <w:p w:rsidR="007B485D" w:rsidRPr="007B485D" w:rsidRDefault="007B485D" w:rsidP="007B485D">
      <w:r w:rsidRPr="007B485D">
        <w:t>(4) Die gesetzlichen Regelungen zum betrieblichen Eingliederungsmanagement nach § 167 Abs. 2 SGB IX bleiben vollständig bestehen.</w:t>
      </w:r>
    </w:p>
    <w:p w:rsidR="007B485D" w:rsidRPr="007B485D" w:rsidRDefault="007B485D" w:rsidP="007B485D"/>
    <w:p w:rsidR="007B485D" w:rsidRPr="007B485D" w:rsidRDefault="007B485D" w:rsidP="007B485D">
      <w:r w:rsidRPr="007B485D">
        <w:rPr>
          <w:b/>
          <w:bCs/>
        </w:rPr>
        <w:t>§ 11 Datenschutz und Gesundheitsdaten</w:t>
      </w:r>
    </w:p>
    <w:p w:rsidR="007B485D" w:rsidRPr="007B485D" w:rsidRDefault="007B485D" w:rsidP="007B485D">
      <w:r w:rsidRPr="007B485D">
        <w:t>(1) Daten über Arbeitsunfähigkeit sind Gesundheitsdaten und werden entsprechend Art. 9 DSGVO und § 26 BDSG besonders geschützt.</w:t>
      </w:r>
    </w:p>
    <w:p w:rsidR="007B485D" w:rsidRDefault="007B485D" w:rsidP="007B485D"/>
    <w:p w:rsidR="007B485D" w:rsidRPr="007B485D" w:rsidRDefault="007B485D" w:rsidP="007B485D">
      <w:r w:rsidRPr="007B485D">
        <w:t>(2) Der Arbeitgeber verarbeitet ausschließlich Daten, die für die Durchführung des Arbeitsverhältnisses, die Entgeltfortzahlung, die Personal- und Einsatzplanung, gesetzliche Melde- und Nachweispflichten oder die Wahrnehmung gesetzlich zulässiger Rechte erforderlich sind.</w:t>
      </w:r>
    </w:p>
    <w:p w:rsidR="007B485D" w:rsidRDefault="007B485D" w:rsidP="007B485D"/>
    <w:p w:rsidR="007B485D" w:rsidRDefault="007B485D" w:rsidP="007B485D">
      <w:r w:rsidRPr="007B485D">
        <w:t xml:space="preserve">(3) Zugriff auf personenbezogene AU-Daten erhalten ausschließlich die Beschäftigten des </w:t>
      </w:r>
    </w:p>
    <w:p w:rsidR="007B485D" w:rsidRPr="007B485D" w:rsidRDefault="007B485D" w:rsidP="007B485D">
      <w:r w:rsidRPr="007B485D">
        <w:t>Arbeitgebers, die diese Daten für ihre konkrete Aufgabe benötigen.</w:t>
      </w:r>
    </w:p>
    <w:p w:rsidR="007B485D" w:rsidRPr="007B485D" w:rsidRDefault="007B485D" w:rsidP="007B485D">
      <w:r w:rsidRPr="007B485D">
        <w:t>Hierzu gehören insbesondere:</w:t>
      </w:r>
    </w:p>
    <w:p w:rsidR="007B485D" w:rsidRPr="007B485D" w:rsidRDefault="007B485D" w:rsidP="007B485D">
      <w:r w:rsidRPr="007B485D">
        <w:t>[Personalabteilung / Entgeltabrechnung / ausdrücklich benannte Stellen].</w:t>
      </w:r>
    </w:p>
    <w:p w:rsidR="007B485D" w:rsidRDefault="007B485D" w:rsidP="007B485D"/>
    <w:p w:rsidR="007B485D" w:rsidRPr="007B485D" w:rsidRDefault="007B485D" w:rsidP="007B485D">
      <w:r w:rsidRPr="007B485D">
        <w:t>(4) Direkte Vorgesetzte erhalten nur diejenigen Angaben, die sie zur Einsatzplanung benötigen, insbesondere Beginn und voraussichtliche Dauer der Abwesenheit.</w:t>
      </w:r>
    </w:p>
    <w:p w:rsidR="007B485D" w:rsidRPr="007B485D" w:rsidRDefault="007B485D" w:rsidP="007B485D">
      <w:r w:rsidRPr="007B485D">
        <w:t>Diagnosen und medizinische Einzelheiten erhalten sie nicht.</w:t>
      </w:r>
    </w:p>
    <w:p w:rsidR="007B485D" w:rsidRDefault="007B485D" w:rsidP="007B485D"/>
    <w:p w:rsidR="007B485D" w:rsidRPr="007B485D" w:rsidRDefault="007B485D" w:rsidP="007B485D">
      <w:r w:rsidRPr="007B485D">
        <w:t>(5) AU-Daten werden entsprechend einem dokumentierten Lösch- und Aufbewahrungskonzept gelöscht, sobald der Verarbeitungszweck entfallen ist und gesetzliche Aufbewahrungs- oder Nachweisfristen einer Löschung nicht mehr entgegenstehen.</w:t>
      </w:r>
    </w:p>
    <w:p w:rsidR="007B485D" w:rsidRDefault="007B485D" w:rsidP="007B485D"/>
    <w:p w:rsidR="007B485D" w:rsidRPr="007B485D" w:rsidRDefault="007B485D" w:rsidP="007B485D">
      <w:r w:rsidRPr="007B485D">
        <w:t>(6) Eine Nutzung personenbezogener Krankheitsdaten für Rankings, Scoring-Systeme, Leistungsbewertungen oder automatisierte Risikoeinstufungen bedarf einer gesonderten rechtlichen Grundlage und – soweit ein Mitbestimmungsrecht besteht – der vorherigen Beteiligung des Betriebsrats.</w:t>
      </w:r>
    </w:p>
    <w:p w:rsidR="007B485D" w:rsidRPr="007B485D" w:rsidRDefault="007B485D" w:rsidP="007B485D"/>
    <w:p w:rsidR="007B485D" w:rsidRPr="007B485D" w:rsidRDefault="007B485D" w:rsidP="007B485D">
      <w:r w:rsidRPr="007B485D">
        <w:rPr>
          <w:b/>
          <w:bCs/>
        </w:rPr>
        <w:t>§ 12 Keine Diagnosepflicht</w:t>
      </w:r>
    </w:p>
    <w:p w:rsidR="007B485D" w:rsidRPr="007B485D" w:rsidRDefault="007B485D" w:rsidP="007B485D">
      <w:r w:rsidRPr="007B485D">
        <w:lastRenderedPageBreak/>
        <w:t>(1) Beschäftigte erfüllen ihre betriebliche Krankmeldung ohne Mitteilung ihrer Diagnose.</w:t>
      </w:r>
    </w:p>
    <w:p w:rsidR="007B485D" w:rsidRDefault="007B485D" w:rsidP="007B485D"/>
    <w:p w:rsidR="007B485D" w:rsidRPr="007B485D" w:rsidRDefault="007B485D" w:rsidP="007B485D">
      <w:r w:rsidRPr="007B485D">
        <w:t>(2) Fragen wie „Was haben Sie?“, „Welche Medikamente nehmen Sie?“, „Bei welchem Facharzt waren Sie?“ oder „Welche Behandlung bekommen Sie?“ gehören nicht zum standardmäßigen Krankmeldeverfahren.</w:t>
      </w:r>
    </w:p>
    <w:p w:rsidR="007B485D" w:rsidRDefault="007B485D" w:rsidP="007B485D"/>
    <w:p w:rsidR="007B485D" w:rsidRPr="007B485D" w:rsidRDefault="007B485D" w:rsidP="007B485D">
      <w:r w:rsidRPr="007B485D">
        <w:t>(3) Gibt eine beschäftigte Person Gesundheitsinformationen freiwillig preis, werden daraus keine weitergehenden Offenlegungspflichten für spätere Krankheitsfälle abgeleitet.</w:t>
      </w:r>
    </w:p>
    <w:p w:rsidR="007B485D" w:rsidRPr="007B485D" w:rsidRDefault="007B485D" w:rsidP="007B485D"/>
    <w:p w:rsidR="007B485D" w:rsidRPr="007B485D" w:rsidRDefault="007B485D" w:rsidP="007B485D">
      <w:r w:rsidRPr="007B485D">
        <w:rPr>
          <w:b/>
          <w:bCs/>
        </w:rPr>
        <w:t>§ 13 Kosten zusätzlicher Nachweise</w:t>
      </w:r>
    </w:p>
    <w:p w:rsidR="007B485D" w:rsidRPr="007B485D" w:rsidRDefault="007B485D" w:rsidP="007B485D">
      <w:r w:rsidRPr="007B485D">
        <w:t>(1) Verlangt der Arbeitgeber aufgrund einer betrieblichen oder individuellen Anordnung einen zusätzlichen Nachweis, der über die ohnehin bestehenden gesetzlichen Pflichten hinausgeht und für den der betroffenen Person tatsächlich Kosten entstehen, erstattet der Arbeitgeber diese Kosten gegen Nachweis, soweit kein anderer Kostenträger eintritt.</w:t>
      </w:r>
    </w:p>
    <w:p w:rsidR="007B485D" w:rsidRDefault="007B485D" w:rsidP="007B485D"/>
    <w:p w:rsidR="007B485D" w:rsidRPr="007B485D" w:rsidRDefault="007B485D" w:rsidP="007B485D">
      <w:r w:rsidRPr="007B485D">
        <w:t>(2) Dies gilt insbesondere für zusätzlich verlangte kostenpflichtige Bescheinigungen, die ausschließlich auf Wunsch des Arbeitgebers erstellt werden.</w:t>
      </w:r>
    </w:p>
    <w:p w:rsidR="007B485D" w:rsidRDefault="007B485D" w:rsidP="007B485D"/>
    <w:p w:rsidR="007B485D" w:rsidRPr="007B485D" w:rsidRDefault="007B485D" w:rsidP="007B485D">
      <w:r w:rsidRPr="007B485D">
        <w:t xml:space="preserve">(3) Gesetzlich oder tarifvertraglich abweichend geregelte </w:t>
      </w:r>
      <w:proofErr w:type="spellStart"/>
      <w:r w:rsidRPr="007B485D">
        <w:t>Kostentragungspflichten</w:t>
      </w:r>
      <w:proofErr w:type="spellEnd"/>
      <w:r w:rsidRPr="007B485D">
        <w:t xml:space="preserve"> bleiben maßgeblich.</w:t>
      </w:r>
    </w:p>
    <w:p w:rsidR="007B485D" w:rsidRPr="007B485D" w:rsidRDefault="007B485D" w:rsidP="007B485D"/>
    <w:p w:rsidR="007B485D" w:rsidRPr="007B485D" w:rsidRDefault="007B485D" w:rsidP="007B485D">
      <w:r w:rsidRPr="007B485D">
        <w:rPr>
          <w:b/>
          <w:bCs/>
        </w:rPr>
        <w:t>§ 14 Rechte des Betriebsrats</w:t>
      </w:r>
    </w:p>
    <w:p w:rsidR="007B485D" w:rsidRPr="007B485D" w:rsidRDefault="007B485D" w:rsidP="007B485D">
      <w:r w:rsidRPr="007B485D">
        <w:t>(1) Der Betriebsrat überwacht nach § 80 Abs. 1 BetrVG die Durchführung dieser Betriebsvereinbarung.</w:t>
      </w:r>
    </w:p>
    <w:p w:rsidR="007B485D" w:rsidRDefault="007B485D" w:rsidP="007B485D"/>
    <w:p w:rsidR="007B485D" w:rsidRPr="007B485D" w:rsidRDefault="007B485D" w:rsidP="007B485D">
      <w:r w:rsidRPr="007B485D">
        <w:t>(2) Der Arbeitgeber stellt ihm die dafür erforderlichen Informationen nach § 80 Abs. 2 BetrVG zur Verfügung.</w:t>
      </w:r>
    </w:p>
    <w:p w:rsidR="007B485D" w:rsidRDefault="007B485D" w:rsidP="007B485D"/>
    <w:p w:rsidR="007B485D" w:rsidRPr="007B485D" w:rsidRDefault="007B485D" w:rsidP="007B485D">
      <w:r w:rsidRPr="007B485D">
        <w:t>(3) Der Betriebsrat erhält halbjährlich in anonymisierter oder hinreichend aggregierter Form insbesondere Angaben über:</w:t>
      </w:r>
    </w:p>
    <w:p w:rsidR="007B485D" w:rsidRPr="007B485D" w:rsidRDefault="007B485D" w:rsidP="007B485D">
      <w:pPr>
        <w:numPr>
          <w:ilvl w:val="0"/>
          <w:numId w:val="4"/>
        </w:numPr>
      </w:pPr>
      <w:r w:rsidRPr="007B485D">
        <w:t>Zahl der AU-Fälle,</w:t>
      </w:r>
    </w:p>
    <w:p w:rsidR="007B485D" w:rsidRPr="007B485D" w:rsidRDefault="007B485D" w:rsidP="007B485D">
      <w:pPr>
        <w:numPr>
          <w:ilvl w:val="0"/>
          <w:numId w:val="4"/>
        </w:numPr>
      </w:pPr>
      <w:r w:rsidRPr="007B485D">
        <w:t>Zahl der Einzelfallanordnungen nach § 4,</w:t>
      </w:r>
    </w:p>
    <w:p w:rsidR="007B485D" w:rsidRPr="007B485D" w:rsidRDefault="007B485D" w:rsidP="007B485D">
      <w:pPr>
        <w:numPr>
          <w:ilvl w:val="0"/>
          <w:numId w:val="4"/>
        </w:numPr>
      </w:pPr>
      <w:r w:rsidRPr="007B485D">
        <w:t xml:space="preserve">Zahl der technischen Probleme beim </w:t>
      </w:r>
      <w:proofErr w:type="spellStart"/>
      <w:r w:rsidRPr="007B485D">
        <w:t>eAU</w:t>
      </w:r>
      <w:proofErr w:type="spellEnd"/>
      <w:r w:rsidRPr="007B485D">
        <w:t>-Abruf,</w:t>
      </w:r>
    </w:p>
    <w:p w:rsidR="007B485D" w:rsidRPr="007B485D" w:rsidRDefault="007B485D" w:rsidP="007B485D">
      <w:pPr>
        <w:numPr>
          <w:ilvl w:val="0"/>
          <w:numId w:val="4"/>
        </w:numPr>
      </w:pPr>
      <w:r w:rsidRPr="007B485D">
        <w:t>Zahl der Fälle, in denen zusätzliche Papiernachweise verlangt wurden,</w:t>
      </w:r>
    </w:p>
    <w:p w:rsidR="007B485D" w:rsidRPr="007B485D" w:rsidRDefault="007B485D" w:rsidP="007B485D">
      <w:pPr>
        <w:numPr>
          <w:ilvl w:val="0"/>
          <w:numId w:val="4"/>
        </w:numPr>
      </w:pPr>
      <w:r w:rsidRPr="007B485D">
        <w:t>Zahl der Fälle, in denen die Entgeltfortzahlung wegen Zweifeln an der AU ausgesetzt wurde.</w:t>
      </w:r>
    </w:p>
    <w:p w:rsidR="007B485D" w:rsidRDefault="007B485D" w:rsidP="007B485D"/>
    <w:p w:rsidR="007B485D" w:rsidRPr="007B485D" w:rsidRDefault="007B485D" w:rsidP="007B485D">
      <w:r w:rsidRPr="007B485D">
        <w:t>(4) Diese Auswertung dient ausschließlich der Überwachung der ordnungsgemäßen Anwendung dieser Betriebsvereinbarung und der Wahrnehmung gesetzlicher Betriebsratsaufgaben.</w:t>
      </w:r>
    </w:p>
    <w:p w:rsidR="007B485D" w:rsidRDefault="007B485D" w:rsidP="007B485D"/>
    <w:p w:rsidR="007B485D" w:rsidRPr="007B485D" w:rsidRDefault="007B485D" w:rsidP="007B485D">
      <w:r w:rsidRPr="007B485D">
        <w:t>(5) Erkennt der Betriebsrat Hinweise auf ein regelhaftes Vorgehen bei vermeintlichen Einzelfallanordnungen, beraten Arbeitgeber und Betriebsrat unverzüglich über die weitere Handhabung.</w:t>
      </w:r>
    </w:p>
    <w:p w:rsidR="007B485D" w:rsidRPr="007B485D" w:rsidRDefault="007B485D" w:rsidP="007B485D"/>
    <w:p w:rsidR="007B485D" w:rsidRPr="007B485D" w:rsidRDefault="007B485D" w:rsidP="007B485D">
      <w:r w:rsidRPr="007B485D">
        <w:rPr>
          <w:b/>
          <w:bCs/>
        </w:rPr>
        <w:t>§ 15 Information der Beschäftigten</w:t>
      </w:r>
    </w:p>
    <w:p w:rsidR="007B485D" w:rsidRPr="007B485D" w:rsidRDefault="007B485D" w:rsidP="007B485D">
      <w:r w:rsidRPr="007B485D">
        <w:t xml:space="preserve">(1) Alle Beschäftigten erhalten bei Inkrafttreten dieser Betriebsvereinbarung eine kurze verständliche Information über Krankmeldeweg, Zeitpunkt der Krankmeldung, gesetzliche </w:t>
      </w:r>
      <w:r w:rsidRPr="007B485D">
        <w:lastRenderedPageBreak/>
        <w:t xml:space="preserve">Frist der ärztlichen Feststellung, </w:t>
      </w:r>
      <w:proofErr w:type="spellStart"/>
      <w:r w:rsidRPr="007B485D">
        <w:t>eAU</w:t>
      </w:r>
      <w:proofErr w:type="spellEnd"/>
      <w:r w:rsidRPr="007B485D">
        <w:t>-Verfahren, Vorgehen bei technischen Störungen, Vorgehen bei Erkrankung im Ausland und Ansprechpartner.</w:t>
      </w:r>
    </w:p>
    <w:p w:rsidR="007B485D" w:rsidRDefault="007B485D" w:rsidP="007B485D"/>
    <w:p w:rsidR="007B485D" w:rsidRPr="007B485D" w:rsidRDefault="007B485D" w:rsidP="007B485D">
      <w:r w:rsidRPr="007B485D">
        <w:t>(2) Neue Beschäftigte erhalten diese Information bei Beginn des Arbeitsverhältnisses.</w:t>
      </w:r>
    </w:p>
    <w:p w:rsidR="007B485D" w:rsidRDefault="007B485D" w:rsidP="007B485D"/>
    <w:p w:rsidR="007B485D" w:rsidRPr="007B485D" w:rsidRDefault="007B485D" w:rsidP="007B485D">
      <w:r w:rsidRPr="007B485D">
        <w:t>(3) Änderungen des Verfahrens werden erst nach Beteiligung des Betriebsrats und anschließender Information der Beschäftigten umgesetzt, soweit Mitbestimmungsrechte betroffen sind.</w:t>
      </w:r>
    </w:p>
    <w:p w:rsidR="007B485D" w:rsidRPr="007B485D" w:rsidRDefault="007B485D" w:rsidP="007B485D"/>
    <w:p w:rsidR="007B485D" w:rsidRPr="007B485D" w:rsidRDefault="007B485D" w:rsidP="007B485D">
      <w:r w:rsidRPr="007B485D">
        <w:rPr>
          <w:b/>
          <w:bCs/>
        </w:rPr>
        <w:t>§ 16 Gesetzesänderungen</w:t>
      </w:r>
    </w:p>
    <w:p w:rsidR="007B485D" w:rsidRPr="007B485D" w:rsidRDefault="007B485D" w:rsidP="007B485D">
      <w:r w:rsidRPr="007B485D">
        <w:t>(1) Zwingende gesetzliche oder tarifvertragliche Regelungen gehen dieser Betriebsvereinbarung vor.</w:t>
      </w:r>
    </w:p>
    <w:p w:rsidR="007B485D" w:rsidRDefault="007B485D" w:rsidP="007B485D"/>
    <w:p w:rsidR="007B485D" w:rsidRPr="007B485D" w:rsidRDefault="007B485D" w:rsidP="007B485D">
      <w:r w:rsidRPr="007B485D">
        <w:t>(2) Führt der Gesetzgeber eine allgemeine ärztliche Feststellung der Arbeitsunfähigkeit ab dem ersten Krankheitstag ein, tritt diese gesetzliche Vorgabe an die Stelle der hiervon abweichenden Fristenregelung in § 3.</w:t>
      </w:r>
    </w:p>
    <w:p w:rsidR="007B485D" w:rsidRPr="007B485D" w:rsidRDefault="007B485D" w:rsidP="007B485D">
      <w:r w:rsidRPr="007B485D">
        <w:t>Alle übrigen Regelungen dieser Betriebsvereinbarung gelten weiter.</w:t>
      </w:r>
    </w:p>
    <w:p w:rsidR="007B485D" w:rsidRDefault="007B485D" w:rsidP="007B485D"/>
    <w:p w:rsidR="007B485D" w:rsidRPr="007B485D" w:rsidRDefault="007B485D" w:rsidP="007B485D">
      <w:r w:rsidRPr="007B485D">
        <w:t xml:space="preserve">(3) Das gilt insbesondere für Meldewege, </w:t>
      </w:r>
      <w:proofErr w:type="spellStart"/>
      <w:r w:rsidRPr="007B485D">
        <w:t>eAU</w:t>
      </w:r>
      <w:proofErr w:type="spellEnd"/>
      <w:r w:rsidRPr="007B485D">
        <w:t>-Abruf, technische Störungen, Datenschutz, Umgang mit zusätzlichen Papiernachweisen, Einzelfallanordnungen außerhalb zwingender gesetzlicher Vorgaben, Krankendatenauswertungen und Informationsrechte des Betriebsrats.</w:t>
      </w:r>
    </w:p>
    <w:p w:rsidR="007B485D" w:rsidRDefault="007B485D" w:rsidP="007B485D"/>
    <w:p w:rsidR="007B485D" w:rsidRPr="007B485D" w:rsidRDefault="007B485D" w:rsidP="007B485D">
      <w:r w:rsidRPr="007B485D">
        <w:t xml:space="preserve">(4) Arbeitgeber und Betriebsrat prüfen nach jeder wesentlichen Änderung des EFZG oder des </w:t>
      </w:r>
      <w:proofErr w:type="spellStart"/>
      <w:r w:rsidRPr="007B485D">
        <w:t>eAU</w:t>
      </w:r>
      <w:proofErr w:type="spellEnd"/>
      <w:r w:rsidRPr="007B485D">
        <w:t>-Verfahrens, ob einzelne Bestimmungen angepasst werden müssen.</w:t>
      </w:r>
    </w:p>
    <w:p w:rsidR="007B485D" w:rsidRPr="007B485D" w:rsidRDefault="007B485D" w:rsidP="007B485D"/>
    <w:p w:rsidR="007B485D" w:rsidRPr="007B485D" w:rsidRDefault="007B485D" w:rsidP="007B485D">
      <w:r w:rsidRPr="007B485D">
        <w:rPr>
          <w:b/>
          <w:bCs/>
        </w:rPr>
        <w:t>§ 17 Schlussbestimmungen</w:t>
      </w:r>
    </w:p>
    <w:p w:rsidR="007B485D" w:rsidRPr="007B485D" w:rsidRDefault="007B485D" w:rsidP="007B485D">
      <w:r w:rsidRPr="007B485D">
        <w:t>(1) Diese Betriebsvereinbarung tritt am [Datum] in Kraft.</w:t>
      </w:r>
    </w:p>
    <w:p w:rsidR="007B485D" w:rsidRDefault="007B485D" w:rsidP="007B485D"/>
    <w:p w:rsidR="007B485D" w:rsidRPr="007B485D" w:rsidRDefault="007B485D" w:rsidP="007B485D">
      <w:r w:rsidRPr="007B485D">
        <w:t>(2) Sie kann mit einer Frist von drei Monaten zum Monatsende schriftlich gekündigt werden.</w:t>
      </w:r>
    </w:p>
    <w:p w:rsidR="007B485D" w:rsidRDefault="007B485D" w:rsidP="007B485D"/>
    <w:p w:rsidR="007B485D" w:rsidRPr="007B485D" w:rsidRDefault="007B485D" w:rsidP="007B485D">
      <w:r w:rsidRPr="007B485D">
        <w:t>(3) Die Regelungen wirken nach Beendigung der Betriebsvereinbarung bis zum Abschluss einer neuen Regelung nach, soweit dies gesetzlich zulässig ist.</w:t>
      </w:r>
    </w:p>
    <w:p w:rsidR="007B485D" w:rsidRDefault="007B485D" w:rsidP="007B485D"/>
    <w:p w:rsidR="007B485D" w:rsidRPr="007B485D" w:rsidRDefault="007B485D" w:rsidP="007B485D">
      <w:r w:rsidRPr="007B485D">
        <w:t>(4) Arbeitgeber und Betriebsrat nehmen bei rechtlichen Zweifeln über einzelne Bestimmungen unverzüglich Gespräche auf.</w:t>
      </w:r>
    </w:p>
    <w:p w:rsidR="007B485D" w:rsidRPr="007B485D" w:rsidRDefault="007B485D" w:rsidP="007B485D">
      <w:r w:rsidRPr="007B485D">
        <w:t>Die übrigen Regelungen bleiben währenddessen bestehen.</w:t>
      </w:r>
    </w:p>
    <w:p w:rsidR="007B485D" w:rsidRPr="007B485D" w:rsidRDefault="007B485D" w:rsidP="007B485D"/>
    <w:p w:rsidR="007B485D" w:rsidRPr="007B485D" w:rsidRDefault="007B485D" w:rsidP="007B485D">
      <w:r>
        <w:t>Ort, Datum, Unterschriften</w:t>
      </w:r>
    </w:p>
    <w:p w:rsidR="007B485D" w:rsidRDefault="007B485D" w:rsidP="007B485D"/>
    <w:p w:rsidR="007B485D" w:rsidRDefault="007B485D" w:rsidP="007B485D"/>
    <w:p w:rsidR="007B485D" w:rsidRDefault="007B485D" w:rsidP="007B485D"/>
    <w:p w:rsidR="007B485D" w:rsidRDefault="007B485D" w:rsidP="007B485D"/>
    <w:p w:rsidR="007B485D" w:rsidRDefault="007B485D" w:rsidP="007B485D"/>
    <w:p w:rsidR="007B485D" w:rsidRDefault="007B485D" w:rsidP="007B485D"/>
    <w:p w:rsidR="007B485D" w:rsidRDefault="007B485D" w:rsidP="007B485D"/>
    <w:p w:rsidR="007B485D" w:rsidRDefault="007B485D" w:rsidP="007B485D"/>
    <w:p w:rsidR="007B485D" w:rsidRDefault="007B485D" w:rsidP="007B485D"/>
    <w:p w:rsidR="007B485D" w:rsidRPr="007B485D" w:rsidRDefault="007B485D" w:rsidP="007B485D"/>
    <w:p w:rsidR="007B485D" w:rsidRPr="007B485D" w:rsidRDefault="007B485D" w:rsidP="007B485D">
      <w:r w:rsidRPr="007B485D">
        <w:rPr>
          <w:b/>
          <w:bCs/>
        </w:rPr>
        <w:t>Anlage 1: Muster für die Krankmeldung</w:t>
      </w:r>
    </w:p>
    <w:p w:rsidR="007B485D" w:rsidRPr="007B485D" w:rsidRDefault="007B485D" w:rsidP="007B485D"/>
    <w:p w:rsidR="007B485D" w:rsidRPr="007B485D" w:rsidRDefault="007B485D" w:rsidP="007B485D">
      <w:r w:rsidRPr="007B485D">
        <w:t>„Ich bin heute arbeitsunfähig erkrankt. Nach derzeitiger Einschätzung dauert meine Arbeitsunfähigkeit voraussichtlich bis einschließlich [Datum]. Die ärztliche Feststellung erfolgt/ist erfolgt. Sobald sich die voraussichtliche Dauer verändert, informiere ich Sie.“</w:t>
      </w:r>
    </w:p>
    <w:p w:rsidR="007B485D" w:rsidRPr="007B485D" w:rsidRDefault="007B485D" w:rsidP="007B485D"/>
    <w:p w:rsidR="007B485D" w:rsidRPr="007B485D" w:rsidRDefault="007B485D" w:rsidP="007B485D">
      <w:r w:rsidRPr="007B485D">
        <w:t>Bei noch unbekannter Dauer:</w:t>
      </w:r>
    </w:p>
    <w:p w:rsidR="007B485D" w:rsidRPr="007B485D" w:rsidRDefault="007B485D" w:rsidP="007B485D">
      <w:r w:rsidRPr="007B485D">
        <w:t>„Ich bin heute arbeitsunfähig erkrankt. Die voraussichtliche Dauer steht derzeit noch nicht fest. Ich informiere Sie, sobald hierzu eine Einschätzung möglich ist.“</w:t>
      </w:r>
    </w:p>
    <w:p w:rsidR="007B485D" w:rsidRPr="007B485D" w:rsidRDefault="007B485D" w:rsidP="007B485D"/>
    <w:p w:rsidR="007B485D" w:rsidRPr="007B485D" w:rsidRDefault="007B485D" w:rsidP="007B485D">
      <w:r w:rsidRPr="007B485D">
        <w:t>Eine Diagnose gehört nicht in die Krankmeldung.</w:t>
      </w:r>
    </w:p>
    <w:p w:rsidR="007B485D" w:rsidRDefault="007B485D" w:rsidP="007B485D"/>
    <w:p w:rsidR="007B485D" w:rsidRPr="007B485D" w:rsidRDefault="007B485D" w:rsidP="007B485D"/>
    <w:p w:rsidR="007B485D" w:rsidRPr="007B485D" w:rsidRDefault="007B485D" w:rsidP="007B485D">
      <w:r w:rsidRPr="007B485D">
        <w:rPr>
          <w:b/>
          <w:bCs/>
        </w:rPr>
        <w:t>Anlage 2: Muster für eine Einzelfallanordnung zur ärztlichen Feststellung ab Tag 1</w:t>
      </w:r>
    </w:p>
    <w:p w:rsidR="007B485D" w:rsidRPr="007B485D" w:rsidRDefault="007B485D" w:rsidP="007B485D"/>
    <w:p w:rsidR="007B485D" w:rsidRPr="007B485D" w:rsidRDefault="007B485D" w:rsidP="007B485D">
      <w:r w:rsidRPr="007B485D">
        <w:t>Ärztliche Feststellung der Arbeitsunfähigkeit ab dem ersten Krankheitstag</w:t>
      </w:r>
    </w:p>
    <w:p w:rsidR="007B485D" w:rsidRPr="007B485D" w:rsidRDefault="007B485D" w:rsidP="007B485D"/>
    <w:p w:rsidR="007B485D" w:rsidRPr="007B485D" w:rsidRDefault="007B485D" w:rsidP="007B485D">
      <w:r w:rsidRPr="007B485D">
        <w:t>Sehr geehrte Frau / sehr geehrter Herr [Name],</w:t>
      </w:r>
    </w:p>
    <w:p w:rsidR="007B485D" w:rsidRPr="007B485D" w:rsidRDefault="007B485D" w:rsidP="007B485D"/>
    <w:p w:rsidR="007B485D" w:rsidRPr="007B485D" w:rsidRDefault="007B485D" w:rsidP="007B485D">
      <w:r w:rsidRPr="007B485D">
        <w:t>für künftige Arbeitsunfähigkeitsfälle bitten wir Sie auf Grundlage von § 5 Abs. 1 Satz 3 EFZG, Ihre Arbeitsunfähigkeit bereits ab dem ersten Kalendertag ärztlich feststellen zu lassen.</w:t>
      </w:r>
    </w:p>
    <w:p w:rsidR="007B485D" w:rsidRPr="007B485D" w:rsidRDefault="007B485D" w:rsidP="007B485D"/>
    <w:p w:rsidR="007B485D" w:rsidRPr="007B485D" w:rsidRDefault="007B485D" w:rsidP="007B485D">
      <w:r w:rsidRPr="007B485D">
        <w:t xml:space="preserve">Für gesetzlich Versicherte erfolgt der Nachweis grundsätzlich über das </w:t>
      </w:r>
      <w:proofErr w:type="spellStart"/>
      <w:r w:rsidRPr="007B485D">
        <w:t>eAU</w:t>
      </w:r>
      <w:proofErr w:type="spellEnd"/>
      <w:r w:rsidRPr="007B485D">
        <w:t xml:space="preserve">-Verfahren. Sie melden Ihre Arbeitsunfähigkeit und deren voraussichtliche Dauer weiterhin unverzüglich über den betrieblichen Krankmeldeweg. Die </w:t>
      </w:r>
      <w:proofErr w:type="spellStart"/>
      <w:r w:rsidRPr="007B485D">
        <w:t>eAU</w:t>
      </w:r>
      <w:proofErr w:type="spellEnd"/>
      <w:r w:rsidRPr="007B485D">
        <w:t>-Daten ruft der Arbeitgeber bei der Krankenkasse ab.</w:t>
      </w:r>
    </w:p>
    <w:p w:rsidR="007B485D" w:rsidRPr="007B485D" w:rsidRDefault="007B485D" w:rsidP="007B485D"/>
    <w:p w:rsidR="007B485D" w:rsidRPr="007B485D" w:rsidRDefault="007B485D" w:rsidP="007B485D">
      <w:r w:rsidRPr="007B485D">
        <w:rPr>
          <w:bCs/>
        </w:rPr>
        <w:t>Diese Anordnung gilt ab [Datum] und ist zunächst befristet bis zum [Datum in 3 Monaten]. Wir werden danach unaufgefordert prüfen, ob eine Verlängerung erforderlich ist.</w:t>
      </w:r>
    </w:p>
    <w:p w:rsidR="007B485D" w:rsidRPr="007B485D" w:rsidRDefault="007B485D" w:rsidP="007B485D"/>
    <w:p w:rsidR="007B485D" w:rsidRPr="007B485D" w:rsidRDefault="007B485D" w:rsidP="007B485D">
      <w:r w:rsidRPr="007B485D">
        <w:t>Bei Fragen zum Verfahren wenden Sie sich bitte an [Ansprechpartner].</w:t>
      </w:r>
    </w:p>
    <w:p w:rsidR="007B485D" w:rsidRPr="007B485D" w:rsidRDefault="007B485D" w:rsidP="007B485D"/>
    <w:p w:rsidR="007B485D" w:rsidRPr="007B485D" w:rsidRDefault="007B485D" w:rsidP="007B485D">
      <w:r w:rsidRPr="007B485D">
        <w:t>Mit freundlichen Grüßen</w:t>
      </w:r>
    </w:p>
    <w:p w:rsidR="007B485D" w:rsidRPr="007B485D" w:rsidRDefault="007B485D" w:rsidP="007B485D">
      <w:r w:rsidRPr="007B485D">
        <w:t>[Arbeitgeber]</w:t>
      </w:r>
    </w:p>
    <w:p w:rsidR="009C33BB" w:rsidRDefault="009C33BB"/>
    <w:sectPr w:rsidR="009C33B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835B0"/>
    <w:multiLevelType w:val="multilevel"/>
    <w:tmpl w:val="B420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5E2DE4"/>
    <w:multiLevelType w:val="multilevel"/>
    <w:tmpl w:val="63449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4B3124"/>
    <w:multiLevelType w:val="multilevel"/>
    <w:tmpl w:val="DD00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D26821"/>
    <w:multiLevelType w:val="multilevel"/>
    <w:tmpl w:val="0F08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85D"/>
    <w:rsid w:val="002B57B8"/>
    <w:rsid w:val="00582C26"/>
    <w:rsid w:val="0064059E"/>
    <w:rsid w:val="007B485D"/>
    <w:rsid w:val="00813041"/>
    <w:rsid w:val="009C33BB"/>
    <w:rsid w:val="00B23D23"/>
    <w:rsid w:val="00C0050C"/>
    <w:rsid w:val="00D77C97"/>
    <w:rsid w:val="00E61EC6"/>
    <w:rsid w:val="00E667A9"/>
    <w:rsid w:val="00F00FA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F813AF-C94F-46E4-ADB9-5A9D4E99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de-A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B48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555735">
      <w:bodyDiv w:val="1"/>
      <w:marLeft w:val="0"/>
      <w:marRight w:val="0"/>
      <w:marTop w:val="0"/>
      <w:marBottom w:val="0"/>
      <w:divBdr>
        <w:top w:val="none" w:sz="0" w:space="0" w:color="auto"/>
        <w:left w:val="none" w:sz="0" w:space="0" w:color="auto"/>
        <w:bottom w:val="none" w:sz="0" w:space="0" w:color="auto"/>
        <w:right w:val="none" w:sz="0" w:space="0" w:color="auto"/>
      </w:divBdr>
      <w:divsChild>
        <w:div w:id="1358197512">
          <w:marLeft w:val="0"/>
          <w:marRight w:val="0"/>
          <w:marTop w:val="0"/>
          <w:marBottom w:val="0"/>
          <w:divBdr>
            <w:top w:val="none" w:sz="0" w:space="0" w:color="auto"/>
            <w:left w:val="none" w:sz="0" w:space="0" w:color="auto"/>
            <w:bottom w:val="none" w:sz="0" w:space="0" w:color="auto"/>
            <w:right w:val="none" w:sz="0" w:space="0" w:color="auto"/>
          </w:divBdr>
          <w:divsChild>
            <w:div w:id="151484065">
              <w:marLeft w:val="0"/>
              <w:marRight w:val="0"/>
              <w:marTop w:val="0"/>
              <w:marBottom w:val="0"/>
              <w:divBdr>
                <w:top w:val="none" w:sz="0" w:space="0" w:color="auto"/>
                <w:left w:val="none" w:sz="0" w:space="0" w:color="auto"/>
                <w:bottom w:val="none" w:sz="0" w:space="0" w:color="auto"/>
                <w:right w:val="none" w:sz="0" w:space="0" w:color="auto"/>
              </w:divBdr>
            </w:div>
            <w:div w:id="568656478">
              <w:marLeft w:val="0"/>
              <w:marRight w:val="0"/>
              <w:marTop w:val="0"/>
              <w:marBottom w:val="0"/>
              <w:divBdr>
                <w:top w:val="none" w:sz="0" w:space="0" w:color="auto"/>
                <w:left w:val="none" w:sz="0" w:space="0" w:color="auto"/>
                <w:bottom w:val="none" w:sz="0" w:space="0" w:color="auto"/>
                <w:right w:val="none" w:sz="0" w:space="0" w:color="auto"/>
              </w:divBdr>
            </w:div>
            <w:div w:id="1608005349">
              <w:marLeft w:val="0"/>
              <w:marRight w:val="0"/>
              <w:marTop w:val="0"/>
              <w:marBottom w:val="0"/>
              <w:divBdr>
                <w:top w:val="none" w:sz="0" w:space="0" w:color="auto"/>
                <w:left w:val="none" w:sz="0" w:space="0" w:color="auto"/>
                <w:bottom w:val="none" w:sz="0" w:space="0" w:color="auto"/>
                <w:right w:val="none" w:sz="0" w:space="0" w:color="auto"/>
              </w:divBdr>
            </w:div>
            <w:div w:id="223226961">
              <w:marLeft w:val="0"/>
              <w:marRight w:val="0"/>
              <w:marTop w:val="0"/>
              <w:marBottom w:val="0"/>
              <w:divBdr>
                <w:top w:val="none" w:sz="0" w:space="0" w:color="auto"/>
                <w:left w:val="none" w:sz="0" w:space="0" w:color="auto"/>
                <w:bottom w:val="none" w:sz="0" w:space="0" w:color="auto"/>
                <w:right w:val="none" w:sz="0" w:space="0" w:color="auto"/>
              </w:divBdr>
            </w:div>
            <w:div w:id="746879861">
              <w:marLeft w:val="0"/>
              <w:marRight w:val="0"/>
              <w:marTop w:val="0"/>
              <w:marBottom w:val="0"/>
              <w:divBdr>
                <w:top w:val="none" w:sz="0" w:space="0" w:color="auto"/>
                <w:left w:val="none" w:sz="0" w:space="0" w:color="auto"/>
                <w:bottom w:val="none" w:sz="0" w:space="0" w:color="auto"/>
                <w:right w:val="none" w:sz="0" w:space="0" w:color="auto"/>
              </w:divBdr>
            </w:div>
            <w:div w:id="1893347026">
              <w:marLeft w:val="0"/>
              <w:marRight w:val="0"/>
              <w:marTop w:val="0"/>
              <w:marBottom w:val="0"/>
              <w:divBdr>
                <w:top w:val="none" w:sz="0" w:space="0" w:color="auto"/>
                <w:left w:val="none" w:sz="0" w:space="0" w:color="auto"/>
                <w:bottom w:val="none" w:sz="0" w:space="0" w:color="auto"/>
                <w:right w:val="none" w:sz="0" w:space="0" w:color="auto"/>
              </w:divBdr>
            </w:div>
            <w:div w:id="1068311249">
              <w:marLeft w:val="0"/>
              <w:marRight w:val="0"/>
              <w:marTop w:val="0"/>
              <w:marBottom w:val="0"/>
              <w:divBdr>
                <w:top w:val="none" w:sz="0" w:space="0" w:color="auto"/>
                <w:left w:val="none" w:sz="0" w:space="0" w:color="auto"/>
                <w:bottom w:val="none" w:sz="0" w:space="0" w:color="auto"/>
                <w:right w:val="none" w:sz="0" w:space="0" w:color="auto"/>
              </w:divBdr>
            </w:div>
            <w:div w:id="1003818258">
              <w:marLeft w:val="0"/>
              <w:marRight w:val="0"/>
              <w:marTop w:val="0"/>
              <w:marBottom w:val="0"/>
              <w:divBdr>
                <w:top w:val="none" w:sz="0" w:space="0" w:color="auto"/>
                <w:left w:val="none" w:sz="0" w:space="0" w:color="auto"/>
                <w:bottom w:val="none" w:sz="0" w:space="0" w:color="auto"/>
                <w:right w:val="none" w:sz="0" w:space="0" w:color="auto"/>
              </w:divBdr>
            </w:div>
            <w:div w:id="151681221">
              <w:marLeft w:val="0"/>
              <w:marRight w:val="0"/>
              <w:marTop w:val="0"/>
              <w:marBottom w:val="0"/>
              <w:divBdr>
                <w:top w:val="none" w:sz="0" w:space="0" w:color="auto"/>
                <w:left w:val="none" w:sz="0" w:space="0" w:color="auto"/>
                <w:bottom w:val="none" w:sz="0" w:space="0" w:color="auto"/>
                <w:right w:val="none" w:sz="0" w:space="0" w:color="auto"/>
              </w:divBdr>
            </w:div>
            <w:div w:id="1133332769">
              <w:marLeft w:val="0"/>
              <w:marRight w:val="0"/>
              <w:marTop w:val="0"/>
              <w:marBottom w:val="0"/>
              <w:divBdr>
                <w:top w:val="none" w:sz="0" w:space="0" w:color="auto"/>
                <w:left w:val="none" w:sz="0" w:space="0" w:color="auto"/>
                <w:bottom w:val="none" w:sz="0" w:space="0" w:color="auto"/>
                <w:right w:val="none" w:sz="0" w:space="0" w:color="auto"/>
              </w:divBdr>
            </w:div>
            <w:div w:id="224921477">
              <w:marLeft w:val="0"/>
              <w:marRight w:val="0"/>
              <w:marTop w:val="0"/>
              <w:marBottom w:val="0"/>
              <w:divBdr>
                <w:top w:val="none" w:sz="0" w:space="0" w:color="auto"/>
                <w:left w:val="none" w:sz="0" w:space="0" w:color="auto"/>
                <w:bottom w:val="none" w:sz="0" w:space="0" w:color="auto"/>
                <w:right w:val="none" w:sz="0" w:space="0" w:color="auto"/>
              </w:divBdr>
            </w:div>
            <w:div w:id="1963149084">
              <w:marLeft w:val="0"/>
              <w:marRight w:val="0"/>
              <w:marTop w:val="0"/>
              <w:marBottom w:val="0"/>
              <w:divBdr>
                <w:top w:val="none" w:sz="0" w:space="0" w:color="auto"/>
                <w:left w:val="none" w:sz="0" w:space="0" w:color="auto"/>
                <w:bottom w:val="none" w:sz="0" w:space="0" w:color="auto"/>
                <w:right w:val="none" w:sz="0" w:space="0" w:color="auto"/>
              </w:divBdr>
            </w:div>
            <w:div w:id="589239925">
              <w:marLeft w:val="0"/>
              <w:marRight w:val="0"/>
              <w:marTop w:val="0"/>
              <w:marBottom w:val="0"/>
              <w:divBdr>
                <w:top w:val="none" w:sz="0" w:space="0" w:color="auto"/>
                <w:left w:val="none" w:sz="0" w:space="0" w:color="auto"/>
                <w:bottom w:val="none" w:sz="0" w:space="0" w:color="auto"/>
                <w:right w:val="none" w:sz="0" w:space="0" w:color="auto"/>
              </w:divBdr>
            </w:div>
            <w:div w:id="520903161">
              <w:marLeft w:val="0"/>
              <w:marRight w:val="0"/>
              <w:marTop w:val="0"/>
              <w:marBottom w:val="0"/>
              <w:divBdr>
                <w:top w:val="none" w:sz="0" w:space="0" w:color="auto"/>
                <w:left w:val="none" w:sz="0" w:space="0" w:color="auto"/>
                <w:bottom w:val="none" w:sz="0" w:space="0" w:color="auto"/>
                <w:right w:val="none" w:sz="0" w:space="0" w:color="auto"/>
              </w:divBdr>
            </w:div>
            <w:div w:id="1443845101">
              <w:marLeft w:val="0"/>
              <w:marRight w:val="0"/>
              <w:marTop w:val="0"/>
              <w:marBottom w:val="0"/>
              <w:divBdr>
                <w:top w:val="none" w:sz="0" w:space="0" w:color="auto"/>
                <w:left w:val="none" w:sz="0" w:space="0" w:color="auto"/>
                <w:bottom w:val="none" w:sz="0" w:space="0" w:color="auto"/>
                <w:right w:val="none" w:sz="0" w:space="0" w:color="auto"/>
              </w:divBdr>
            </w:div>
            <w:div w:id="1416971615">
              <w:marLeft w:val="0"/>
              <w:marRight w:val="0"/>
              <w:marTop w:val="0"/>
              <w:marBottom w:val="0"/>
              <w:divBdr>
                <w:top w:val="none" w:sz="0" w:space="0" w:color="auto"/>
                <w:left w:val="none" w:sz="0" w:space="0" w:color="auto"/>
                <w:bottom w:val="none" w:sz="0" w:space="0" w:color="auto"/>
                <w:right w:val="none" w:sz="0" w:space="0" w:color="auto"/>
              </w:divBdr>
            </w:div>
            <w:div w:id="2044165971">
              <w:marLeft w:val="0"/>
              <w:marRight w:val="0"/>
              <w:marTop w:val="0"/>
              <w:marBottom w:val="0"/>
              <w:divBdr>
                <w:top w:val="none" w:sz="0" w:space="0" w:color="auto"/>
                <w:left w:val="none" w:sz="0" w:space="0" w:color="auto"/>
                <w:bottom w:val="none" w:sz="0" w:space="0" w:color="auto"/>
                <w:right w:val="none" w:sz="0" w:space="0" w:color="auto"/>
              </w:divBdr>
            </w:div>
            <w:div w:id="970476188">
              <w:marLeft w:val="0"/>
              <w:marRight w:val="0"/>
              <w:marTop w:val="0"/>
              <w:marBottom w:val="0"/>
              <w:divBdr>
                <w:top w:val="none" w:sz="0" w:space="0" w:color="auto"/>
                <w:left w:val="none" w:sz="0" w:space="0" w:color="auto"/>
                <w:bottom w:val="none" w:sz="0" w:space="0" w:color="auto"/>
                <w:right w:val="none" w:sz="0" w:space="0" w:color="auto"/>
              </w:divBdr>
            </w:div>
            <w:div w:id="1497266968">
              <w:marLeft w:val="0"/>
              <w:marRight w:val="0"/>
              <w:marTop w:val="0"/>
              <w:marBottom w:val="0"/>
              <w:divBdr>
                <w:top w:val="none" w:sz="0" w:space="0" w:color="auto"/>
                <w:left w:val="none" w:sz="0" w:space="0" w:color="auto"/>
                <w:bottom w:val="none" w:sz="0" w:space="0" w:color="auto"/>
                <w:right w:val="none" w:sz="0" w:space="0" w:color="auto"/>
              </w:divBdr>
            </w:div>
            <w:div w:id="2012027213">
              <w:marLeft w:val="0"/>
              <w:marRight w:val="0"/>
              <w:marTop w:val="0"/>
              <w:marBottom w:val="0"/>
              <w:divBdr>
                <w:top w:val="none" w:sz="0" w:space="0" w:color="auto"/>
                <w:left w:val="none" w:sz="0" w:space="0" w:color="auto"/>
                <w:bottom w:val="none" w:sz="0" w:space="0" w:color="auto"/>
                <w:right w:val="none" w:sz="0" w:space="0" w:color="auto"/>
              </w:divBdr>
            </w:div>
            <w:div w:id="752049567">
              <w:marLeft w:val="0"/>
              <w:marRight w:val="0"/>
              <w:marTop w:val="0"/>
              <w:marBottom w:val="0"/>
              <w:divBdr>
                <w:top w:val="none" w:sz="0" w:space="0" w:color="auto"/>
                <w:left w:val="none" w:sz="0" w:space="0" w:color="auto"/>
                <w:bottom w:val="none" w:sz="0" w:space="0" w:color="auto"/>
                <w:right w:val="none" w:sz="0" w:space="0" w:color="auto"/>
              </w:divBdr>
            </w:div>
            <w:div w:id="1229223772">
              <w:marLeft w:val="0"/>
              <w:marRight w:val="0"/>
              <w:marTop w:val="0"/>
              <w:marBottom w:val="0"/>
              <w:divBdr>
                <w:top w:val="none" w:sz="0" w:space="0" w:color="auto"/>
                <w:left w:val="none" w:sz="0" w:space="0" w:color="auto"/>
                <w:bottom w:val="none" w:sz="0" w:space="0" w:color="auto"/>
                <w:right w:val="none" w:sz="0" w:space="0" w:color="auto"/>
              </w:divBdr>
            </w:div>
            <w:div w:id="771823350">
              <w:marLeft w:val="0"/>
              <w:marRight w:val="0"/>
              <w:marTop w:val="0"/>
              <w:marBottom w:val="0"/>
              <w:divBdr>
                <w:top w:val="none" w:sz="0" w:space="0" w:color="auto"/>
                <w:left w:val="none" w:sz="0" w:space="0" w:color="auto"/>
                <w:bottom w:val="none" w:sz="0" w:space="0" w:color="auto"/>
                <w:right w:val="none" w:sz="0" w:space="0" w:color="auto"/>
              </w:divBdr>
            </w:div>
            <w:div w:id="1659335597">
              <w:marLeft w:val="0"/>
              <w:marRight w:val="0"/>
              <w:marTop w:val="0"/>
              <w:marBottom w:val="0"/>
              <w:divBdr>
                <w:top w:val="none" w:sz="0" w:space="0" w:color="auto"/>
                <w:left w:val="none" w:sz="0" w:space="0" w:color="auto"/>
                <w:bottom w:val="none" w:sz="0" w:space="0" w:color="auto"/>
                <w:right w:val="none" w:sz="0" w:space="0" w:color="auto"/>
              </w:divBdr>
            </w:div>
            <w:div w:id="1541748102">
              <w:marLeft w:val="0"/>
              <w:marRight w:val="0"/>
              <w:marTop w:val="0"/>
              <w:marBottom w:val="0"/>
              <w:divBdr>
                <w:top w:val="none" w:sz="0" w:space="0" w:color="auto"/>
                <w:left w:val="none" w:sz="0" w:space="0" w:color="auto"/>
                <w:bottom w:val="none" w:sz="0" w:space="0" w:color="auto"/>
                <w:right w:val="none" w:sz="0" w:space="0" w:color="auto"/>
              </w:divBdr>
            </w:div>
            <w:div w:id="1556165349">
              <w:marLeft w:val="0"/>
              <w:marRight w:val="0"/>
              <w:marTop w:val="0"/>
              <w:marBottom w:val="0"/>
              <w:divBdr>
                <w:top w:val="none" w:sz="0" w:space="0" w:color="auto"/>
                <w:left w:val="none" w:sz="0" w:space="0" w:color="auto"/>
                <w:bottom w:val="none" w:sz="0" w:space="0" w:color="auto"/>
                <w:right w:val="none" w:sz="0" w:space="0" w:color="auto"/>
              </w:divBdr>
            </w:div>
            <w:div w:id="444348293">
              <w:marLeft w:val="0"/>
              <w:marRight w:val="0"/>
              <w:marTop w:val="0"/>
              <w:marBottom w:val="0"/>
              <w:divBdr>
                <w:top w:val="none" w:sz="0" w:space="0" w:color="auto"/>
                <w:left w:val="none" w:sz="0" w:space="0" w:color="auto"/>
                <w:bottom w:val="none" w:sz="0" w:space="0" w:color="auto"/>
                <w:right w:val="none" w:sz="0" w:space="0" w:color="auto"/>
              </w:divBdr>
            </w:div>
            <w:div w:id="1958873449">
              <w:marLeft w:val="0"/>
              <w:marRight w:val="0"/>
              <w:marTop w:val="0"/>
              <w:marBottom w:val="0"/>
              <w:divBdr>
                <w:top w:val="none" w:sz="0" w:space="0" w:color="auto"/>
                <w:left w:val="none" w:sz="0" w:space="0" w:color="auto"/>
                <w:bottom w:val="none" w:sz="0" w:space="0" w:color="auto"/>
                <w:right w:val="none" w:sz="0" w:space="0" w:color="auto"/>
              </w:divBdr>
            </w:div>
            <w:div w:id="23144168">
              <w:marLeft w:val="0"/>
              <w:marRight w:val="0"/>
              <w:marTop w:val="0"/>
              <w:marBottom w:val="0"/>
              <w:divBdr>
                <w:top w:val="none" w:sz="0" w:space="0" w:color="auto"/>
                <w:left w:val="none" w:sz="0" w:space="0" w:color="auto"/>
                <w:bottom w:val="none" w:sz="0" w:space="0" w:color="auto"/>
                <w:right w:val="none" w:sz="0" w:space="0" w:color="auto"/>
              </w:divBdr>
            </w:div>
            <w:div w:id="521355840">
              <w:marLeft w:val="0"/>
              <w:marRight w:val="0"/>
              <w:marTop w:val="0"/>
              <w:marBottom w:val="0"/>
              <w:divBdr>
                <w:top w:val="none" w:sz="0" w:space="0" w:color="auto"/>
                <w:left w:val="none" w:sz="0" w:space="0" w:color="auto"/>
                <w:bottom w:val="none" w:sz="0" w:space="0" w:color="auto"/>
                <w:right w:val="none" w:sz="0" w:space="0" w:color="auto"/>
              </w:divBdr>
            </w:div>
            <w:div w:id="1196579095">
              <w:marLeft w:val="0"/>
              <w:marRight w:val="0"/>
              <w:marTop w:val="0"/>
              <w:marBottom w:val="0"/>
              <w:divBdr>
                <w:top w:val="none" w:sz="0" w:space="0" w:color="auto"/>
                <w:left w:val="none" w:sz="0" w:space="0" w:color="auto"/>
                <w:bottom w:val="none" w:sz="0" w:space="0" w:color="auto"/>
                <w:right w:val="none" w:sz="0" w:space="0" w:color="auto"/>
              </w:divBdr>
            </w:div>
            <w:div w:id="1456872105">
              <w:marLeft w:val="0"/>
              <w:marRight w:val="0"/>
              <w:marTop w:val="0"/>
              <w:marBottom w:val="0"/>
              <w:divBdr>
                <w:top w:val="none" w:sz="0" w:space="0" w:color="auto"/>
                <w:left w:val="none" w:sz="0" w:space="0" w:color="auto"/>
                <w:bottom w:val="none" w:sz="0" w:space="0" w:color="auto"/>
                <w:right w:val="none" w:sz="0" w:space="0" w:color="auto"/>
              </w:divBdr>
            </w:div>
            <w:div w:id="1365404222">
              <w:marLeft w:val="0"/>
              <w:marRight w:val="0"/>
              <w:marTop w:val="0"/>
              <w:marBottom w:val="0"/>
              <w:divBdr>
                <w:top w:val="none" w:sz="0" w:space="0" w:color="auto"/>
                <w:left w:val="none" w:sz="0" w:space="0" w:color="auto"/>
                <w:bottom w:val="none" w:sz="0" w:space="0" w:color="auto"/>
                <w:right w:val="none" w:sz="0" w:space="0" w:color="auto"/>
              </w:divBdr>
            </w:div>
            <w:div w:id="1914460592">
              <w:marLeft w:val="0"/>
              <w:marRight w:val="0"/>
              <w:marTop w:val="0"/>
              <w:marBottom w:val="0"/>
              <w:divBdr>
                <w:top w:val="none" w:sz="0" w:space="0" w:color="auto"/>
                <w:left w:val="none" w:sz="0" w:space="0" w:color="auto"/>
                <w:bottom w:val="none" w:sz="0" w:space="0" w:color="auto"/>
                <w:right w:val="none" w:sz="0" w:space="0" w:color="auto"/>
              </w:divBdr>
            </w:div>
            <w:div w:id="1536849885">
              <w:marLeft w:val="0"/>
              <w:marRight w:val="0"/>
              <w:marTop w:val="0"/>
              <w:marBottom w:val="0"/>
              <w:divBdr>
                <w:top w:val="none" w:sz="0" w:space="0" w:color="auto"/>
                <w:left w:val="none" w:sz="0" w:space="0" w:color="auto"/>
                <w:bottom w:val="none" w:sz="0" w:space="0" w:color="auto"/>
                <w:right w:val="none" w:sz="0" w:space="0" w:color="auto"/>
              </w:divBdr>
            </w:div>
            <w:div w:id="206719737">
              <w:marLeft w:val="0"/>
              <w:marRight w:val="0"/>
              <w:marTop w:val="0"/>
              <w:marBottom w:val="0"/>
              <w:divBdr>
                <w:top w:val="none" w:sz="0" w:space="0" w:color="auto"/>
                <w:left w:val="none" w:sz="0" w:space="0" w:color="auto"/>
                <w:bottom w:val="none" w:sz="0" w:space="0" w:color="auto"/>
                <w:right w:val="none" w:sz="0" w:space="0" w:color="auto"/>
              </w:divBdr>
            </w:div>
            <w:div w:id="1490826738">
              <w:marLeft w:val="0"/>
              <w:marRight w:val="0"/>
              <w:marTop w:val="0"/>
              <w:marBottom w:val="0"/>
              <w:divBdr>
                <w:top w:val="none" w:sz="0" w:space="0" w:color="auto"/>
                <w:left w:val="none" w:sz="0" w:space="0" w:color="auto"/>
                <w:bottom w:val="none" w:sz="0" w:space="0" w:color="auto"/>
                <w:right w:val="none" w:sz="0" w:space="0" w:color="auto"/>
              </w:divBdr>
            </w:div>
            <w:div w:id="415395738">
              <w:marLeft w:val="0"/>
              <w:marRight w:val="0"/>
              <w:marTop w:val="0"/>
              <w:marBottom w:val="0"/>
              <w:divBdr>
                <w:top w:val="none" w:sz="0" w:space="0" w:color="auto"/>
                <w:left w:val="none" w:sz="0" w:space="0" w:color="auto"/>
                <w:bottom w:val="none" w:sz="0" w:space="0" w:color="auto"/>
                <w:right w:val="none" w:sz="0" w:space="0" w:color="auto"/>
              </w:divBdr>
            </w:div>
            <w:div w:id="191769829">
              <w:marLeft w:val="0"/>
              <w:marRight w:val="0"/>
              <w:marTop w:val="0"/>
              <w:marBottom w:val="0"/>
              <w:divBdr>
                <w:top w:val="none" w:sz="0" w:space="0" w:color="auto"/>
                <w:left w:val="none" w:sz="0" w:space="0" w:color="auto"/>
                <w:bottom w:val="none" w:sz="0" w:space="0" w:color="auto"/>
                <w:right w:val="none" w:sz="0" w:space="0" w:color="auto"/>
              </w:divBdr>
            </w:div>
            <w:div w:id="1542740175">
              <w:marLeft w:val="0"/>
              <w:marRight w:val="0"/>
              <w:marTop w:val="0"/>
              <w:marBottom w:val="0"/>
              <w:divBdr>
                <w:top w:val="none" w:sz="0" w:space="0" w:color="auto"/>
                <w:left w:val="none" w:sz="0" w:space="0" w:color="auto"/>
                <w:bottom w:val="none" w:sz="0" w:space="0" w:color="auto"/>
                <w:right w:val="none" w:sz="0" w:space="0" w:color="auto"/>
              </w:divBdr>
            </w:div>
            <w:div w:id="641156641">
              <w:marLeft w:val="0"/>
              <w:marRight w:val="0"/>
              <w:marTop w:val="0"/>
              <w:marBottom w:val="0"/>
              <w:divBdr>
                <w:top w:val="none" w:sz="0" w:space="0" w:color="auto"/>
                <w:left w:val="none" w:sz="0" w:space="0" w:color="auto"/>
                <w:bottom w:val="none" w:sz="0" w:space="0" w:color="auto"/>
                <w:right w:val="none" w:sz="0" w:space="0" w:color="auto"/>
              </w:divBdr>
            </w:div>
            <w:div w:id="1368919566">
              <w:marLeft w:val="0"/>
              <w:marRight w:val="0"/>
              <w:marTop w:val="0"/>
              <w:marBottom w:val="0"/>
              <w:divBdr>
                <w:top w:val="none" w:sz="0" w:space="0" w:color="auto"/>
                <w:left w:val="none" w:sz="0" w:space="0" w:color="auto"/>
                <w:bottom w:val="none" w:sz="0" w:space="0" w:color="auto"/>
                <w:right w:val="none" w:sz="0" w:space="0" w:color="auto"/>
              </w:divBdr>
            </w:div>
            <w:div w:id="1051687546">
              <w:marLeft w:val="0"/>
              <w:marRight w:val="0"/>
              <w:marTop w:val="0"/>
              <w:marBottom w:val="0"/>
              <w:divBdr>
                <w:top w:val="none" w:sz="0" w:space="0" w:color="auto"/>
                <w:left w:val="none" w:sz="0" w:space="0" w:color="auto"/>
                <w:bottom w:val="none" w:sz="0" w:space="0" w:color="auto"/>
                <w:right w:val="none" w:sz="0" w:space="0" w:color="auto"/>
              </w:divBdr>
            </w:div>
            <w:div w:id="1248078422">
              <w:marLeft w:val="0"/>
              <w:marRight w:val="0"/>
              <w:marTop w:val="0"/>
              <w:marBottom w:val="0"/>
              <w:divBdr>
                <w:top w:val="none" w:sz="0" w:space="0" w:color="auto"/>
                <w:left w:val="none" w:sz="0" w:space="0" w:color="auto"/>
                <w:bottom w:val="none" w:sz="0" w:space="0" w:color="auto"/>
                <w:right w:val="none" w:sz="0" w:space="0" w:color="auto"/>
              </w:divBdr>
            </w:div>
            <w:div w:id="1290820133">
              <w:marLeft w:val="0"/>
              <w:marRight w:val="0"/>
              <w:marTop w:val="0"/>
              <w:marBottom w:val="0"/>
              <w:divBdr>
                <w:top w:val="none" w:sz="0" w:space="0" w:color="auto"/>
                <w:left w:val="none" w:sz="0" w:space="0" w:color="auto"/>
                <w:bottom w:val="none" w:sz="0" w:space="0" w:color="auto"/>
                <w:right w:val="none" w:sz="0" w:space="0" w:color="auto"/>
              </w:divBdr>
            </w:div>
            <w:div w:id="1623413430">
              <w:marLeft w:val="0"/>
              <w:marRight w:val="0"/>
              <w:marTop w:val="0"/>
              <w:marBottom w:val="0"/>
              <w:divBdr>
                <w:top w:val="none" w:sz="0" w:space="0" w:color="auto"/>
                <w:left w:val="none" w:sz="0" w:space="0" w:color="auto"/>
                <w:bottom w:val="none" w:sz="0" w:space="0" w:color="auto"/>
                <w:right w:val="none" w:sz="0" w:space="0" w:color="auto"/>
              </w:divBdr>
            </w:div>
            <w:div w:id="511336358">
              <w:marLeft w:val="0"/>
              <w:marRight w:val="0"/>
              <w:marTop w:val="0"/>
              <w:marBottom w:val="0"/>
              <w:divBdr>
                <w:top w:val="none" w:sz="0" w:space="0" w:color="auto"/>
                <w:left w:val="none" w:sz="0" w:space="0" w:color="auto"/>
                <w:bottom w:val="none" w:sz="0" w:space="0" w:color="auto"/>
                <w:right w:val="none" w:sz="0" w:space="0" w:color="auto"/>
              </w:divBdr>
            </w:div>
            <w:div w:id="290522301">
              <w:marLeft w:val="0"/>
              <w:marRight w:val="0"/>
              <w:marTop w:val="0"/>
              <w:marBottom w:val="0"/>
              <w:divBdr>
                <w:top w:val="none" w:sz="0" w:space="0" w:color="auto"/>
                <w:left w:val="none" w:sz="0" w:space="0" w:color="auto"/>
                <w:bottom w:val="none" w:sz="0" w:space="0" w:color="auto"/>
                <w:right w:val="none" w:sz="0" w:space="0" w:color="auto"/>
              </w:divBdr>
            </w:div>
            <w:div w:id="1233925456">
              <w:marLeft w:val="0"/>
              <w:marRight w:val="0"/>
              <w:marTop w:val="0"/>
              <w:marBottom w:val="0"/>
              <w:divBdr>
                <w:top w:val="none" w:sz="0" w:space="0" w:color="auto"/>
                <w:left w:val="none" w:sz="0" w:space="0" w:color="auto"/>
                <w:bottom w:val="none" w:sz="0" w:space="0" w:color="auto"/>
                <w:right w:val="none" w:sz="0" w:space="0" w:color="auto"/>
              </w:divBdr>
            </w:div>
            <w:div w:id="1531723284">
              <w:marLeft w:val="0"/>
              <w:marRight w:val="0"/>
              <w:marTop w:val="0"/>
              <w:marBottom w:val="0"/>
              <w:divBdr>
                <w:top w:val="none" w:sz="0" w:space="0" w:color="auto"/>
                <w:left w:val="none" w:sz="0" w:space="0" w:color="auto"/>
                <w:bottom w:val="none" w:sz="0" w:space="0" w:color="auto"/>
                <w:right w:val="none" w:sz="0" w:space="0" w:color="auto"/>
              </w:divBdr>
            </w:div>
            <w:div w:id="528103219">
              <w:marLeft w:val="0"/>
              <w:marRight w:val="0"/>
              <w:marTop w:val="0"/>
              <w:marBottom w:val="0"/>
              <w:divBdr>
                <w:top w:val="none" w:sz="0" w:space="0" w:color="auto"/>
                <w:left w:val="none" w:sz="0" w:space="0" w:color="auto"/>
                <w:bottom w:val="none" w:sz="0" w:space="0" w:color="auto"/>
                <w:right w:val="none" w:sz="0" w:space="0" w:color="auto"/>
              </w:divBdr>
            </w:div>
            <w:div w:id="1027606425">
              <w:marLeft w:val="0"/>
              <w:marRight w:val="0"/>
              <w:marTop w:val="0"/>
              <w:marBottom w:val="0"/>
              <w:divBdr>
                <w:top w:val="none" w:sz="0" w:space="0" w:color="auto"/>
                <w:left w:val="none" w:sz="0" w:space="0" w:color="auto"/>
                <w:bottom w:val="none" w:sz="0" w:space="0" w:color="auto"/>
                <w:right w:val="none" w:sz="0" w:space="0" w:color="auto"/>
              </w:divBdr>
            </w:div>
            <w:div w:id="274101162">
              <w:marLeft w:val="0"/>
              <w:marRight w:val="0"/>
              <w:marTop w:val="0"/>
              <w:marBottom w:val="0"/>
              <w:divBdr>
                <w:top w:val="none" w:sz="0" w:space="0" w:color="auto"/>
                <w:left w:val="none" w:sz="0" w:space="0" w:color="auto"/>
                <w:bottom w:val="none" w:sz="0" w:space="0" w:color="auto"/>
                <w:right w:val="none" w:sz="0" w:space="0" w:color="auto"/>
              </w:divBdr>
            </w:div>
            <w:div w:id="1731074782">
              <w:marLeft w:val="0"/>
              <w:marRight w:val="0"/>
              <w:marTop w:val="0"/>
              <w:marBottom w:val="0"/>
              <w:divBdr>
                <w:top w:val="none" w:sz="0" w:space="0" w:color="auto"/>
                <w:left w:val="none" w:sz="0" w:space="0" w:color="auto"/>
                <w:bottom w:val="none" w:sz="0" w:space="0" w:color="auto"/>
                <w:right w:val="none" w:sz="0" w:space="0" w:color="auto"/>
              </w:divBdr>
            </w:div>
            <w:div w:id="1017468866">
              <w:marLeft w:val="0"/>
              <w:marRight w:val="0"/>
              <w:marTop w:val="0"/>
              <w:marBottom w:val="0"/>
              <w:divBdr>
                <w:top w:val="none" w:sz="0" w:space="0" w:color="auto"/>
                <w:left w:val="none" w:sz="0" w:space="0" w:color="auto"/>
                <w:bottom w:val="none" w:sz="0" w:space="0" w:color="auto"/>
                <w:right w:val="none" w:sz="0" w:space="0" w:color="auto"/>
              </w:divBdr>
            </w:div>
            <w:div w:id="1466922157">
              <w:marLeft w:val="0"/>
              <w:marRight w:val="0"/>
              <w:marTop w:val="0"/>
              <w:marBottom w:val="0"/>
              <w:divBdr>
                <w:top w:val="none" w:sz="0" w:space="0" w:color="auto"/>
                <w:left w:val="none" w:sz="0" w:space="0" w:color="auto"/>
                <w:bottom w:val="none" w:sz="0" w:space="0" w:color="auto"/>
                <w:right w:val="none" w:sz="0" w:space="0" w:color="auto"/>
              </w:divBdr>
            </w:div>
            <w:div w:id="1261839909">
              <w:marLeft w:val="0"/>
              <w:marRight w:val="0"/>
              <w:marTop w:val="0"/>
              <w:marBottom w:val="0"/>
              <w:divBdr>
                <w:top w:val="none" w:sz="0" w:space="0" w:color="auto"/>
                <w:left w:val="none" w:sz="0" w:space="0" w:color="auto"/>
                <w:bottom w:val="none" w:sz="0" w:space="0" w:color="auto"/>
                <w:right w:val="none" w:sz="0" w:space="0" w:color="auto"/>
              </w:divBdr>
            </w:div>
            <w:div w:id="1503278572">
              <w:marLeft w:val="0"/>
              <w:marRight w:val="0"/>
              <w:marTop w:val="0"/>
              <w:marBottom w:val="0"/>
              <w:divBdr>
                <w:top w:val="none" w:sz="0" w:space="0" w:color="auto"/>
                <w:left w:val="none" w:sz="0" w:space="0" w:color="auto"/>
                <w:bottom w:val="none" w:sz="0" w:space="0" w:color="auto"/>
                <w:right w:val="none" w:sz="0" w:space="0" w:color="auto"/>
              </w:divBdr>
            </w:div>
            <w:div w:id="1126050398">
              <w:marLeft w:val="0"/>
              <w:marRight w:val="0"/>
              <w:marTop w:val="0"/>
              <w:marBottom w:val="0"/>
              <w:divBdr>
                <w:top w:val="none" w:sz="0" w:space="0" w:color="auto"/>
                <w:left w:val="none" w:sz="0" w:space="0" w:color="auto"/>
                <w:bottom w:val="none" w:sz="0" w:space="0" w:color="auto"/>
                <w:right w:val="none" w:sz="0" w:space="0" w:color="auto"/>
              </w:divBdr>
            </w:div>
            <w:div w:id="1612083198">
              <w:marLeft w:val="0"/>
              <w:marRight w:val="0"/>
              <w:marTop w:val="0"/>
              <w:marBottom w:val="0"/>
              <w:divBdr>
                <w:top w:val="none" w:sz="0" w:space="0" w:color="auto"/>
                <w:left w:val="none" w:sz="0" w:space="0" w:color="auto"/>
                <w:bottom w:val="none" w:sz="0" w:space="0" w:color="auto"/>
                <w:right w:val="none" w:sz="0" w:space="0" w:color="auto"/>
              </w:divBdr>
            </w:div>
            <w:div w:id="416289838">
              <w:marLeft w:val="0"/>
              <w:marRight w:val="0"/>
              <w:marTop w:val="0"/>
              <w:marBottom w:val="0"/>
              <w:divBdr>
                <w:top w:val="none" w:sz="0" w:space="0" w:color="auto"/>
                <w:left w:val="none" w:sz="0" w:space="0" w:color="auto"/>
                <w:bottom w:val="none" w:sz="0" w:space="0" w:color="auto"/>
                <w:right w:val="none" w:sz="0" w:space="0" w:color="auto"/>
              </w:divBdr>
            </w:div>
            <w:div w:id="1164737193">
              <w:marLeft w:val="0"/>
              <w:marRight w:val="0"/>
              <w:marTop w:val="0"/>
              <w:marBottom w:val="0"/>
              <w:divBdr>
                <w:top w:val="none" w:sz="0" w:space="0" w:color="auto"/>
                <w:left w:val="none" w:sz="0" w:space="0" w:color="auto"/>
                <w:bottom w:val="none" w:sz="0" w:space="0" w:color="auto"/>
                <w:right w:val="none" w:sz="0" w:space="0" w:color="auto"/>
              </w:divBdr>
            </w:div>
            <w:div w:id="1873032373">
              <w:marLeft w:val="0"/>
              <w:marRight w:val="0"/>
              <w:marTop w:val="0"/>
              <w:marBottom w:val="0"/>
              <w:divBdr>
                <w:top w:val="none" w:sz="0" w:space="0" w:color="auto"/>
                <w:left w:val="none" w:sz="0" w:space="0" w:color="auto"/>
                <w:bottom w:val="none" w:sz="0" w:space="0" w:color="auto"/>
                <w:right w:val="none" w:sz="0" w:space="0" w:color="auto"/>
              </w:divBdr>
            </w:div>
            <w:div w:id="154104731">
              <w:marLeft w:val="0"/>
              <w:marRight w:val="0"/>
              <w:marTop w:val="0"/>
              <w:marBottom w:val="0"/>
              <w:divBdr>
                <w:top w:val="none" w:sz="0" w:space="0" w:color="auto"/>
                <w:left w:val="none" w:sz="0" w:space="0" w:color="auto"/>
                <w:bottom w:val="none" w:sz="0" w:space="0" w:color="auto"/>
                <w:right w:val="none" w:sz="0" w:space="0" w:color="auto"/>
              </w:divBdr>
            </w:div>
            <w:div w:id="1032652343">
              <w:marLeft w:val="0"/>
              <w:marRight w:val="0"/>
              <w:marTop w:val="0"/>
              <w:marBottom w:val="0"/>
              <w:divBdr>
                <w:top w:val="none" w:sz="0" w:space="0" w:color="auto"/>
                <w:left w:val="none" w:sz="0" w:space="0" w:color="auto"/>
                <w:bottom w:val="none" w:sz="0" w:space="0" w:color="auto"/>
                <w:right w:val="none" w:sz="0" w:space="0" w:color="auto"/>
              </w:divBdr>
            </w:div>
            <w:div w:id="1846431066">
              <w:marLeft w:val="0"/>
              <w:marRight w:val="0"/>
              <w:marTop w:val="0"/>
              <w:marBottom w:val="0"/>
              <w:divBdr>
                <w:top w:val="none" w:sz="0" w:space="0" w:color="auto"/>
                <w:left w:val="none" w:sz="0" w:space="0" w:color="auto"/>
                <w:bottom w:val="none" w:sz="0" w:space="0" w:color="auto"/>
                <w:right w:val="none" w:sz="0" w:space="0" w:color="auto"/>
              </w:divBdr>
            </w:div>
            <w:div w:id="388770277">
              <w:marLeft w:val="0"/>
              <w:marRight w:val="0"/>
              <w:marTop w:val="0"/>
              <w:marBottom w:val="0"/>
              <w:divBdr>
                <w:top w:val="none" w:sz="0" w:space="0" w:color="auto"/>
                <w:left w:val="none" w:sz="0" w:space="0" w:color="auto"/>
                <w:bottom w:val="none" w:sz="0" w:space="0" w:color="auto"/>
                <w:right w:val="none" w:sz="0" w:space="0" w:color="auto"/>
              </w:divBdr>
            </w:div>
            <w:div w:id="1264612523">
              <w:marLeft w:val="0"/>
              <w:marRight w:val="0"/>
              <w:marTop w:val="0"/>
              <w:marBottom w:val="0"/>
              <w:divBdr>
                <w:top w:val="none" w:sz="0" w:space="0" w:color="auto"/>
                <w:left w:val="none" w:sz="0" w:space="0" w:color="auto"/>
                <w:bottom w:val="none" w:sz="0" w:space="0" w:color="auto"/>
                <w:right w:val="none" w:sz="0" w:space="0" w:color="auto"/>
              </w:divBdr>
            </w:div>
            <w:div w:id="1628782295">
              <w:marLeft w:val="0"/>
              <w:marRight w:val="0"/>
              <w:marTop w:val="0"/>
              <w:marBottom w:val="0"/>
              <w:divBdr>
                <w:top w:val="none" w:sz="0" w:space="0" w:color="auto"/>
                <w:left w:val="none" w:sz="0" w:space="0" w:color="auto"/>
                <w:bottom w:val="none" w:sz="0" w:space="0" w:color="auto"/>
                <w:right w:val="none" w:sz="0" w:space="0" w:color="auto"/>
              </w:divBdr>
            </w:div>
            <w:div w:id="1444152661">
              <w:marLeft w:val="0"/>
              <w:marRight w:val="0"/>
              <w:marTop w:val="0"/>
              <w:marBottom w:val="0"/>
              <w:divBdr>
                <w:top w:val="none" w:sz="0" w:space="0" w:color="auto"/>
                <w:left w:val="none" w:sz="0" w:space="0" w:color="auto"/>
                <w:bottom w:val="none" w:sz="0" w:space="0" w:color="auto"/>
                <w:right w:val="none" w:sz="0" w:space="0" w:color="auto"/>
              </w:divBdr>
            </w:div>
            <w:div w:id="73357934">
              <w:marLeft w:val="0"/>
              <w:marRight w:val="0"/>
              <w:marTop w:val="0"/>
              <w:marBottom w:val="0"/>
              <w:divBdr>
                <w:top w:val="none" w:sz="0" w:space="0" w:color="auto"/>
                <w:left w:val="none" w:sz="0" w:space="0" w:color="auto"/>
                <w:bottom w:val="none" w:sz="0" w:space="0" w:color="auto"/>
                <w:right w:val="none" w:sz="0" w:space="0" w:color="auto"/>
              </w:divBdr>
            </w:div>
            <w:div w:id="1649019091">
              <w:marLeft w:val="0"/>
              <w:marRight w:val="0"/>
              <w:marTop w:val="0"/>
              <w:marBottom w:val="0"/>
              <w:divBdr>
                <w:top w:val="none" w:sz="0" w:space="0" w:color="auto"/>
                <w:left w:val="none" w:sz="0" w:space="0" w:color="auto"/>
                <w:bottom w:val="none" w:sz="0" w:space="0" w:color="auto"/>
                <w:right w:val="none" w:sz="0" w:space="0" w:color="auto"/>
              </w:divBdr>
            </w:div>
            <w:div w:id="457727461">
              <w:marLeft w:val="0"/>
              <w:marRight w:val="0"/>
              <w:marTop w:val="0"/>
              <w:marBottom w:val="0"/>
              <w:divBdr>
                <w:top w:val="none" w:sz="0" w:space="0" w:color="auto"/>
                <w:left w:val="none" w:sz="0" w:space="0" w:color="auto"/>
                <w:bottom w:val="none" w:sz="0" w:space="0" w:color="auto"/>
                <w:right w:val="none" w:sz="0" w:space="0" w:color="auto"/>
              </w:divBdr>
            </w:div>
            <w:div w:id="827981877">
              <w:marLeft w:val="0"/>
              <w:marRight w:val="0"/>
              <w:marTop w:val="0"/>
              <w:marBottom w:val="0"/>
              <w:divBdr>
                <w:top w:val="none" w:sz="0" w:space="0" w:color="auto"/>
                <w:left w:val="none" w:sz="0" w:space="0" w:color="auto"/>
                <w:bottom w:val="none" w:sz="0" w:space="0" w:color="auto"/>
                <w:right w:val="none" w:sz="0" w:space="0" w:color="auto"/>
              </w:divBdr>
            </w:div>
            <w:div w:id="105855009">
              <w:marLeft w:val="0"/>
              <w:marRight w:val="0"/>
              <w:marTop w:val="0"/>
              <w:marBottom w:val="0"/>
              <w:divBdr>
                <w:top w:val="none" w:sz="0" w:space="0" w:color="auto"/>
                <w:left w:val="none" w:sz="0" w:space="0" w:color="auto"/>
                <w:bottom w:val="none" w:sz="0" w:space="0" w:color="auto"/>
                <w:right w:val="none" w:sz="0" w:space="0" w:color="auto"/>
              </w:divBdr>
            </w:div>
            <w:div w:id="1723358892">
              <w:marLeft w:val="0"/>
              <w:marRight w:val="0"/>
              <w:marTop w:val="0"/>
              <w:marBottom w:val="0"/>
              <w:divBdr>
                <w:top w:val="none" w:sz="0" w:space="0" w:color="auto"/>
                <w:left w:val="none" w:sz="0" w:space="0" w:color="auto"/>
                <w:bottom w:val="none" w:sz="0" w:space="0" w:color="auto"/>
                <w:right w:val="none" w:sz="0" w:space="0" w:color="auto"/>
              </w:divBdr>
            </w:div>
            <w:div w:id="259146727">
              <w:marLeft w:val="0"/>
              <w:marRight w:val="0"/>
              <w:marTop w:val="0"/>
              <w:marBottom w:val="0"/>
              <w:divBdr>
                <w:top w:val="none" w:sz="0" w:space="0" w:color="auto"/>
                <w:left w:val="none" w:sz="0" w:space="0" w:color="auto"/>
                <w:bottom w:val="none" w:sz="0" w:space="0" w:color="auto"/>
                <w:right w:val="none" w:sz="0" w:space="0" w:color="auto"/>
              </w:divBdr>
            </w:div>
            <w:div w:id="437138507">
              <w:marLeft w:val="0"/>
              <w:marRight w:val="0"/>
              <w:marTop w:val="0"/>
              <w:marBottom w:val="0"/>
              <w:divBdr>
                <w:top w:val="none" w:sz="0" w:space="0" w:color="auto"/>
                <w:left w:val="none" w:sz="0" w:space="0" w:color="auto"/>
                <w:bottom w:val="none" w:sz="0" w:space="0" w:color="auto"/>
                <w:right w:val="none" w:sz="0" w:space="0" w:color="auto"/>
              </w:divBdr>
            </w:div>
            <w:div w:id="661548768">
              <w:marLeft w:val="0"/>
              <w:marRight w:val="0"/>
              <w:marTop w:val="0"/>
              <w:marBottom w:val="0"/>
              <w:divBdr>
                <w:top w:val="none" w:sz="0" w:space="0" w:color="auto"/>
                <w:left w:val="none" w:sz="0" w:space="0" w:color="auto"/>
                <w:bottom w:val="none" w:sz="0" w:space="0" w:color="auto"/>
                <w:right w:val="none" w:sz="0" w:space="0" w:color="auto"/>
              </w:divBdr>
            </w:div>
            <w:div w:id="970982158">
              <w:marLeft w:val="0"/>
              <w:marRight w:val="0"/>
              <w:marTop w:val="0"/>
              <w:marBottom w:val="0"/>
              <w:divBdr>
                <w:top w:val="none" w:sz="0" w:space="0" w:color="auto"/>
                <w:left w:val="none" w:sz="0" w:space="0" w:color="auto"/>
                <w:bottom w:val="none" w:sz="0" w:space="0" w:color="auto"/>
                <w:right w:val="none" w:sz="0" w:space="0" w:color="auto"/>
              </w:divBdr>
            </w:div>
            <w:div w:id="906837432">
              <w:marLeft w:val="0"/>
              <w:marRight w:val="0"/>
              <w:marTop w:val="0"/>
              <w:marBottom w:val="0"/>
              <w:divBdr>
                <w:top w:val="none" w:sz="0" w:space="0" w:color="auto"/>
                <w:left w:val="none" w:sz="0" w:space="0" w:color="auto"/>
                <w:bottom w:val="none" w:sz="0" w:space="0" w:color="auto"/>
                <w:right w:val="none" w:sz="0" w:space="0" w:color="auto"/>
              </w:divBdr>
            </w:div>
            <w:div w:id="1685091817">
              <w:marLeft w:val="0"/>
              <w:marRight w:val="0"/>
              <w:marTop w:val="0"/>
              <w:marBottom w:val="0"/>
              <w:divBdr>
                <w:top w:val="none" w:sz="0" w:space="0" w:color="auto"/>
                <w:left w:val="none" w:sz="0" w:space="0" w:color="auto"/>
                <w:bottom w:val="none" w:sz="0" w:space="0" w:color="auto"/>
                <w:right w:val="none" w:sz="0" w:space="0" w:color="auto"/>
              </w:divBdr>
            </w:div>
            <w:div w:id="620651296">
              <w:marLeft w:val="0"/>
              <w:marRight w:val="0"/>
              <w:marTop w:val="0"/>
              <w:marBottom w:val="0"/>
              <w:divBdr>
                <w:top w:val="none" w:sz="0" w:space="0" w:color="auto"/>
                <w:left w:val="none" w:sz="0" w:space="0" w:color="auto"/>
                <w:bottom w:val="none" w:sz="0" w:space="0" w:color="auto"/>
                <w:right w:val="none" w:sz="0" w:space="0" w:color="auto"/>
              </w:divBdr>
            </w:div>
            <w:div w:id="1528328710">
              <w:marLeft w:val="0"/>
              <w:marRight w:val="0"/>
              <w:marTop w:val="0"/>
              <w:marBottom w:val="0"/>
              <w:divBdr>
                <w:top w:val="none" w:sz="0" w:space="0" w:color="auto"/>
                <w:left w:val="none" w:sz="0" w:space="0" w:color="auto"/>
                <w:bottom w:val="none" w:sz="0" w:space="0" w:color="auto"/>
                <w:right w:val="none" w:sz="0" w:space="0" w:color="auto"/>
              </w:divBdr>
            </w:div>
            <w:div w:id="1956449307">
              <w:marLeft w:val="0"/>
              <w:marRight w:val="0"/>
              <w:marTop w:val="0"/>
              <w:marBottom w:val="0"/>
              <w:divBdr>
                <w:top w:val="none" w:sz="0" w:space="0" w:color="auto"/>
                <w:left w:val="none" w:sz="0" w:space="0" w:color="auto"/>
                <w:bottom w:val="none" w:sz="0" w:space="0" w:color="auto"/>
                <w:right w:val="none" w:sz="0" w:space="0" w:color="auto"/>
              </w:divBdr>
            </w:div>
            <w:div w:id="1711145116">
              <w:marLeft w:val="0"/>
              <w:marRight w:val="0"/>
              <w:marTop w:val="0"/>
              <w:marBottom w:val="0"/>
              <w:divBdr>
                <w:top w:val="none" w:sz="0" w:space="0" w:color="auto"/>
                <w:left w:val="none" w:sz="0" w:space="0" w:color="auto"/>
                <w:bottom w:val="none" w:sz="0" w:space="0" w:color="auto"/>
                <w:right w:val="none" w:sz="0" w:space="0" w:color="auto"/>
              </w:divBdr>
            </w:div>
            <w:div w:id="1487356368">
              <w:marLeft w:val="0"/>
              <w:marRight w:val="0"/>
              <w:marTop w:val="0"/>
              <w:marBottom w:val="0"/>
              <w:divBdr>
                <w:top w:val="none" w:sz="0" w:space="0" w:color="auto"/>
                <w:left w:val="none" w:sz="0" w:space="0" w:color="auto"/>
                <w:bottom w:val="none" w:sz="0" w:space="0" w:color="auto"/>
                <w:right w:val="none" w:sz="0" w:space="0" w:color="auto"/>
              </w:divBdr>
            </w:div>
            <w:div w:id="1378357682">
              <w:marLeft w:val="0"/>
              <w:marRight w:val="0"/>
              <w:marTop w:val="0"/>
              <w:marBottom w:val="0"/>
              <w:divBdr>
                <w:top w:val="none" w:sz="0" w:space="0" w:color="auto"/>
                <w:left w:val="none" w:sz="0" w:space="0" w:color="auto"/>
                <w:bottom w:val="none" w:sz="0" w:space="0" w:color="auto"/>
                <w:right w:val="none" w:sz="0" w:space="0" w:color="auto"/>
              </w:divBdr>
            </w:div>
            <w:div w:id="1563171487">
              <w:marLeft w:val="0"/>
              <w:marRight w:val="0"/>
              <w:marTop w:val="0"/>
              <w:marBottom w:val="0"/>
              <w:divBdr>
                <w:top w:val="none" w:sz="0" w:space="0" w:color="auto"/>
                <w:left w:val="none" w:sz="0" w:space="0" w:color="auto"/>
                <w:bottom w:val="none" w:sz="0" w:space="0" w:color="auto"/>
                <w:right w:val="none" w:sz="0" w:space="0" w:color="auto"/>
              </w:divBdr>
            </w:div>
            <w:div w:id="1582717742">
              <w:marLeft w:val="0"/>
              <w:marRight w:val="0"/>
              <w:marTop w:val="0"/>
              <w:marBottom w:val="0"/>
              <w:divBdr>
                <w:top w:val="none" w:sz="0" w:space="0" w:color="auto"/>
                <w:left w:val="none" w:sz="0" w:space="0" w:color="auto"/>
                <w:bottom w:val="none" w:sz="0" w:space="0" w:color="auto"/>
                <w:right w:val="none" w:sz="0" w:space="0" w:color="auto"/>
              </w:divBdr>
            </w:div>
            <w:div w:id="440347011">
              <w:marLeft w:val="0"/>
              <w:marRight w:val="0"/>
              <w:marTop w:val="0"/>
              <w:marBottom w:val="0"/>
              <w:divBdr>
                <w:top w:val="none" w:sz="0" w:space="0" w:color="auto"/>
                <w:left w:val="none" w:sz="0" w:space="0" w:color="auto"/>
                <w:bottom w:val="none" w:sz="0" w:space="0" w:color="auto"/>
                <w:right w:val="none" w:sz="0" w:space="0" w:color="auto"/>
              </w:divBdr>
            </w:div>
            <w:div w:id="468598865">
              <w:marLeft w:val="0"/>
              <w:marRight w:val="0"/>
              <w:marTop w:val="0"/>
              <w:marBottom w:val="0"/>
              <w:divBdr>
                <w:top w:val="none" w:sz="0" w:space="0" w:color="auto"/>
                <w:left w:val="none" w:sz="0" w:space="0" w:color="auto"/>
                <w:bottom w:val="none" w:sz="0" w:space="0" w:color="auto"/>
                <w:right w:val="none" w:sz="0" w:space="0" w:color="auto"/>
              </w:divBdr>
            </w:div>
            <w:div w:id="246118995">
              <w:marLeft w:val="0"/>
              <w:marRight w:val="0"/>
              <w:marTop w:val="0"/>
              <w:marBottom w:val="0"/>
              <w:divBdr>
                <w:top w:val="none" w:sz="0" w:space="0" w:color="auto"/>
                <w:left w:val="none" w:sz="0" w:space="0" w:color="auto"/>
                <w:bottom w:val="none" w:sz="0" w:space="0" w:color="auto"/>
                <w:right w:val="none" w:sz="0" w:space="0" w:color="auto"/>
              </w:divBdr>
            </w:div>
            <w:div w:id="1972784241">
              <w:marLeft w:val="0"/>
              <w:marRight w:val="0"/>
              <w:marTop w:val="0"/>
              <w:marBottom w:val="0"/>
              <w:divBdr>
                <w:top w:val="none" w:sz="0" w:space="0" w:color="auto"/>
                <w:left w:val="none" w:sz="0" w:space="0" w:color="auto"/>
                <w:bottom w:val="none" w:sz="0" w:space="0" w:color="auto"/>
                <w:right w:val="none" w:sz="0" w:space="0" w:color="auto"/>
              </w:divBdr>
            </w:div>
            <w:div w:id="896741466">
              <w:marLeft w:val="0"/>
              <w:marRight w:val="0"/>
              <w:marTop w:val="0"/>
              <w:marBottom w:val="0"/>
              <w:divBdr>
                <w:top w:val="none" w:sz="0" w:space="0" w:color="auto"/>
                <w:left w:val="none" w:sz="0" w:space="0" w:color="auto"/>
                <w:bottom w:val="none" w:sz="0" w:space="0" w:color="auto"/>
                <w:right w:val="none" w:sz="0" w:space="0" w:color="auto"/>
              </w:divBdr>
            </w:div>
            <w:div w:id="2003197784">
              <w:marLeft w:val="0"/>
              <w:marRight w:val="0"/>
              <w:marTop w:val="0"/>
              <w:marBottom w:val="0"/>
              <w:divBdr>
                <w:top w:val="none" w:sz="0" w:space="0" w:color="auto"/>
                <w:left w:val="none" w:sz="0" w:space="0" w:color="auto"/>
                <w:bottom w:val="none" w:sz="0" w:space="0" w:color="auto"/>
                <w:right w:val="none" w:sz="0" w:space="0" w:color="auto"/>
              </w:divBdr>
            </w:div>
            <w:div w:id="1478257958">
              <w:marLeft w:val="0"/>
              <w:marRight w:val="0"/>
              <w:marTop w:val="0"/>
              <w:marBottom w:val="0"/>
              <w:divBdr>
                <w:top w:val="none" w:sz="0" w:space="0" w:color="auto"/>
                <w:left w:val="none" w:sz="0" w:space="0" w:color="auto"/>
                <w:bottom w:val="none" w:sz="0" w:space="0" w:color="auto"/>
                <w:right w:val="none" w:sz="0" w:space="0" w:color="auto"/>
              </w:divBdr>
            </w:div>
            <w:div w:id="2076009439">
              <w:marLeft w:val="0"/>
              <w:marRight w:val="0"/>
              <w:marTop w:val="0"/>
              <w:marBottom w:val="0"/>
              <w:divBdr>
                <w:top w:val="none" w:sz="0" w:space="0" w:color="auto"/>
                <w:left w:val="none" w:sz="0" w:space="0" w:color="auto"/>
                <w:bottom w:val="none" w:sz="0" w:space="0" w:color="auto"/>
                <w:right w:val="none" w:sz="0" w:space="0" w:color="auto"/>
              </w:divBdr>
            </w:div>
            <w:div w:id="38164756">
              <w:marLeft w:val="0"/>
              <w:marRight w:val="0"/>
              <w:marTop w:val="0"/>
              <w:marBottom w:val="0"/>
              <w:divBdr>
                <w:top w:val="none" w:sz="0" w:space="0" w:color="auto"/>
                <w:left w:val="none" w:sz="0" w:space="0" w:color="auto"/>
                <w:bottom w:val="none" w:sz="0" w:space="0" w:color="auto"/>
                <w:right w:val="none" w:sz="0" w:space="0" w:color="auto"/>
              </w:divBdr>
            </w:div>
            <w:div w:id="98648371">
              <w:marLeft w:val="0"/>
              <w:marRight w:val="0"/>
              <w:marTop w:val="0"/>
              <w:marBottom w:val="0"/>
              <w:divBdr>
                <w:top w:val="none" w:sz="0" w:space="0" w:color="auto"/>
                <w:left w:val="none" w:sz="0" w:space="0" w:color="auto"/>
                <w:bottom w:val="none" w:sz="0" w:space="0" w:color="auto"/>
                <w:right w:val="none" w:sz="0" w:space="0" w:color="auto"/>
              </w:divBdr>
            </w:div>
            <w:div w:id="1251084894">
              <w:marLeft w:val="0"/>
              <w:marRight w:val="0"/>
              <w:marTop w:val="0"/>
              <w:marBottom w:val="0"/>
              <w:divBdr>
                <w:top w:val="none" w:sz="0" w:space="0" w:color="auto"/>
                <w:left w:val="none" w:sz="0" w:space="0" w:color="auto"/>
                <w:bottom w:val="none" w:sz="0" w:space="0" w:color="auto"/>
                <w:right w:val="none" w:sz="0" w:space="0" w:color="auto"/>
              </w:divBdr>
            </w:div>
            <w:div w:id="1289123953">
              <w:marLeft w:val="0"/>
              <w:marRight w:val="0"/>
              <w:marTop w:val="0"/>
              <w:marBottom w:val="0"/>
              <w:divBdr>
                <w:top w:val="none" w:sz="0" w:space="0" w:color="auto"/>
                <w:left w:val="none" w:sz="0" w:space="0" w:color="auto"/>
                <w:bottom w:val="none" w:sz="0" w:space="0" w:color="auto"/>
                <w:right w:val="none" w:sz="0" w:space="0" w:color="auto"/>
              </w:divBdr>
            </w:div>
            <w:div w:id="726878014">
              <w:marLeft w:val="0"/>
              <w:marRight w:val="0"/>
              <w:marTop w:val="0"/>
              <w:marBottom w:val="0"/>
              <w:divBdr>
                <w:top w:val="none" w:sz="0" w:space="0" w:color="auto"/>
                <w:left w:val="none" w:sz="0" w:space="0" w:color="auto"/>
                <w:bottom w:val="none" w:sz="0" w:space="0" w:color="auto"/>
                <w:right w:val="none" w:sz="0" w:space="0" w:color="auto"/>
              </w:divBdr>
            </w:div>
            <w:div w:id="883374761">
              <w:marLeft w:val="0"/>
              <w:marRight w:val="0"/>
              <w:marTop w:val="0"/>
              <w:marBottom w:val="0"/>
              <w:divBdr>
                <w:top w:val="none" w:sz="0" w:space="0" w:color="auto"/>
                <w:left w:val="none" w:sz="0" w:space="0" w:color="auto"/>
                <w:bottom w:val="none" w:sz="0" w:space="0" w:color="auto"/>
                <w:right w:val="none" w:sz="0" w:space="0" w:color="auto"/>
              </w:divBdr>
            </w:div>
            <w:div w:id="2101439372">
              <w:marLeft w:val="0"/>
              <w:marRight w:val="0"/>
              <w:marTop w:val="0"/>
              <w:marBottom w:val="0"/>
              <w:divBdr>
                <w:top w:val="none" w:sz="0" w:space="0" w:color="auto"/>
                <w:left w:val="none" w:sz="0" w:space="0" w:color="auto"/>
                <w:bottom w:val="none" w:sz="0" w:space="0" w:color="auto"/>
                <w:right w:val="none" w:sz="0" w:space="0" w:color="auto"/>
              </w:divBdr>
            </w:div>
            <w:div w:id="2116901835">
              <w:marLeft w:val="0"/>
              <w:marRight w:val="0"/>
              <w:marTop w:val="0"/>
              <w:marBottom w:val="0"/>
              <w:divBdr>
                <w:top w:val="none" w:sz="0" w:space="0" w:color="auto"/>
                <w:left w:val="none" w:sz="0" w:space="0" w:color="auto"/>
                <w:bottom w:val="none" w:sz="0" w:space="0" w:color="auto"/>
                <w:right w:val="none" w:sz="0" w:space="0" w:color="auto"/>
              </w:divBdr>
            </w:div>
            <w:div w:id="259532731">
              <w:marLeft w:val="0"/>
              <w:marRight w:val="0"/>
              <w:marTop w:val="0"/>
              <w:marBottom w:val="0"/>
              <w:divBdr>
                <w:top w:val="none" w:sz="0" w:space="0" w:color="auto"/>
                <w:left w:val="none" w:sz="0" w:space="0" w:color="auto"/>
                <w:bottom w:val="none" w:sz="0" w:space="0" w:color="auto"/>
                <w:right w:val="none" w:sz="0" w:space="0" w:color="auto"/>
              </w:divBdr>
            </w:div>
            <w:div w:id="870456127">
              <w:marLeft w:val="0"/>
              <w:marRight w:val="0"/>
              <w:marTop w:val="0"/>
              <w:marBottom w:val="0"/>
              <w:divBdr>
                <w:top w:val="none" w:sz="0" w:space="0" w:color="auto"/>
                <w:left w:val="none" w:sz="0" w:space="0" w:color="auto"/>
                <w:bottom w:val="none" w:sz="0" w:space="0" w:color="auto"/>
                <w:right w:val="none" w:sz="0" w:space="0" w:color="auto"/>
              </w:divBdr>
            </w:div>
            <w:div w:id="1226379392">
              <w:marLeft w:val="0"/>
              <w:marRight w:val="0"/>
              <w:marTop w:val="0"/>
              <w:marBottom w:val="0"/>
              <w:divBdr>
                <w:top w:val="none" w:sz="0" w:space="0" w:color="auto"/>
                <w:left w:val="none" w:sz="0" w:space="0" w:color="auto"/>
                <w:bottom w:val="none" w:sz="0" w:space="0" w:color="auto"/>
                <w:right w:val="none" w:sz="0" w:space="0" w:color="auto"/>
              </w:divBdr>
            </w:div>
            <w:div w:id="114908970">
              <w:marLeft w:val="0"/>
              <w:marRight w:val="0"/>
              <w:marTop w:val="0"/>
              <w:marBottom w:val="0"/>
              <w:divBdr>
                <w:top w:val="none" w:sz="0" w:space="0" w:color="auto"/>
                <w:left w:val="none" w:sz="0" w:space="0" w:color="auto"/>
                <w:bottom w:val="none" w:sz="0" w:space="0" w:color="auto"/>
                <w:right w:val="none" w:sz="0" w:space="0" w:color="auto"/>
              </w:divBdr>
            </w:div>
            <w:div w:id="1863859559">
              <w:marLeft w:val="0"/>
              <w:marRight w:val="0"/>
              <w:marTop w:val="0"/>
              <w:marBottom w:val="0"/>
              <w:divBdr>
                <w:top w:val="none" w:sz="0" w:space="0" w:color="auto"/>
                <w:left w:val="none" w:sz="0" w:space="0" w:color="auto"/>
                <w:bottom w:val="none" w:sz="0" w:space="0" w:color="auto"/>
                <w:right w:val="none" w:sz="0" w:space="0" w:color="auto"/>
              </w:divBdr>
            </w:div>
            <w:div w:id="835070171">
              <w:marLeft w:val="0"/>
              <w:marRight w:val="0"/>
              <w:marTop w:val="0"/>
              <w:marBottom w:val="0"/>
              <w:divBdr>
                <w:top w:val="none" w:sz="0" w:space="0" w:color="auto"/>
                <w:left w:val="none" w:sz="0" w:space="0" w:color="auto"/>
                <w:bottom w:val="none" w:sz="0" w:space="0" w:color="auto"/>
                <w:right w:val="none" w:sz="0" w:space="0" w:color="auto"/>
              </w:divBdr>
            </w:div>
            <w:div w:id="2120833464">
              <w:marLeft w:val="0"/>
              <w:marRight w:val="0"/>
              <w:marTop w:val="0"/>
              <w:marBottom w:val="0"/>
              <w:divBdr>
                <w:top w:val="none" w:sz="0" w:space="0" w:color="auto"/>
                <w:left w:val="none" w:sz="0" w:space="0" w:color="auto"/>
                <w:bottom w:val="none" w:sz="0" w:space="0" w:color="auto"/>
                <w:right w:val="none" w:sz="0" w:space="0" w:color="auto"/>
              </w:divBdr>
            </w:div>
            <w:div w:id="445972944">
              <w:marLeft w:val="0"/>
              <w:marRight w:val="0"/>
              <w:marTop w:val="0"/>
              <w:marBottom w:val="0"/>
              <w:divBdr>
                <w:top w:val="none" w:sz="0" w:space="0" w:color="auto"/>
                <w:left w:val="none" w:sz="0" w:space="0" w:color="auto"/>
                <w:bottom w:val="none" w:sz="0" w:space="0" w:color="auto"/>
                <w:right w:val="none" w:sz="0" w:space="0" w:color="auto"/>
              </w:divBdr>
            </w:div>
            <w:div w:id="410276588">
              <w:marLeft w:val="0"/>
              <w:marRight w:val="0"/>
              <w:marTop w:val="0"/>
              <w:marBottom w:val="0"/>
              <w:divBdr>
                <w:top w:val="none" w:sz="0" w:space="0" w:color="auto"/>
                <w:left w:val="none" w:sz="0" w:space="0" w:color="auto"/>
                <w:bottom w:val="none" w:sz="0" w:space="0" w:color="auto"/>
                <w:right w:val="none" w:sz="0" w:space="0" w:color="auto"/>
              </w:divBdr>
            </w:div>
            <w:div w:id="1245187879">
              <w:marLeft w:val="0"/>
              <w:marRight w:val="0"/>
              <w:marTop w:val="0"/>
              <w:marBottom w:val="0"/>
              <w:divBdr>
                <w:top w:val="none" w:sz="0" w:space="0" w:color="auto"/>
                <w:left w:val="none" w:sz="0" w:space="0" w:color="auto"/>
                <w:bottom w:val="none" w:sz="0" w:space="0" w:color="auto"/>
                <w:right w:val="none" w:sz="0" w:space="0" w:color="auto"/>
              </w:divBdr>
            </w:div>
            <w:div w:id="1785731598">
              <w:marLeft w:val="0"/>
              <w:marRight w:val="0"/>
              <w:marTop w:val="0"/>
              <w:marBottom w:val="0"/>
              <w:divBdr>
                <w:top w:val="none" w:sz="0" w:space="0" w:color="auto"/>
                <w:left w:val="none" w:sz="0" w:space="0" w:color="auto"/>
                <w:bottom w:val="none" w:sz="0" w:space="0" w:color="auto"/>
                <w:right w:val="none" w:sz="0" w:space="0" w:color="auto"/>
              </w:divBdr>
            </w:div>
            <w:div w:id="677855906">
              <w:marLeft w:val="0"/>
              <w:marRight w:val="0"/>
              <w:marTop w:val="0"/>
              <w:marBottom w:val="0"/>
              <w:divBdr>
                <w:top w:val="none" w:sz="0" w:space="0" w:color="auto"/>
                <w:left w:val="none" w:sz="0" w:space="0" w:color="auto"/>
                <w:bottom w:val="none" w:sz="0" w:space="0" w:color="auto"/>
                <w:right w:val="none" w:sz="0" w:space="0" w:color="auto"/>
              </w:divBdr>
            </w:div>
            <w:div w:id="1537767360">
              <w:marLeft w:val="0"/>
              <w:marRight w:val="0"/>
              <w:marTop w:val="0"/>
              <w:marBottom w:val="0"/>
              <w:divBdr>
                <w:top w:val="none" w:sz="0" w:space="0" w:color="auto"/>
                <w:left w:val="none" w:sz="0" w:space="0" w:color="auto"/>
                <w:bottom w:val="none" w:sz="0" w:space="0" w:color="auto"/>
                <w:right w:val="none" w:sz="0" w:space="0" w:color="auto"/>
              </w:divBdr>
            </w:div>
            <w:div w:id="630987189">
              <w:marLeft w:val="0"/>
              <w:marRight w:val="0"/>
              <w:marTop w:val="0"/>
              <w:marBottom w:val="0"/>
              <w:divBdr>
                <w:top w:val="none" w:sz="0" w:space="0" w:color="auto"/>
                <w:left w:val="none" w:sz="0" w:space="0" w:color="auto"/>
                <w:bottom w:val="none" w:sz="0" w:space="0" w:color="auto"/>
                <w:right w:val="none" w:sz="0" w:space="0" w:color="auto"/>
              </w:divBdr>
            </w:div>
            <w:div w:id="1171725737">
              <w:marLeft w:val="0"/>
              <w:marRight w:val="0"/>
              <w:marTop w:val="0"/>
              <w:marBottom w:val="0"/>
              <w:divBdr>
                <w:top w:val="none" w:sz="0" w:space="0" w:color="auto"/>
                <w:left w:val="none" w:sz="0" w:space="0" w:color="auto"/>
                <w:bottom w:val="none" w:sz="0" w:space="0" w:color="auto"/>
                <w:right w:val="none" w:sz="0" w:space="0" w:color="auto"/>
              </w:divBdr>
            </w:div>
            <w:div w:id="1788161329">
              <w:marLeft w:val="0"/>
              <w:marRight w:val="0"/>
              <w:marTop w:val="0"/>
              <w:marBottom w:val="0"/>
              <w:divBdr>
                <w:top w:val="none" w:sz="0" w:space="0" w:color="auto"/>
                <w:left w:val="none" w:sz="0" w:space="0" w:color="auto"/>
                <w:bottom w:val="none" w:sz="0" w:space="0" w:color="auto"/>
                <w:right w:val="none" w:sz="0" w:space="0" w:color="auto"/>
              </w:divBdr>
            </w:div>
            <w:div w:id="1266419851">
              <w:marLeft w:val="0"/>
              <w:marRight w:val="0"/>
              <w:marTop w:val="0"/>
              <w:marBottom w:val="0"/>
              <w:divBdr>
                <w:top w:val="none" w:sz="0" w:space="0" w:color="auto"/>
                <w:left w:val="none" w:sz="0" w:space="0" w:color="auto"/>
                <w:bottom w:val="none" w:sz="0" w:space="0" w:color="auto"/>
                <w:right w:val="none" w:sz="0" w:space="0" w:color="auto"/>
              </w:divBdr>
            </w:div>
            <w:div w:id="1363628708">
              <w:marLeft w:val="0"/>
              <w:marRight w:val="0"/>
              <w:marTop w:val="0"/>
              <w:marBottom w:val="0"/>
              <w:divBdr>
                <w:top w:val="none" w:sz="0" w:space="0" w:color="auto"/>
                <w:left w:val="none" w:sz="0" w:space="0" w:color="auto"/>
                <w:bottom w:val="none" w:sz="0" w:space="0" w:color="auto"/>
                <w:right w:val="none" w:sz="0" w:space="0" w:color="auto"/>
              </w:divBdr>
            </w:div>
            <w:div w:id="2001150870">
              <w:marLeft w:val="0"/>
              <w:marRight w:val="0"/>
              <w:marTop w:val="0"/>
              <w:marBottom w:val="0"/>
              <w:divBdr>
                <w:top w:val="none" w:sz="0" w:space="0" w:color="auto"/>
                <w:left w:val="none" w:sz="0" w:space="0" w:color="auto"/>
                <w:bottom w:val="none" w:sz="0" w:space="0" w:color="auto"/>
                <w:right w:val="none" w:sz="0" w:space="0" w:color="auto"/>
              </w:divBdr>
            </w:div>
            <w:div w:id="997270806">
              <w:marLeft w:val="0"/>
              <w:marRight w:val="0"/>
              <w:marTop w:val="0"/>
              <w:marBottom w:val="0"/>
              <w:divBdr>
                <w:top w:val="none" w:sz="0" w:space="0" w:color="auto"/>
                <w:left w:val="none" w:sz="0" w:space="0" w:color="auto"/>
                <w:bottom w:val="none" w:sz="0" w:space="0" w:color="auto"/>
                <w:right w:val="none" w:sz="0" w:space="0" w:color="auto"/>
              </w:divBdr>
            </w:div>
            <w:div w:id="1021127636">
              <w:marLeft w:val="0"/>
              <w:marRight w:val="0"/>
              <w:marTop w:val="0"/>
              <w:marBottom w:val="0"/>
              <w:divBdr>
                <w:top w:val="none" w:sz="0" w:space="0" w:color="auto"/>
                <w:left w:val="none" w:sz="0" w:space="0" w:color="auto"/>
                <w:bottom w:val="none" w:sz="0" w:space="0" w:color="auto"/>
                <w:right w:val="none" w:sz="0" w:space="0" w:color="auto"/>
              </w:divBdr>
            </w:div>
            <w:div w:id="1717659554">
              <w:marLeft w:val="0"/>
              <w:marRight w:val="0"/>
              <w:marTop w:val="0"/>
              <w:marBottom w:val="0"/>
              <w:divBdr>
                <w:top w:val="none" w:sz="0" w:space="0" w:color="auto"/>
                <w:left w:val="none" w:sz="0" w:space="0" w:color="auto"/>
                <w:bottom w:val="none" w:sz="0" w:space="0" w:color="auto"/>
                <w:right w:val="none" w:sz="0" w:space="0" w:color="auto"/>
              </w:divBdr>
            </w:div>
            <w:div w:id="1453134902">
              <w:marLeft w:val="0"/>
              <w:marRight w:val="0"/>
              <w:marTop w:val="0"/>
              <w:marBottom w:val="0"/>
              <w:divBdr>
                <w:top w:val="none" w:sz="0" w:space="0" w:color="auto"/>
                <w:left w:val="none" w:sz="0" w:space="0" w:color="auto"/>
                <w:bottom w:val="none" w:sz="0" w:space="0" w:color="auto"/>
                <w:right w:val="none" w:sz="0" w:space="0" w:color="auto"/>
              </w:divBdr>
            </w:div>
            <w:div w:id="1954434329">
              <w:marLeft w:val="0"/>
              <w:marRight w:val="0"/>
              <w:marTop w:val="0"/>
              <w:marBottom w:val="0"/>
              <w:divBdr>
                <w:top w:val="none" w:sz="0" w:space="0" w:color="auto"/>
                <w:left w:val="none" w:sz="0" w:space="0" w:color="auto"/>
                <w:bottom w:val="none" w:sz="0" w:space="0" w:color="auto"/>
                <w:right w:val="none" w:sz="0" w:space="0" w:color="auto"/>
              </w:divBdr>
            </w:div>
            <w:div w:id="1555778386">
              <w:marLeft w:val="0"/>
              <w:marRight w:val="0"/>
              <w:marTop w:val="0"/>
              <w:marBottom w:val="0"/>
              <w:divBdr>
                <w:top w:val="none" w:sz="0" w:space="0" w:color="auto"/>
                <w:left w:val="none" w:sz="0" w:space="0" w:color="auto"/>
                <w:bottom w:val="none" w:sz="0" w:space="0" w:color="auto"/>
                <w:right w:val="none" w:sz="0" w:space="0" w:color="auto"/>
              </w:divBdr>
            </w:div>
            <w:div w:id="625622860">
              <w:marLeft w:val="0"/>
              <w:marRight w:val="0"/>
              <w:marTop w:val="0"/>
              <w:marBottom w:val="0"/>
              <w:divBdr>
                <w:top w:val="none" w:sz="0" w:space="0" w:color="auto"/>
                <w:left w:val="none" w:sz="0" w:space="0" w:color="auto"/>
                <w:bottom w:val="none" w:sz="0" w:space="0" w:color="auto"/>
                <w:right w:val="none" w:sz="0" w:space="0" w:color="auto"/>
              </w:divBdr>
            </w:div>
            <w:div w:id="1472746575">
              <w:marLeft w:val="0"/>
              <w:marRight w:val="0"/>
              <w:marTop w:val="0"/>
              <w:marBottom w:val="0"/>
              <w:divBdr>
                <w:top w:val="none" w:sz="0" w:space="0" w:color="auto"/>
                <w:left w:val="none" w:sz="0" w:space="0" w:color="auto"/>
                <w:bottom w:val="none" w:sz="0" w:space="0" w:color="auto"/>
                <w:right w:val="none" w:sz="0" w:space="0" w:color="auto"/>
              </w:divBdr>
            </w:div>
            <w:div w:id="126166998">
              <w:marLeft w:val="0"/>
              <w:marRight w:val="0"/>
              <w:marTop w:val="0"/>
              <w:marBottom w:val="0"/>
              <w:divBdr>
                <w:top w:val="none" w:sz="0" w:space="0" w:color="auto"/>
                <w:left w:val="none" w:sz="0" w:space="0" w:color="auto"/>
                <w:bottom w:val="none" w:sz="0" w:space="0" w:color="auto"/>
                <w:right w:val="none" w:sz="0" w:space="0" w:color="auto"/>
              </w:divBdr>
            </w:div>
            <w:div w:id="1108816317">
              <w:marLeft w:val="0"/>
              <w:marRight w:val="0"/>
              <w:marTop w:val="0"/>
              <w:marBottom w:val="0"/>
              <w:divBdr>
                <w:top w:val="none" w:sz="0" w:space="0" w:color="auto"/>
                <w:left w:val="none" w:sz="0" w:space="0" w:color="auto"/>
                <w:bottom w:val="none" w:sz="0" w:space="0" w:color="auto"/>
                <w:right w:val="none" w:sz="0" w:space="0" w:color="auto"/>
              </w:divBdr>
            </w:div>
            <w:div w:id="1202669473">
              <w:marLeft w:val="0"/>
              <w:marRight w:val="0"/>
              <w:marTop w:val="0"/>
              <w:marBottom w:val="0"/>
              <w:divBdr>
                <w:top w:val="none" w:sz="0" w:space="0" w:color="auto"/>
                <w:left w:val="none" w:sz="0" w:space="0" w:color="auto"/>
                <w:bottom w:val="none" w:sz="0" w:space="0" w:color="auto"/>
                <w:right w:val="none" w:sz="0" w:space="0" w:color="auto"/>
              </w:divBdr>
            </w:div>
            <w:div w:id="452410605">
              <w:marLeft w:val="0"/>
              <w:marRight w:val="0"/>
              <w:marTop w:val="0"/>
              <w:marBottom w:val="0"/>
              <w:divBdr>
                <w:top w:val="none" w:sz="0" w:space="0" w:color="auto"/>
                <w:left w:val="none" w:sz="0" w:space="0" w:color="auto"/>
                <w:bottom w:val="none" w:sz="0" w:space="0" w:color="auto"/>
                <w:right w:val="none" w:sz="0" w:space="0" w:color="auto"/>
              </w:divBdr>
            </w:div>
            <w:div w:id="1731463236">
              <w:marLeft w:val="0"/>
              <w:marRight w:val="0"/>
              <w:marTop w:val="0"/>
              <w:marBottom w:val="0"/>
              <w:divBdr>
                <w:top w:val="none" w:sz="0" w:space="0" w:color="auto"/>
                <w:left w:val="none" w:sz="0" w:space="0" w:color="auto"/>
                <w:bottom w:val="none" w:sz="0" w:space="0" w:color="auto"/>
                <w:right w:val="none" w:sz="0" w:space="0" w:color="auto"/>
              </w:divBdr>
            </w:div>
            <w:div w:id="629555605">
              <w:marLeft w:val="0"/>
              <w:marRight w:val="0"/>
              <w:marTop w:val="0"/>
              <w:marBottom w:val="0"/>
              <w:divBdr>
                <w:top w:val="none" w:sz="0" w:space="0" w:color="auto"/>
                <w:left w:val="none" w:sz="0" w:space="0" w:color="auto"/>
                <w:bottom w:val="none" w:sz="0" w:space="0" w:color="auto"/>
                <w:right w:val="none" w:sz="0" w:space="0" w:color="auto"/>
              </w:divBdr>
            </w:div>
            <w:div w:id="163014774">
              <w:marLeft w:val="0"/>
              <w:marRight w:val="0"/>
              <w:marTop w:val="0"/>
              <w:marBottom w:val="0"/>
              <w:divBdr>
                <w:top w:val="none" w:sz="0" w:space="0" w:color="auto"/>
                <w:left w:val="none" w:sz="0" w:space="0" w:color="auto"/>
                <w:bottom w:val="none" w:sz="0" w:space="0" w:color="auto"/>
                <w:right w:val="none" w:sz="0" w:space="0" w:color="auto"/>
              </w:divBdr>
            </w:div>
            <w:div w:id="435294496">
              <w:marLeft w:val="0"/>
              <w:marRight w:val="0"/>
              <w:marTop w:val="0"/>
              <w:marBottom w:val="0"/>
              <w:divBdr>
                <w:top w:val="none" w:sz="0" w:space="0" w:color="auto"/>
                <w:left w:val="none" w:sz="0" w:space="0" w:color="auto"/>
                <w:bottom w:val="none" w:sz="0" w:space="0" w:color="auto"/>
                <w:right w:val="none" w:sz="0" w:space="0" w:color="auto"/>
              </w:divBdr>
            </w:div>
            <w:div w:id="66533224">
              <w:marLeft w:val="0"/>
              <w:marRight w:val="0"/>
              <w:marTop w:val="0"/>
              <w:marBottom w:val="0"/>
              <w:divBdr>
                <w:top w:val="none" w:sz="0" w:space="0" w:color="auto"/>
                <w:left w:val="none" w:sz="0" w:space="0" w:color="auto"/>
                <w:bottom w:val="none" w:sz="0" w:space="0" w:color="auto"/>
                <w:right w:val="none" w:sz="0" w:space="0" w:color="auto"/>
              </w:divBdr>
            </w:div>
            <w:div w:id="509100672">
              <w:marLeft w:val="0"/>
              <w:marRight w:val="0"/>
              <w:marTop w:val="0"/>
              <w:marBottom w:val="0"/>
              <w:divBdr>
                <w:top w:val="none" w:sz="0" w:space="0" w:color="auto"/>
                <w:left w:val="none" w:sz="0" w:space="0" w:color="auto"/>
                <w:bottom w:val="none" w:sz="0" w:space="0" w:color="auto"/>
                <w:right w:val="none" w:sz="0" w:space="0" w:color="auto"/>
              </w:divBdr>
            </w:div>
            <w:div w:id="852257736">
              <w:marLeft w:val="0"/>
              <w:marRight w:val="0"/>
              <w:marTop w:val="0"/>
              <w:marBottom w:val="0"/>
              <w:divBdr>
                <w:top w:val="none" w:sz="0" w:space="0" w:color="auto"/>
                <w:left w:val="none" w:sz="0" w:space="0" w:color="auto"/>
                <w:bottom w:val="none" w:sz="0" w:space="0" w:color="auto"/>
                <w:right w:val="none" w:sz="0" w:space="0" w:color="auto"/>
              </w:divBdr>
            </w:div>
            <w:div w:id="1991327439">
              <w:marLeft w:val="0"/>
              <w:marRight w:val="0"/>
              <w:marTop w:val="0"/>
              <w:marBottom w:val="0"/>
              <w:divBdr>
                <w:top w:val="none" w:sz="0" w:space="0" w:color="auto"/>
                <w:left w:val="none" w:sz="0" w:space="0" w:color="auto"/>
                <w:bottom w:val="none" w:sz="0" w:space="0" w:color="auto"/>
                <w:right w:val="none" w:sz="0" w:space="0" w:color="auto"/>
              </w:divBdr>
            </w:div>
            <w:div w:id="395669437">
              <w:marLeft w:val="0"/>
              <w:marRight w:val="0"/>
              <w:marTop w:val="0"/>
              <w:marBottom w:val="0"/>
              <w:divBdr>
                <w:top w:val="none" w:sz="0" w:space="0" w:color="auto"/>
                <w:left w:val="none" w:sz="0" w:space="0" w:color="auto"/>
                <w:bottom w:val="none" w:sz="0" w:space="0" w:color="auto"/>
                <w:right w:val="none" w:sz="0" w:space="0" w:color="auto"/>
              </w:divBdr>
            </w:div>
            <w:div w:id="1108501416">
              <w:marLeft w:val="0"/>
              <w:marRight w:val="0"/>
              <w:marTop w:val="0"/>
              <w:marBottom w:val="0"/>
              <w:divBdr>
                <w:top w:val="none" w:sz="0" w:space="0" w:color="auto"/>
                <w:left w:val="none" w:sz="0" w:space="0" w:color="auto"/>
                <w:bottom w:val="none" w:sz="0" w:space="0" w:color="auto"/>
                <w:right w:val="none" w:sz="0" w:space="0" w:color="auto"/>
              </w:divBdr>
            </w:div>
            <w:div w:id="1350521341">
              <w:marLeft w:val="0"/>
              <w:marRight w:val="0"/>
              <w:marTop w:val="0"/>
              <w:marBottom w:val="0"/>
              <w:divBdr>
                <w:top w:val="none" w:sz="0" w:space="0" w:color="auto"/>
                <w:left w:val="none" w:sz="0" w:space="0" w:color="auto"/>
                <w:bottom w:val="none" w:sz="0" w:space="0" w:color="auto"/>
                <w:right w:val="none" w:sz="0" w:space="0" w:color="auto"/>
              </w:divBdr>
            </w:div>
            <w:div w:id="160236617">
              <w:marLeft w:val="0"/>
              <w:marRight w:val="0"/>
              <w:marTop w:val="0"/>
              <w:marBottom w:val="0"/>
              <w:divBdr>
                <w:top w:val="none" w:sz="0" w:space="0" w:color="auto"/>
                <w:left w:val="none" w:sz="0" w:space="0" w:color="auto"/>
                <w:bottom w:val="none" w:sz="0" w:space="0" w:color="auto"/>
                <w:right w:val="none" w:sz="0" w:space="0" w:color="auto"/>
              </w:divBdr>
            </w:div>
            <w:div w:id="2022203075">
              <w:marLeft w:val="0"/>
              <w:marRight w:val="0"/>
              <w:marTop w:val="0"/>
              <w:marBottom w:val="0"/>
              <w:divBdr>
                <w:top w:val="none" w:sz="0" w:space="0" w:color="auto"/>
                <w:left w:val="none" w:sz="0" w:space="0" w:color="auto"/>
                <w:bottom w:val="none" w:sz="0" w:space="0" w:color="auto"/>
                <w:right w:val="none" w:sz="0" w:space="0" w:color="auto"/>
              </w:divBdr>
            </w:div>
            <w:div w:id="1973095666">
              <w:marLeft w:val="0"/>
              <w:marRight w:val="0"/>
              <w:marTop w:val="0"/>
              <w:marBottom w:val="0"/>
              <w:divBdr>
                <w:top w:val="none" w:sz="0" w:space="0" w:color="auto"/>
                <w:left w:val="none" w:sz="0" w:space="0" w:color="auto"/>
                <w:bottom w:val="none" w:sz="0" w:space="0" w:color="auto"/>
                <w:right w:val="none" w:sz="0" w:space="0" w:color="auto"/>
              </w:divBdr>
            </w:div>
            <w:div w:id="715009424">
              <w:marLeft w:val="0"/>
              <w:marRight w:val="0"/>
              <w:marTop w:val="0"/>
              <w:marBottom w:val="0"/>
              <w:divBdr>
                <w:top w:val="none" w:sz="0" w:space="0" w:color="auto"/>
                <w:left w:val="none" w:sz="0" w:space="0" w:color="auto"/>
                <w:bottom w:val="none" w:sz="0" w:space="0" w:color="auto"/>
                <w:right w:val="none" w:sz="0" w:space="0" w:color="auto"/>
              </w:divBdr>
            </w:div>
            <w:div w:id="26755578">
              <w:marLeft w:val="0"/>
              <w:marRight w:val="0"/>
              <w:marTop w:val="0"/>
              <w:marBottom w:val="0"/>
              <w:divBdr>
                <w:top w:val="none" w:sz="0" w:space="0" w:color="auto"/>
                <w:left w:val="none" w:sz="0" w:space="0" w:color="auto"/>
                <w:bottom w:val="none" w:sz="0" w:space="0" w:color="auto"/>
                <w:right w:val="none" w:sz="0" w:space="0" w:color="auto"/>
              </w:divBdr>
            </w:div>
            <w:div w:id="716198533">
              <w:marLeft w:val="0"/>
              <w:marRight w:val="0"/>
              <w:marTop w:val="0"/>
              <w:marBottom w:val="0"/>
              <w:divBdr>
                <w:top w:val="none" w:sz="0" w:space="0" w:color="auto"/>
                <w:left w:val="none" w:sz="0" w:space="0" w:color="auto"/>
                <w:bottom w:val="none" w:sz="0" w:space="0" w:color="auto"/>
                <w:right w:val="none" w:sz="0" w:space="0" w:color="auto"/>
              </w:divBdr>
            </w:div>
            <w:div w:id="1546598818">
              <w:marLeft w:val="0"/>
              <w:marRight w:val="0"/>
              <w:marTop w:val="0"/>
              <w:marBottom w:val="0"/>
              <w:divBdr>
                <w:top w:val="none" w:sz="0" w:space="0" w:color="auto"/>
                <w:left w:val="none" w:sz="0" w:space="0" w:color="auto"/>
                <w:bottom w:val="none" w:sz="0" w:space="0" w:color="auto"/>
                <w:right w:val="none" w:sz="0" w:space="0" w:color="auto"/>
              </w:divBdr>
            </w:div>
            <w:div w:id="634525328">
              <w:marLeft w:val="0"/>
              <w:marRight w:val="0"/>
              <w:marTop w:val="0"/>
              <w:marBottom w:val="0"/>
              <w:divBdr>
                <w:top w:val="none" w:sz="0" w:space="0" w:color="auto"/>
                <w:left w:val="none" w:sz="0" w:space="0" w:color="auto"/>
                <w:bottom w:val="none" w:sz="0" w:space="0" w:color="auto"/>
                <w:right w:val="none" w:sz="0" w:space="0" w:color="auto"/>
              </w:divBdr>
            </w:div>
            <w:div w:id="820193750">
              <w:marLeft w:val="0"/>
              <w:marRight w:val="0"/>
              <w:marTop w:val="0"/>
              <w:marBottom w:val="0"/>
              <w:divBdr>
                <w:top w:val="none" w:sz="0" w:space="0" w:color="auto"/>
                <w:left w:val="none" w:sz="0" w:space="0" w:color="auto"/>
                <w:bottom w:val="none" w:sz="0" w:space="0" w:color="auto"/>
                <w:right w:val="none" w:sz="0" w:space="0" w:color="auto"/>
              </w:divBdr>
            </w:div>
            <w:div w:id="431046652">
              <w:marLeft w:val="0"/>
              <w:marRight w:val="0"/>
              <w:marTop w:val="0"/>
              <w:marBottom w:val="0"/>
              <w:divBdr>
                <w:top w:val="none" w:sz="0" w:space="0" w:color="auto"/>
                <w:left w:val="none" w:sz="0" w:space="0" w:color="auto"/>
                <w:bottom w:val="none" w:sz="0" w:space="0" w:color="auto"/>
                <w:right w:val="none" w:sz="0" w:space="0" w:color="auto"/>
              </w:divBdr>
            </w:div>
            <w:div w:id="837959585">
              <w:marLeft w:val="0"/>
              <w:marRight w:val="0"/>
              <w:marTop w:val="0"/>
              <w:marBottom w:val="0"/>
              <w:divBdr>
                <w:top w:val="none" w:sz="0" w:space="0" w:color="auto"/>
                <w:left w:val="none" w:sz="0" w:space="0" w:color="auto"/>
                <w:bottom w:val="none" w:sz="0" w:space="0" w:color="auto"/>
                <w:right w:val="none" w:sz="0" w:space="0" w:color="auto"/>
              </w:divBdr>
            </w:div>
            <w:div w:id="458568763">
              <w:marLeft w:val="0"/>
              <w:marRight w:val="0"/>
              <w:marTop w:val="0"/>
              <w:marBottom w:val="0"/>
              <w:divBdr>
                <w:top w:val="none" w:sz="0" w:space="0" w:color="auto"/>
                <w:left w:val="none" w:sz="0" w:space="0" w:color="auto"/>
                <w:bottom w:val="none" w:sz="0" w:space="0" w:color="auto"/>
                <w:right w:val="none" w:sz="0" w:space="0" w:color="auto"/>
              </w:divBdr>
            </w:div>
            <w:div w:id="1406948729">
              <w:marLeft w:val="0"/>
              <w:marRight w:val="0"/>
              <w:marTop w:val="0"/>
              <w:marBottom w:val="0"/>
              <w:divBdr>
                <w:top w:val="none" w:sz="0" w:space="0" w:color="auto"/>
                <w:left w:val="none" w:sz="0" w:space="0" w:color="auto"/>
                <w:bottom w:val="none" w:sz="0" w:space="0" w:color="auto"/>
                <w:right w:val="none" w:sz="0" w:space="0" w:color="auto"/>
              </w:divBdr>
            </w:div>
            <w:div w:id="419448408">
              <w:marLeft w:val="0"/>
              <w:marRight w:val="0"/>
              <w:marTop w:val="0"/>
              <w:marBottom w:val="0"/>
              <w:divBdr>
                <w:top w:val="none" w:sz="0" w:space="0" w:color="auto"/>
                <w:left w:val="none" w:sz="0" w:space="0" w:color="auto"/>
                <w:bottom w:val="none" w:sz="0" w:space="0" w:color="auto"/>
                <w:right w:val="none" w:sz="0" w:space="0" w:color="auto"/>
              </w:divBdr>
            </w:div>
            <w:div w:id="770518064">
              <w:marLeft w:val="0"/>
              <w:marRight w:val="0"/>
              <w:marTop w:val="0"/>
              <w:marBottom w:val="0"/>
              <w:divBdr>
                <w:top w:val="none" w:sz="0" w:space="0" w:color="auto"/>
                <w:left w:val="none" w:sz="0" w:space="0" w:color="auto"/>
                <w:bottom w:val="none" w:sz="0" w:space="0" w:color="auto"/>
                <w:right w:val="none" w:sz="0" w:space="0" w:color="auto"/>
              </w:divBdr>
            </w:div>
            <w:div w:id="1359812668">
              <w:marLeft w:val="0"/>
              <w:marRight w:val="0"/>
              <w:marTop w:val="0"/>
              <w:marBottom w:val="0"/>
              <w:divBdr>
                <w:top w:val="none" w:sz="0" w:space="0" w:color="auto"/>
                <w:left w:val="none" w:sz="0" w:space="0" w:color="auto"/>
                <w:bottom w:val="none" w:sz="0" w:space="0" w:color="auto"/>
                <w:right w:val="none" w:sz="0" w:space="0" w:color="auto"/>
              </w:divBdr>
            </w:div>
            <w:div w:id="1215199715">
              <w:marLeft w:val="0"/>
              <w:marRight w:val="0"/>
              <w:marTop w:val="0"/>
              <w:marBottom w:val="0"/>
              <w:divBdr>
                <w:top w:val="none" w:sz="0" w:space="0" w:color="auto"/>
                <w:left w:val="none" w:sz="0" w:space="0" w:color="auto"/>
                <w:bottom w:val="none" w:sz="0" w:space="0" w:color="auto"/>
                <w:right w:val="none" w:sz="0" w:space="0" w:color="auto"/>
              </w:divBdr>
            </w:div>
            <w:div w:id="414285490">
              <w:marLeft w:val="0"/>
              <w:marRight w:val="0"/>
              <w:marTop w:val="0"/>
              <w:marBottom w:val="0"/>
              <w:divBdr>
                <w:top w:val="none" w:sz="0" w:space="0" w:color="auto"/>
                <w:left w:val="none" w:sz="0" w:space="0" w:color="auto"/>
                <w:bottom w:val="none" w:sz="0" w:space="0" w:color="auto"/>
                <w:right w:val="none" w:sz="0" w:space="0" w:color="auto"/>
              </w:divBdr>
            </w:div>
            <w:div w:id="370879822">
              <w:marLeft w:val="0"/>
              <w:marRight w:val="0"/>
              <w:marTop w:val="0"/>
              <w:marBottom w:val="0"/>
              <w:divBdr>
                <w:top w:val="none" w:sz="0" w:space="0" w:color="auto"/>
                <w:left w:val="none" w:sz="0" w:space="0" w:color="auto"/>
                <w:bottom w:val="none" w:sz="0" w:space="0" w:color="auto"/>
                <w:right w:val="none" w:sz="0" w:space="0" w:color="auto"/>
              </w:divBdr>
            </w:div>
            <w:div w:id="559294294">
              <w:marLeft w:val="0"/>
              <w:marRight w:val="0"/>
              <w:marTop w:val="0"/>
              <w:marBottom w:val="0"/>
              <w:divBdr>
                <w:top w:val="none" w:sz="0" w:space="0" w:color="auto"/>
                <w:left w:val="none" w:sz="0" w:space="0" w:color="auto"/>
                <w:bottom w:val="none" w:sz="0" w:space="0" w:color="auto"/>
                <w:right w:val="none" w:sz="0" w:space="0" w:color="auto"/>
              </w:divBdr>
            </w:div>
            <w:div w:id="859204679">
              <w:marLeft w:val="0"/>
              <w:marRight w:val="0"/>
              <w:marTop w:val="0"/>
              <w:marBottom w:val="0"/>
              <w:divBdr>
                <w:top w:val="none" w:sz="0" w:space="0" w:color="auto"/>
                <w:left w:val="none" w:sz="0" w:space="0" w:color="auto"/>
                <w:bottom w:val="none" w:sz="0" w:space="0" w:color="auto"/>
                <w:right w:val="none" w:sz="0" w:space="0" w:color="auto"/>
              </w:divBdr>
            </w:div>
            <w:div w:id="176578954">
              <w:marLeft w:val="0"/>
              <w:marRight w:val="0"/>
              <w:marTop w:val="0"/>
              <w:marBottom w:val="0"/>
              <w:divBdr>
                <w:top w:val="none" w:sz="0" w:space="0" w:color="auto"/>
                <w:left w:val="none" w:sz="0" w:space="0" w:color="auto"/>
                <w:bottom w:val="none" w:sz="0" w:space="0" w:color="auto"/>
                <w:right w:val="none" w:sz="0" w:space="0" w:color="auto"/>
              </w:divBdr>
            </w:div>
            <w:div w:id="27803763">
              <w:marLeft w:val="0"/>
              <w:marRight w:val="0"/>
              <w:marTop w:val="0"/>
              <w:marBottom w:val="0"/>
              <w:divBdr>
                <w:top w:val="none" w:sz="0" w:space="0" w:color="auto"/>
                <w:left w:val="none" w:sz="0" w:space="0" w:color="auto"/>
                <w:bottom w:val="none" w:sz="0" w:space="0" w:color="auto"/>
                <w:right w:val="none" w:sz="0" w:space="0" w:color="auto"/>
              </w:divBdr>
            </w:div>
            <w:div w:id="662978417">
              <w:marLeft w:val="0"/>
              <w:marRight w:val="0"/>
              <w:marTop w:val="0"/>
              <w:marBottom w:val="0"/>
              <w:divBdr>
                <w:top w:val="none" w:sz="0" w:space="0" w:color="auto"/>
                <w:left w:val="none" w:sz="0" w:space="0" w:color="auto"/>
                <w:bottom w:val="none" w:sz="0" w:space="0" w:color="auto"/>
                <w:right w:val="none" w:sz="0" w:space="0" w:color="auto"/>
              </w:divBdr>
            </w:div>
            <w:div w:id="2059739068">
              <w:marLeft w:val="0"/>
              <w:marRight w:val="0"/>
              <w:marTop w:val="0"/>
              <w:marBottom w:val="0"/>
              <w:divBdr>
                <w:top w:val="none" w:sz="0" w:space="0" w:color="auto"/>
                <w:left w:val="none" w:sz="0" w:space="0" w:color="auto"/>
                <w:bottom w:val="none" w:sz="0" w:space="0" w:color="auto"/>
                <w:right w:val="none" w:sz="0" w:space="0" w:color="auto"/>
              </w:divBdr>
            </w:div>
            <w:div w:id="61223119">
              <w:marLeft w:val="0"/>
              <w:marRight w:val="0"/>
              <w:marTop w:val="0"/>
              <w:marBottom w:val="0"/>
              <w:divBdr>
                <w:top w:val="none" w:sz="0" w:space="0" w:color="auto"/>
                <w:left w:val="none" w:sz="0" w:space="0" w:color="auto"/>
                <w:bottom w:val="none" w:sz="0" w:space="0" w:color="auto"/>
                <w:right w:val="none" w:sz="0" w:space="0" w:color="auto"/>
              </w:divBdr>
            </w:div>
            <w:div w:id="481583058">
              <w:marLeft w:val="0"/>
              <w:marRight w:val="0"/>
              <w:marTop w:val="0"/>
              <w:marBottom w:val="0"/>
              <w:divBdr>
                <w:top w:val="none" w:sz="0" w:space="0" w:color="auto"/>
                <w:left w:val="none" w:sz="0" w:space="0" w:color="auto"/>
                <w:bottom w:val="none" w:sz="0" w:space="0" w:color="auto"/>
                <w:right w:val="none" w:sz="0" w:space="0" w:color="auto"/>
              </w:divBdr>
            </w:div>
            <w:div w:id="682367284">
              <w:marLeft w:val="0"/>
              <w:marRight w:val="0"/>
              <w:marTop w:val="0"/>
              <w:marBottom w:val="0"/>
              <w:divBdr>
                <w:top w:val="none" w:sz="0" w:space="0" w:color="auto"/>
                <w:left w:val="none" w:sz="0" w:space="0" w:color="auto"/>
                <w:bottom w:val="none" w:sz="0" w:space="0" w:color="auto"/>
                <w:right w:val="none" w:sz="0" w:space="0" w:color="auto"/>
              </w:divBdr>
            </w:div>
            <w:div w:id="1980305700">
              <w:marLeft w:val="0"/>
              <w:marRight w:val="0"/>
              <w:marTop w:val="0"/>
              <w:marBottom w:val="0"/>
              <w:divBdr>
                <w:top w:val="none" w:sz="0" w:space="0" w:color="auto"/>
                <w:left w:val="none" w:sz="0" w:space="0" w:color="auto"/>
                <w:bottom w:val="none" w:sz="0" w:space="0" w:color="auto"/>
                <w:right w:val="none" w:sz="0" w:space="0" w:color="auto"/>
              </w:divBdr>
            </w:div>
            <w:div w:id="684139624">
              <w:marLeft w:val="0"/>
              <w:marRight w:val="0"/>
              <w:marTop w:val="0"/>
              <w:marBottom w:val="0"/>
              <w:divBdr>
                <w:top w:val="none" w:sz="0" w:space="0" w:color="auto"/>
                <w:left w:val="none" w:sz="0" w:space="0" w:color="auto"/>
                <w:bottom w:val="none" w:sz="0" w:space="0" w:color="auto"/>
                <w:right w:val="none" w:sz="0" w:space="0" w:color="auto"/>
              </w:divBdr>
            </w:div>
            <w:div w:id="1318415316">
              <w:marLeft w:val="0"/>
              <w:marRight w:val="0"/>
              <w:marTop w:val="0"/>
              <w:marBottom w:val="0"/>
              <w:divBdr>
                <w:top w:val="none" w:sz="0" w:space="0" w:color="auto"/>
                <w:left w:val="none" w:sz="0" w:space="0" w:color="auto"/>
                <w:bottom w:val="none" w:sz="0" w:space="0" w:color="auto"/>
                <w:right w:val="none" w:sz="0" w:space="0" w:color="auto"/>
              </w:divBdr>
            </w:div>
            <w:div w:id="1405372895">
              <w:marLeft w:val="0"/>
              <w:marRight w:val="0"/>
              <w:marTop w:val="0"/>
              <w:marBottom w:val="0"/>
              <w:divBdr>
                <w:top w:val="none" w:sz="0" w:space="0" w:color="auto"/>
                <w:left w:val="none" w:sz="0" w:space="0" w:color="auto"/>
                <w:bottom w:val="none" w:sz="0" w:space="0" w:color="auto"/>
                <w:right w:val="none" w:sz="0" w:space="0" w:color="auto"/>
              </w:divBdr>
            </w:div>
            <w:div w:id="33784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346599">
      <w:bodyDiv w:val="1"/>
      <w:marLeft w:val="0"/>
      <w:marRight w:val="0"/>
      <w:marTop w:val="0"/>
      <w:marBottom w:val="0"/>
      <w:divBdr>
        <w:top w:val="none" w:sz="0" w:space="0" w:color="auto"/>
        <w:left w:val="none" w:sz="0" w:space="0" w:color="auto"/>
        <w:bottom w:val="none" w:sz="0" w:space="0" w:color="auto"/>
        <w:right w:val="none" w:sz="0" w:space="0" w:color="auto"/>
      </w:divBdr>
      <w:divsChild>
        <w:div w:id="1752893413">
          <w:marLeft w:val="0"/>
          <w:marRight w:val="0"/>
          <w:marTop w:val="0"/>
          <w:marBottom w:val="0"/>
          <w:divBdr>
            <w:top w:val="none" w:sz="0" w:space="0" w:color="auto"/>
            <w:left w:val="none" w:sz="0" w:space="0" w:color="auto"/>
            <w:bottom w:val="none" w:sz="0" w:space="0" w:color="auto"/>
            <w:right w:val="none" w:sz="0" w:space="0" w:color="auto"/>
          </w:divBdr>
          <w:divsChild>
            <w:div w:id="1605113607">
              <w:marLeft w:val="0"/>
              <w:marRight w:val="0"/>
              <w:marTop w:val="0"/>
              <w:marBottom w:val="0"/>
              <w:divBdr>
                <w:top w:val="none" w:sz="0" w:space="0" w:color="auto"/>
                <w:left w:val="none" w:sz="0" w:space="0" w:color="auto"/>
                <w:bottom w:val="none" w:sz="0" w:space="0" w:color="auto"/>
                <w:right w:val="none" w:sz="0" w:space="0" w:color="auto"/>
              </w:divBdr>
            </w:div>
            <w:div w:id="28342062">
              <w:marLeft w:val="0"/>
              <w:marRight w:val="0"/>
              <w:marTop w:val="0"/>
              <w:marBottom w:val="0"/>
              <w:divBdr>
                <w:top w:val="none" w:sz="0" w:space="0" w:color="auto"/>
                <w:left w:val="none" w:sz="0" w:space="0" w:color="auto"/>
                <w:bottom w:val="none" w:sz="0" w:space="0" w:color="auto"/>
                <w:right w:val="none" w:sz="0" w:space="0" w:color="auto"/>
              </w:divBdr>
            </w:div>
            <w:div w:id="1076174100">
              <w:marLeft w:val="0"/>
              <w:marRight w:val="0"/>
              <w:marTop w:val="0"/>
              <w:marBottom w:val="0"/>
              <w:divBdr>
                <w:top w:val="none" w:sz="0" w:space="0" w:color="auto"/>
                <w:left w:val="none" w:sz="0" w:space="0" w:color="auto"/>
                <w:bottom w:val="none" w:sz="0" w:space="0" w:color="auto"/>
                <w:right w:val="none" w:sz="0" w:space="0" w:color="auto"/>
              </w:divBdr>
            </w:div>
            <w:div w:id="640964454">
              <w:marLeft w:val="0"/>
              <w:marRight w:val="0"/>
              <w:marTop w:val="0"/>
              <w:marBottom w:val="0"/>
              <w:divBdr>
                <w:top w:val="none" w:sz="0" w:space="0" w:color="auto"/>
                <w:left w:val="none" w:sz="0" w:space="0" w:color="auto"/>
                <w:bottom w:val="none" w:sz="0" w:space="0" w:color="auto"/>
                <w:right w:val="none" w:sz="0" w:space="0" w:color="auto"/>
              </w:divBdr>
            </w:div>
            <w:div w:id="391737188">
              <w:marLeft w:val="0"/>
              <w:marRight w:val="0"/>
              <w:marTop w:val="0"/>
              <w:marBottom w:val="0"/>
              <w:divBdr>
                <w:top w:val="none" w:sz="0" w:space="0" w:color="auto"/>
                <w:left w:val="none" w:sz="0" w:space="0" w:color="auto"/>
                <w:bottom w:val="none" w:sz="0" w:space="0" w:color="auto"/>
                <w:right w:val="none" w:sz="0" w:space="0" w:color="auto"/>
              </w:divBdr>
            </w:div>
            <w:div w:id="2032995045">
              <w:marLeft w:val="0"/>
              <w:marRight w:val="0"/>
              <w:marTop w:val="0"/>
              <w:marBottom w:val="0"/>
              <w:divBdr>
                <w:top w:val="none" w:sz="0" w:space="0" w:color="auto"/>
                <w:left w:val="none" w:sz="0" w:space="0" w:color="auto"/>
                <w:bottom w:val="none" w:sz="0" w:space="0" w:color="auto"/>
                <w:right w:val="none" w:sz="0" w:space="0" w:color="auto"/>
              </w:divBdr>
            </w:div>
            <w:div w:id="2030138109">
              <w:marLeft w:val="0"/>
              <w:marRight w:val="0"/>
              <w:marTop w:val="0"/>
              <w:marBottom w:val="0"/>
              <w:divBdr>
                <w:top w:val="none" w:sz="0" w:space="0" w:color="auto"/>
                <w:left w:val="none" w:sz="0" w:space="0" w:color="auto"/>
                <w:bottom w:val="none" w:sz="0" w:space="0" w:color="auto"/>
                <w:right w:val="none" w:sz="0" w:space="0" w:color="auto"/>
              </w:divBdr>
            </w:div>
            <w:div w:id="1941445588">
              <w:marLeft w:val="0"/>
              <w:marRight w:val="0"/>
              <w:marTop w:val="0"/>
              <w:marBottom w:val="0"/>
              <w:divBdr>
                <w:top w:val="none" w:sz="0" w:space="0" w:color="auto"/>
                <w:left w:val="none" w:sz="0" w:space="0" w:color="auto"/>
                <w:bottom w:val="none" w:sz="0" w:space="0" w:color="auto"/>
                <w:right w:val="none" w:sz="0" w:space="0" w:color="auto"/>
              </w:divBdr>
            </w:div>
            <w:div w:id="853492018">
              <w:marLeft w:val="0"/>
              <w:marRight w:val="0"/>
              <w:marTop w:val="0"/>
              <w:marBottom w:val="0"/>
              <w:divBdr>
                <w:top w:val="none" w:sz="0" w:space="0" w:color="auto"/>
                <w:left w:val="none" w:sz="0" w:space="0" w:color="auto"/>
                <w:bottom w:val="none" w:sz="0" w:space="0" w:color="auto"/>
                <w:right w:val="none" w:sz="0" w:space="0" w:color="auto"/>
              </w:divBdr>
            </w:div>
            <w:div w:id="1052775032">
              <w:marLeft w:val="0"/>
              <w:marRight w:val="0"/>
              <w:marTop w:val="0"/>
              <w:marBottom w:val="0"/>
              <w:divBdr>
                <w:top w:val="none" w:sz="0" w:space="0" w:color="auto"/>
                <w:left w:val="none" w:sz="0" w:space="0" w:color="auto"/>
                <w:bottom w:val="none" w:sz="0" w:space="0" w:color="auto"/>
                <w:right w:val="none" w:sz="0" w:space="0" w:color="auto"/>
              </w:divBdr>
            </w:div>
            <w:div w:id="289283401">
              <w:marLeft w:val="0"/>
              <w:marRight w:val="0"/>
              <w:marTop w:val="0"/>
              <w:marBottom w:val="0"/>
              <w:divBdr>
                <w:top w:val="none" w:sz="0" w:space="0" w:color="auto"/>
                <w:left w:val="none" w:sz="0" w:space="0" w:color="auto"/>
                <w:bottom w:val="none" w:sz="0" w:space="0" w:color="auto"/>
                <w:right w:val="none" w:sz="0" w:space="0" w:color="auto"/>
              </w:divBdr>
            </w:div>
            <w:div w:id="171654082">
              <w:marLeft w:val="0"/>
              <w:marRight w:val="0"/>
              <w:marTop w:val="0"/>
              <w:marBottom w:val="0"/>
              <w:divBdr>
                <w:top w:val="none" w:sz="0" w:space="0" w:color="auto"/>
                <w:left w:val="none" w:sz="0" w:space="0" w:color="auto"/>
                <w:bottom w:val="none" w:sz="0" w:space="0" w:color="auto"/>
                <w:right w:val="none" w:sz="0" w:space="0" w:color="auto"/>
              </w:divBdr>
            </w:div>
            <w:div w:id="675159959">
              <w:marLeft w:val="0"/>
              <w:marRight w:val="0"/>
              <w:marTop w:val="0"/>
              <w:marBottom w:val="0"/>
              <w:divBdr>
                <w:top w:val="none" w:sz="0" w:space="0" w:color="auto"/>
                <w:left w:val="none" w:sz="0" w:space="0" w:color="auto"/>
                <w:bottom w:val="none" w:sz="0" w:space="0" w:color="auto"/>
                <w:right w:val="none" w:sz="0" w:space="0" w:color="auto"/>
              </w:divBdr>
            </w:div>
            <w:div w:id="1873348023">
              <w:marLeft w:val="0"/>
              <w:marRight w:val="0"/>
              <w:marTop w:val="0"/>
              <w:marBottom w:val="0"/>
              <w:divBdr>
                <w:top w:val="none" w:sz="0" w:space="0" w:color="auto"/>
                <w:left w:val="none" w:sz="0" w:space="0" w:color="auto"/>
                <w:bottom w:val="none" w:sz="0" w:space="0" w:color="auto"/>
                <w:right w:val="none" w:sz="0" w:space="0" w:color="auto"/>
              </w:divBdr>
            </w:div>
            <w:div w:id="1067655295">
              <w:marLeft w:val="0"/>
              <w:marRight w:val="0"/>
              <w:marTop w:val="0"/>
              <w:marBottom w:val="0"/>
              <w:divBdr>
                <w:top w:val="none" w:sz="0" w:space="0" w:color="auto"/>
                <w:left w:val="none" w:sz="0" w:space="0" w:color="auto"/>
                <w:bottom w:val="none" w:sz="0" w:space="0" w:color="auto"/>
                <w:right w:val="none" w:sz="0" w:space="0" w:color="auto"/>
              </w:divBdr>
            </w:div>
            <w:div w:id="1118258899">
              <w:marLeft w:val="0"/>
              <w:marRight w:val="0"/>
              <w:marTop w:val="0"/>
              <w:marBottom w:val="0"/>
              <w:divBdr>
                <w:top w:val="none" w:sz="0" w:space="0" w:color="auto"/>
                <w:left w:val="none" w:sz="0" w:space="0" w:color="auto"/>
                <w:bottom w:val="none" w:sz="0" w:space="0" w:color="auto"/>
                <w:right w:val="none" w:sz="0" w:space="0" w:color="auto"/>
              </w:divBdr>
            </w:div>
            <w:div w:id="592011864">
              <w:marLeft w:val="0"/>
              <w:marRight w:val="0"/>
              <w:marTop w:val="0"/>
              <w:marBottom w:val="0"/>
              <w:divBdr>
                <w:top w:val="none" w:sz="0" w:space="0" w:color="auto"/>
                <w:left w:val="none" w:sz="0" w:space="0" w:color="auto"/>
                <w:bottom w:val="none" w:sz="0" w:space="0" w:color="auto"/>
                <w:right w:val="none" w:sz="0" w:space="0" w:color="auto"/>
              </w:divBdr>
            </w:div>
            <w:div w:id="1555846276">
              <w:marLeft w:val="0"/>
              <w:marRight w:val="0"/>
              <w:marTop w:val="0"/>
              <w:marBottom w:val="0"/>
              <w:divBdr>
                <w:top w:val="none" w:sz="0" w:space="0" w:color="auto"/>
                <w:left w:val="none" w:sz="0" w:space="0" w:color="auto"/>
                <w:bottom w:val="none" w:sz="0" w:space="0" w:color="auto"/>
                <w:right w:val="none" w:sz="0" w:space="0" w:color="auto"/>
              </w:divBdr>
            </w:div>
            <w:div w:id="1861047950">
              <w:marLeft w:val="0"/>
              <w:marRight w:val="0"/>
              <w:marTop w:val="0"/>
              <w:marBottom w:val="0"/>
              <w:divBdr>
                <w:top w:val="none" w:sz="0" w:space="0" w:color="auto"/>
                <w:left w:val="none" w:sz="0" w:space="0" w:color="auto"/>
                <w:bottom w:val="none" w:sz="0" w:space="0" w:color="auto"/>
                <w:right w:val="none" w:sz="0" w:space="0" w:color="auto"/>
              </w:divBdr>
            </w:div>
            <w:div w:id="773861987">
              <w:marLeft w:val="0"/>
              <w:marRight w:val="0"/>
              <w:marTop w:val="0"/>
              <w:marBottom w:val="0"/>
              <w:divBdr>
                <w:top w:val="none" w:sz="0" w:space="0" w:color="auto"/>
                <w:left w:val="none" w:sz="0" w:space="0" w:color="auto"/>
                <w:bottom w:val="none" w:sz="0" w:space="0" w:color="auto"/>
                <w:right w:val="none" w:sz="0" w:space="0" w:color="auto"/>
              </w:divBdr>
            </w:div>
            <w:div w:id="629676756">
              <w:marLeft w:val="0"/>
              <w:marRight w:val="0"/>
              <w:marTop w:val="0"/>
              <w:marBottom w:val="0"/>
              <w:divBdr>
                <w:top w:val="none" w:sz="0" w:space="0" w:color="auto"/>
                <w:left w:val="none" w:sz="0" w:space="0" w:color="auto"/>
                <w:bottom w:val="none" w:sz="0" w:space="0" w:color="auto"/>
                <w:right w:val="none" w:sz="0" w:space="0" w:color="auto"/>
              </w:divBdr>
            </w:div>
            <w:div w:id="1017851419">
              <w:marLeft w:val="0"/>
              <w:marRight w:val="0"/>
              <w:marTop w:val="0"/>
              <w:marBottom w:val="0"/>
              <w:divBdr>
                <w:top w:val="none" w:sz="0" w:space="0" w:color="auto"/>
                <w:left w:val="none" w:sz="0" w:space="0" w:color="auto"/>
                <w:bottom w:val="none" w:sz="0" w:space="0" w:color="auto"/>
                <w:right w:val="none" w:sz="0" w:space="0" w:color="auto"/>
              </w:divBdr>
            </w:div>
            <w:div w:id="1470055043">
              <w:marLeft w:val="0"/>
              <w:marRight w:val="0"/>
              <w:marTop w:val="0"/>
              <w:marBottom w:val="0"/>
              <w:divBdr>
                <w:top w:val="none" w:sz="0" w:space="0" w:color="auto"/>
                <w:left w:val="none" w:sz="0" w:space="0" w:color="auto"/>
                <w:bottom w:val="none" w:sz="0" w:space="0" w:color="auto"/>
                <w:right w:val="none" w:sz="0" w:space="0" w:color="auto"/>
              </w:divBdr>
            </w:div>
            <w:div w:id="1155806301">
              <w:marLeft w:val="0"/>
              <w:marRight w:val="0"/>
              <w:marTop w:val="0"/>
              <w:marBottom w:val="0"/>
              <w:divBdr>
                <w:top w:val="none" w:sz="0" w:space="0" w:color="auto"/>
                <w:left w:val="none" w:sz="0" w:space="0" w:color="auto"/>
                <w:bottom w:val="none" w:sz="0" w:space="0" w:color="auto"/>
                <w:right w:val="none" w:sz="0" w:space="0" w:color="auto"/>
              </w:divBdr>
            </w:div>
            <w:div w:id="1892107665">
              <w:marLeft w:val="0"/>
              <w:marRight w:val="0"/>
              <w:marTop w:val="0"/>
              <w:marBottom w:val="0"/>
              <w:divBdr>
                <w:top w:val="none" w:sz="0" w:space="0" w:color="auto"/>
                <w:left w:val="none" w:sz="0" w:space="0" w:color="auto"/>
                <w:bottom w:val="none" w:sz="0" w:space="0" w:color="auto"/>
                <w:right w:val="none" w:sz="0" w:space="0" w:color="auto"/>
              </w:divBdr>
            </w:div>
            <w:div w:id="1873689403">
              <w:marLeft w:val="0"/>
              <w:marRight w:val="0"/>
              <w:marTop w:val="0"/>
              <w:marBottom w:val="0"/>
              <w:divBdr>
                <w:top w:val="none" w:sz="0" w:space="0" w:color="auto"/>
                <w:left w:val="none" w:sz="0" w:space="0" w:color="auto"/>
                <w:bottom w:val="none" w:sz="0" w:space="0" w:color="auto"/>
                <w:right w:val="none" w:sz="0" w:space="0" w:color="auto"/>
              </w:divBdr>
            </w:div>
            <w:div w:id="1650596713">
              <w:marLeft w:val="0"/>
              <w:marRight w:val="0"/>
              <w:marTop w:val="0"/>
              <w:marBottom w:val="0"/>
              <w:divBdr>
                <w:top w:val="none" w:sz="0" w:space="0" w:color="auto"/>
                <w:left w:val="none" w:sz="0" w:space="0" w:color="auto"/>
                <w:bottom w:val="none" w:sz="0" w:space="0" w:color="auto"/>
                <w:right w:val="none" w:sz="0" w:space="0" w:color="auto"/>
              </w:divBdr>
            </w:div>
            <w:div w:id="428694771">
              <w:marLeft w:val="0"/>
              <w:marRight w:val="0"/>
              <w:marTop w:val="0"/>
              <w:marBottom w:val="0"/>
              <w:divBdr>
                <w:top w:val="none" w:sz="0" w:space="0" w:color="auto"/>
                <w:left w:val="none" w:sz="0" w:space="0" w:color="auto"/>
                <w:bottom w:val="none" w:sz="0" w:space="0" w:color="auto"/>
                <w:right w:val="none" w:sz="0" w:space="0" w:color="auto"/>
              </w:divBdr>
            </w:div>
            <w:div w:id="1207608">
              <w:marLeft w:val="0"/>
              <w:marRight w:val="0"/>
              <w:marTop w:val="0"/>
              <w:marBottom w:val="0"/>
              <w:divBdr>
                <w:top w:val="none" w:sz="0" w:space="0" w:color="auto"/>
                <w:left w:val="none" w:sz="0" w:space="0" w:color="auto"/>
                <w:bottom w:val="none" w:sz="0" w:space="0" w:color="auto"/>
                <w:right w:val="none" w:sz="0" w:space="0" w:color="auto"/>
              </w:divBdr>
            </w:div>
            <w:div w:id="591738650">
              <w:marLeft w:val="0"/>
              <w:marRight w:val="0"/>
              <w:marTop w:val="0"/>
              <w:marBottom w:val="0"/>
              <w:divBdr>
                <w:top w:val="none" w:sz="0" w:space="0" w:color="auto"/>
                <w:left w:val="none" w:sz="0" w:space="0" w:color="auto"/>
                <w:bottom w:val="none" w:sz="0" w:space="0" w:color="auto"/>
                <w:right w:val="none" w:sz="0" w:space="0" w:color="auto"/>
              </w:divBdr>
            </w:div>
            <w:div w:id="177935178">
              <w:marLeft w:val="0"/>
              <w:marRight w:val="0"/>
              <w:marTop w:val="0"/>
              <w:marBottom w:val="0"/>
              <w:divBdr>
                <w:top w:val="none" w:sz="0" w:space="0" w:color="auto"/>
                <w:left w:val="none" w:sz="0" w:space="0" w:color="auto"/>
                <w:bottom w:val="none" w:sz="0" w:space="0" w:color="auto"/>
                <w:right w:val="none" w:sz="0" w:space="0" w:color="auto"/>
              </w:divBdr>
            </w:div>
            <w:div w:id="181166751">
              <w:marLeft w:val="0"/>
              <w:marRight w:val="0"/>
              <w:marTop w:val="0"/>
              <w:marBottom w:val="0"/>
              <w:divBdr>
                <w:top w:val="none" w:sz="0" w:space="0" w:color="auto"/>
                <w:left w:val="none" w:sz="0" w:space="0" w:color="auto"/>
                <w:bottom w:val="none" w:sz="0" w:space="0" w:color="auto"/>
                <w:right w:val="none" w:sz="0" w:space="0" w:color="auto"/>
              </w:divBdr>
            </w:div>
            <w:div w:id="382295176">
              <w:marLeft w:val="0"/>
              <w:marRight w:val="0"/>
              <w:marTop w:val="0"/>
              <w:marBottom w:val="0"/>
              <w:divBdr>
                <w:top w:val="none" w:sz="0" w:space="0" w:color="auto"/>
                <w:left w:val="none" w:sz="0" w:space="0" w:color="auto"/>
                <w:bottom w:val="none" w:sz="0" w:space="0" w:color="auto"/>
                <w:right w:val="none" w:sz="0" w:space="0" w:color="auto"/>
              </w:divBdr>
            </w:div>
            <w:div w:id="1808550745">
              <w:marLeft w:val="0"/>
              <w:marRight w:val="0"/>
              <w:marTop w:val="0"/>
              <w:marBottom w:val="0"/>
              <w:divBdr>
                <w:top w:val="none" w:sz="0" w:space="0" w:color="auto"/>
                <w:left w:val="none" w:sz="0" w:space="0" w:color="auto"/>
                <w:bottom w:val="none" w:sz="0" w:space="0" w:color="auto"/>
                <w:right w:val="none" w:sz="0" w:space="0" w:color="auto"/>
              </w:divBdr>
            </w:div>
            <w:div w:id="679160424">
              <w:marLeft w:val="0"/>
              <w:marRight w:val="0"/>
              <w:marTop w:val="0"/>
              <w:marBottom w:val="0"/>
              <w:divBdr>
                <w:top w:val="none" w:sz="0" w:space="0" w:color="auto"/>
                <w:left w:val="none" w:sz="0" w:space="0" w:color="auto"/>
                <w:bottom w:val="none" w:sz="0" w:space="0" w:color="auto"/>
                <w:right w:val="none" w:sz="0" w:space="0" w:color="auto"/>
              </w:divBdr>
            </w:div>
            <w:div w:id="1727945533">
              <w:marLeft w:val="0"/>
              <w:marRight w:val="0"/>
              <w:marTop w:val="0"/>
              <w:marBottom w:val="0"/>
              <w:divBdr>
                <w:top w:val="none" w:sz="0" w:space="0" w:color="auto"/>
                <w:left w:val="none" w:sz="0" w:space="0" w:color="auto"/>
                <w:bottom w:val="none" w:sz="0" w:space="0" w:color="auto"/>
                <w:right w:val="none" w:sz="0" w:space="0" w:color="auto"/>
              </w:divBdr>
            </w:div>
            <w:div w:id="1202010761">
              <w:marLeft w:val="0"/>
              <w:marRight w:val="0"/>
              <w:marTop w:val="0"/>
              <w:marBottom w:val="0"/>
              <w:divBdr>
                <w:top w:val="none" w:sz="0" w:space="0" w:color="auto"/>
                <w:left w:val="none" w:sz="0" w:space="0" w:color="auto"/>
                <w:bottom w:val="none" w:sz="0" w:space="0" w:color="auto"/>
                <w:right w:val="none" w:sz="0" w:space="0" w:color="auto"/>
              </w:divBdr>
            </w:div>
            <w:div w:id="768307135">
              <w:marLeft w:val="0"/>
              <w:marRight w:val="0"/>
              <w:marTop w:val="0"/>
              <w:marBottom w:val="0"/>
              <w:divBdr>
                <w:top w:val="none" w:sz="0" w:space="0" w:color="auto"/>
                <w:left w:val="none" w:sz="0" w:space="0" w:color="auto"/>
                <w:bottom w:val="none" w:sz="0" w:space="0" w:color="auto"/>
                <w:right w:val="none" w:sz="0" w:space="0" w:color="auto"/>
              </w:divBdr>
            </w:div>
            <w:div w:id="682897530">
              <w:marLeft w:val="0"/>
              <w:marRight w:val="0"/>
              <w:marTop w:val="0"/>
              <w:marBottom w:val="0"/>
              <w:divBdr>
                <w:top w:val="none" w:sz="0" w:space="0" w:color="auto"/>
                <w:left w:val="none" w:sz="0" w:space="0" w:color="auto"/>
                <w:bottom w:val="none" w:sz="0" w:space="0" w:color="auto"/>
                <w:right w:val="none" w:sz="0" w:space="0" w:color="auto"/>
              </w:divBdr>
            </w:div>
            <w:div w:id="1247113018">
              <w:marLeft w:val="0"/>
              <w:marRight w:val="0"/>
              <w:marTop w:val="0"/>
              <w:marBottom w:val="0"/>
              <w:divBdr>
                <w:top w:val="none" w:sz="0" w:space="0" w:color="auto"/>
                <w:left w:val="none" w:sz="0" w:space="0" w:color="auto"/>
                <w:bottom w:val="none" w:sz="0" w:space="0" w:color="auto"/>
                <w:right w:val="none" w:sz="0" w:space="0" w:color="auto"/>
              </w:divBdr>
            </w:div>
            <w:div w:id="1032531012">
              <w:marLeft w:val="0"/>
              <w:marRight w:val="0"/>
              <w:marTop w:val="0"/>
              <w:marBottom w:val="0"/>
              <w:divBdr>
                <w:top w:val="none" w:sz="0" w:space="0" w:color="auto"/>
                <w:left w:val="none" w:sz="0" w:space="0" w:color="auto"/>
                <w:bottom w:val="none" w:sz="0" w:space="0" w:color="auto"/>
                <w:right w:val="none" w:sz="0" w:space="0" w:color="auto"/>
              </w:divBdr>
            </w:div>
            <w:div w:id="1395664083">
              <w:marLeft w:val="0"/>
              <w:marRight w:val="0"/>
              <w:marTop w:val="0"/>
              <w:marBottom w:val="0"/>
              <w:divBdr>
                <w:top w:val="none" w:sz="0" w:space="0" w:color="auto"/>
                <w:left w:val="none" w:sz="0" w:space="0" w:color="auto"/>
                <w:bottom w:val="none" w:sz="0" w:space="0" w:color="auto"/>
                <w:right w:val="none" w:sz="0" w:space="0" w:color="auto"/>
              </w:divBdr>
            </w:div>
            <w:div w:id="1444377417">
              <w:marLeft w:val="0"/>
              <w:marRight w:val="0"/>
              <w:marTop w:val="0"/>
              <w:marBottom w:val="0"/>
              <w:divBdr>
                <w:top w:val="none" w:sz="0" w:space="0" w:color="auto"/>
                <w:left w:val="none" w:sz="0" w:space="0" w:color="auto"/>
                <w:bottom w:val="none" w:sz="0" w:space="0" w:color="auto"/>
                <w:right w:val="none" w:sz="0" w:space="0" w:color="auto"/>
              </w:divBdr>
            </w:div>
            <w:div w:id="1614823373">
              <w:marLeft w:val="0"/>
              <w:marRight w:val="0"/>
              <w:marTop w:val="0"/>
              <w:marBottom w:val="0"/>
              <w:divBdr>
                <w:top w:val="none" w:sz="0" w:space="0" w:color="auto"/>
                <w:left w:val="none" w:sz="0" w:space="0" w:color="auto"/>
                <w:bottom w:val="none" w:sz="0" w:space="0" w:color="auto"/>
                <w:right w:val="none" w:sz="0" w:space="0" w:color="auto"/>
              </w:divBdr>
            </w:div>
            <w:div w:id="998725646">
              <w:marLeft w:val="0"/>
              <w:marRight w:val="0"/>
              <w:marTop w:val="0"/>
              <w:marBottom w:val="0"/>
              <w:divBdr>
                <w:top w:val="none" w:sz="0" w:space="0" w:color="auto"/>
                <w:left w:val="none" w:sz="0" w:space="0" w:color="auto"/>
                <w:bottom w:val="none" w:sz="0" w:space="0" w:color="auto"/>
                <w:right w:val="none" w:sz="0" w:space="0" w:color="auto"/>
              </w:divBdr>
            </w:div>
            <w:div w:id="666328058">
              <w:marLeft w:val="0"/>
              <w:marRight w:val="0"/>
              <w:marTop w:val="0"/>
              <w:marBottom w:val="0"/>
              <w:divBdr>
                <w:top w:val="none" w:sz="0" w:space="0" w:color="auto"/>
                <w:left w:val="none" w:sz="0" w:space="0" w:color="auto"/>
                <w:bottom w:val="none" w:sz="0" w:space="0" w:color="auto"/>
                <w:right w:val="none" w:sz="0" w:space="0" w:color="auto"/>
              </w:divBdr>
            </w:div>
            <w:div w:id="840972299">
              <w:marLeft w:val="0"/>
              <w:marRight w:val="0"/>
              <w:marTop w:val="0"/>
              <w:marBottom w:val="0"/>
              <w:divBdr>
                <w:top w:val="none" w:sz="0" w:space="0" w:color="auto"/>
                <w:left w:val="none" w:sz="0" w:space="0" w:color="auto"/>
                <w:bottom w:val="none" w:sz="0" w:space="0" w:color="auto"/>
                <w:right w:val="none" w:sz="0" w:space="0" w:color="auto"/>
              </w:divBdr>
            </w:div>
            <w:div w:id="256401587">
              <w:marLeft w:val="0"/>
              <w:marRight w:val="0"/>
              <w:marTop w:val="0"/>
              <w:marBottom w:val="0"/>
              <w:divBdr>
                <w:top w:val="none" w:sz="0" w:space="0" w:color="auto"/>
                <w:left w:val="none" w:sz="0" w:space="0" w:color="auto"/>
                <w:bottom w:val="none" w:sz="0" w:space="0" w:color="auto"/>
                <w:right w:val="none" w:sz="0" w:space="0" w:color="auto"/>
              </w:divBdr>
            </w:div>
            <w:div w:id="1692150534">
              <w:marLeft w:val="0"/>
              <w:marRight w:val="0"/>
              <w:marTop w:val="0"/>
              <w:marBottom w:val="0"/>
              <w:divBdr>
                <w:top w:val="none" w:sz="0" w:space="0" w:color="auto"/>
                <w:left w:val="none" w:sz="0" w:space="0" w:color="auto"/>
                <w:bottom w:val="none" w:sz="0" w:space="0" w:color="auto"/>
                <w:right w:val="none" w:sz="0" w:space="0" w:color="auto"/>
              </w:divBdr>
            </w:div>
            <w:div w:id="329335740">
              <w:marLeft w:val="0"/>
              <w:marRight w:val="0"/>
              <w:marTop w:val="0"/>
              <w:marBottom w:val="0"/>
              <w:divBdr>
                <w:top w:val="none" w:sz="0" w:space="0" w:color="auto"/>
                <w:left w:val="none" w:sz="0" w:space="0" w:color="auto"/>
                <w:bottom w:val="none" w:sz="0" w:space="0" w:color="auto"/>
                <w:right w:val="none" w:sz="0" w:space="0" w:color="auto"/>
              </w:divBdr>
            </w:div>
            <w:div w:id="544683776">
              <w:marLeft w:val="0"/>
              <w:marRight w:val="0"/>
              <w:marTop w:val="0"/>
              <w:marBottom w:val="0"/>
              <w:divBdr>
                <w:top w:val="none" w:sz="0" w:space="0" w:color="auto"/>
                <w:left w:val="none" w:sz="0" w:space="0" w:color="auto"/>
                <w:bottom w:val="none" w:sz="0" w:space="0" w:color="auto"/>
                <w:right w:val="none" w:sz="0" w:space="0" w:color="auto"/>
              </w:divBdr>
            </w:div>
            <w:div w:id="374081444">
              <w:marLeft w:val="0"/>
              <w:marRight w:val="0"/>
              <w:marTop w:val="0"/>
              <w:marBottom w:val="0"/>
              <w:divBdr>
                <w:top w:val="none" w:sz="0" w:space="0" w:color="auto"/>
                <w:left w:val="none" w:sz="0" w:space="0" w:color="auto"/>
                <w:bottom w:val="none" w:sz="0" w:space="0" w:color="auto"/>
                <w:right w:val="none" w:sz="0" w:space="0" w:color="auto"/>
              </w:divBdr>
            </w:div>
            <w:div w:id="809903531">
              <w:marLeft w:val="0"/>
              <w:marRight w:val="0"/>
              <w:marTop w:val="0"/>
              <w:marBottom w:val="0"/>
              <w:divBdr>
                <w:top w:val="none" w:sz="0" w:space="0" w:color="auto"/>
                <w:left w:val="none" w:sz="0" w:space="0" w:color="auto"/>
                <w:bottom w:val="none" w:sz="0" w:space="0" w:color="auto"/>
                <w:right w:val="none" w:sz="0" w:space="0" w:color="auto"/>
              </w:divBdr>
            </w:div>
            <w:div w:id="859125295">
              <w:marLeft w:val="0"/>
              <w:marRight w:val="0"/>
              <w:marTop w:val="0"/>
              <w:marBottom w:val="0"/>
              <w:divBdr>
                <w:top w:val="none" w:sz="0" w:space="0" w:color="auto"/>
                <w:left w:val="none" w:sz="0" w:space="0" w:color="auto"/>
                <w:bottom w:val="none" w:sz="0" w:space="0" w:color="auto"/>
                <w:right w:val="none" w:sz="0" w:space="0" w:color="auto"/>
              </w:divBdr>
            </w:div>
            <w:div w:id="1400983753">
              <w:marLeft w:val="0"/>
              <w:marRight w:val="0"/>
              <w:marTop w:val="0"/>
              <w:marBottom w:val="0"/>
              <w:divBdr>
                <w:top w:val="none" w:sz="0" w:space="0" w:color="auto"/>
                <w:left w:val="none" w:sz="0" w:space="0" w:color="auto"/>
                <w:bottom w:val="none" w:sz="0" w:space="0" w:color="auto"/>
                <w:right w:val="none" w:sz="0" w:space="0" w:color="auto"/>
              </w:divBdr>
            </w:div>
            <w:div w:id="1494027200">
              <w:marLeft w:val="0"/>
              <w:marRight w:val="0"/>
              <w:marTop w:val="0"/>
              <w:marBottom w:val="0"/>
              <w:divBdr>
                <w:top w:val="none" w:sz="0" w:space="0" w:color="auto"/>
                <w:left w:val="none" w:sz="0" w:space="0" w:color="auto"/>
                <w:bottom w:val="none" w:sz="0" w:space="0" w:color="auto"/>
                <w:right w:val="none" w:sz="0" w:space="0" w:color="auto"/>
              </w:divBdr>
            </w:div>
            <w:div w:id="1576477055">
              <w:marLeft w:val="0"/>
              <w:marRight w:val="0"/>
              <w:marTop w:val="0"/>
              <w:marBottom w:val="0"/>
              <w:divBdr>
                <w:top w:val="none" w:sz="0" w:space="0" w:color="auto"/>
                <w:left w:val="none" w:sz="0" w:space="0" w:color="auto"/>
                <w:bottom w:val="none" w:sz="0" w:space="0" w:color="auto"/>
                <w:right w:val="none" w:sz="0" w:space="0" w:color="auto"/>
              </w:divBdr>
            </w:div>
            <w:div w:id="127551715">
              <w:marLeft w:val="0"/>
              <w:marRight w:val="0"/>
              <w:marTop w:val="0"/>
              <w:marBottom w:val="0"/>
              <w:divBdr>
                <w:top w:val="none" w:sz="0" w:space="0" w:color="auto"/>
                <w:left w:val="none" w:sz="0" w:space="0" w:color="auto"/>
                <w:bottom w:val="none" w:sz="0" w:space="0" w:color="auto"/>
                <w:right w:val="none" w:sz="0" w:space="0" w:color="auto"/>
              </w:divBdr>
            </w:div>
            <w:div w:id="1349403274">
              <w:marLeft w:val="0"/>
              <w:marRight w:val="0"/>
              <w:marTop w:val="0"/>
              <w:marBottom w:val="0"/>
              <w:divBdr>
                <w:top w:val="none" w:sz="0" w:space="0" w:color="auto"/>
                <w:left w:val="none" w:sz="0" w:space="0" w:color="auto"/>
                <w:bottom w:val="none" w:sz="0" w:space="0" w:color="auto"/>
                <w:right w:val="none" w:sz="0" w:space="0" w:color="auto"/>
              </w:divBdr>
            </w:div>
            <w:div w:id="1306081112">
              <w:marLeft w:val="0"/>
              <w:marRight w:val="0"/>
              <w:marTop w:val="0"/>
              <w:marBottom w:val="0"/>
              <w:divBdr>
                <w:top w:val="none" w:sz="0" w:space="0" w:color="auto"/>
                <w:left w:val="none" w:sz="0" w:space="0" w:color="auto"/>
                <w:bottom w:val="none" w:sz="0" w:space="0" w:color="auto"/>
                <w:right w:val="none" w:sz="0" w:space="0" w:color="auto"/>
              </w:divBdr>
            </w:div>
            <w:div w:id="949556873">
              <w:marLeft w:val="0"/>
              <w:marRight w:val="0"/>
              <w:marTop w:val="0"/>
              <w:marBottom w:val="0"/>
              <w:divBdr>
                <w:top w:val="none" w:sz="0" w:space="0" w:color="auto"/>
                <w:left w:val="none" w:sz="0" w:space="0" w:color="auto"/>
                <w:bottom w:val="none" w:sz="0" w:space="0" w:color="auto"/>
                <w:right w:val="none" w:sz="0" w:space="0" w:color="auto"/>
              </w:divBdr>
            </w:div>
            <w:div w:id="442892782">
              <w:marLeft w:val="0"/>
              <w:marRight w:val="0"/>
              <w:marTop w:val="0"/>
              <w:marBottom w:val="0"/>
              <w:divBdr>
                <w:top w:val="none" w:sz="0" w:space="0" w:color="auto"/>
                <w:left w:val="none" w:sz="0" w:space="0" w:color="auto"/>
                <w:bottom w:val="none" w:sz="0" w:space="0" w:color="auto"/>
                <w:right w:val="none" w:sz="0" w:space="0" w:color="auto"/>
              </w:divBdr>
            </w:div>
            <w:div w:id="1216165409">
              <w:marLeft w:val="0"/>
              <w:marRight w:val="0"/>
              <w:marTop w:val="0"/>
              <w:marBottom w:val="0"/>
              <w:divBdr>
                <w:top w:val="none" w:sz="0" w:space="0" w:color="auto"/>
                <w:left w:val="none" w:sz="0" w:space="0" w:color="auto"/>
                <w:bottom w:val="none" w:sz="0" w:space="0" w:color="auto"/>
                <w:right w:val="none" w:sz="0" w:space="0" w:color="auto"/>
              </w:divBdr>
            </w:div>
            <w:div w:id="956376181">
              <w:marLeft w:val="0"/>
              <w:marRight w:val="0"/>
              <w:marTop w:val="0"/>
              <w:marBottom w:val="0"/>
              <w:divBdr>
                <w:top w:val="none" w:sz="0" w:space="0" w:color="auto"/>
                <w:left w:val="none" w:sz="0" w:space="0" w:color="auto"/>
                <w:bottom w:val="none" w:sz="0" w:space="0" w:color="auto"/>
                <w:right w:val="none" w:sz="0" w:space="0" w:color="auto"/>
              </w:divBdr>
            </w:div>
            <w:div w:id="679820249">
              <w:marLeft w:val="0"/>
              <w:marRight w:val="0"/>
              <w:marTop w:val="0"/>
              <w:marBottom w:val="0"/>
              <w:divBdr>
                <w:top w:val="none" w:sz="0" w:space="0" w:color="auto"/>
                <w:left w:val="none" w:sz="0" w:space="0" w:color="auto"/>
                <w:bottom w:val="none" w:sz="0" w:space="0" w:color="auto"/>
                <w:right w:val="none" w:sz="0" w:space="0" w:color="auto"/>
              </w:divBdr>
            </w:div>
            <w:div w:id="447626583">
              <w:marLeft w:val="0"/>
              <w:marRight w:val="0"/>
              <w:marTop w:val="0"/>
              <w:marBottom w:val="0"/>
              <w:divBdr>
                <w:top w:val="none" w:sz="0" w:space="0" w:color="auto"/>
                <w:left w:val="none" w:sz="0" w:space="0" w:color="auto"/>
                <w:bottom w:val="none" w:sz="0" w:space="0" w:color="auto"/>
                <w:right w:val="none" w:sz="0" w:space="0" w:color="auto"/>
              </w:divBdr>
            </w:div>
            <w:div w:id="1173302740">
              <w:marLeft w:val="0"/>
              <w:marRight w:val="0"/>
              <w:marTop w:val="0"/>
              <w:marBottom w:val="0"/>
              <w:divBdr>
                <w:top w:val="none" w:sz="0" w:space="0" w:color="auto"/>
                <w:left w:val="none" w:sz="0" w:space="0" w:color="auto"/>
                <w:bottom w:val="none" w:sz="0" w:space="0" w:color="auto"/>
                <w:right w:val="none" w:sz="0" w:space="0" w:color="auto"/>
              </w:divBdr>
            </w:div>
            <w:div w:id="605503102">
              <w:marLeft w:val="0"/>
              <w:marRight w:val="0"/>
              <w:marTop w:val="0"/>
              <w:marBottom w:val="0"/>
              <w:divBdr>
                <w:top w:val="none" w:sz="0" w:space="0" w:color="auto"/>
                <w:left w:val="none" w:sz="0" w:space="0" w:color="auto"/>
                <w:bottom w:val="none" w:sz="0" w:space="0" w:color="auto"/>
                <w:right w:val="none" w:sz="0" w:space="0" w:color="auto"/>
              </w:divBdr>
            </w:div>
            <w:div w:id="304236659">
              <w:marLeft w:val="0"/>
              <w:marRight w:val="0"/>
              <w:marTop w:val="0"/>
              <w:marBottom w:val="0"/>
              <w:divBdr>
                <w:top w:val="none" w:sz="0" w:space="0" w:color="auto"/>
                <w:left w:val="none" w:sz="0" w:space="0" w:color="auto"/>
                <w:bottom w:val="none" w:sz="0" w:space="0" w:color="auto"/>
                <w:right w:val="none" w:sz="0" w:space="0" w:color="auto"/>
              </w:divBdr>
            </w:div>
            <w:div w:id="102700646">
              <w:marLeft w:val="0"/>
              <w:marRight w:val="0"/>
              <w:marTop w:val="0"/>
              <w:marBottom w:val="0"/>
              <w:divBdr>
                <w:top w:val="none" w:sz="0" w:space="0" w:color="auto"/>
                <w:left w:val="none" w:sz="0" w:space="0" w:color="auto"/>
                <w:bottom w:val="none" w:sz="0" w:space="0" w:color="auto"/>
                <w:right w:val="none" w:sz="0" w:space="0" w:color="auto"/>
              </w:divBdr>
            </w:div>
            <w:div w:id="1244414253">
              <w:marLeft w:val="0"/>
              <w:marRight w:val="0"/>
              <w:marTop w:val="0"/>
              <w:marBottom w:val="0"/>
              <w:divBdr>
                <w:top w:val="none" w:sz="0" w:space="0" w:color="auto"/>
                <w:left w:val="none" w:sz="0" w:space="0" w:color="auto"/>
                <w:bottom w:val="none" w:sz="0" w:space="0" w:color="auto"/>
                <w:right w:val="none" w:sz="0" w:space="0" w:color="auto"/>
              </w:divBdr>
            </w:div>
            <w:div w:id="1696956033">
              <w:marLeft w:val="0"/>
              <w:marRight w:val="0"/>
              <w:marTop w:val="0"/>
              <w:marBottom w:val="0"/>
              <w:divBdr>
                <w:top w:val="none" w:sz="0" w:space="0" w:color="auto"/>
                <w:left w:val="none" w:sz="0" w:space="0" w:color="auto"/>
                <w:bottom w:val="none" w:sz="0" w:space="0" w:color="auto"/>
                <w:right w:val="none" w:sz="0" w:space="0" w:color="auto"/>
              </w:divBdr>
            </w:div>
            <w:div w:id="955333190">
              <w:marLeft w:val="0"/>
              <w:marRight w:val="0"/>
              <w:marTop w:val="0"/>
              <w:marBottom w:val="0"/>
              <w:divBdr>
                <w:top w:val="none" w:sz="0" w:space="0" w:color="auto"/>
                <w:left w:val="none" w:sz="0" w:space="0" w:color="auto"/>
                <w:bottom w:val="none" w:sz="0" w:space="0" w:color="auto"/>
                <w:right w:val="none" w:sz="0" w:space="0" w:color="auto"/>
              </w:divBdr>
            </w:div>
            <w:div w:id="932740623">
              <w:marLeft w:val="0"/>
              <w:marRight w:val="0"/>
              <w:marTop w:val="0"/>
              <w:marBottom w:val="0"/>
              <w:divBdr>
                <w:top w:val="none" w:sz="0" w:space="0" w:color="auto"/>
                <w:left w:val="none" w:sz="0" w:space="0" w:color="auto"/>
                <w:bottom w:val="none" w:sz="0" w:space="0" w:color="auto"/>
                <w:right w:val="none" w:sz="0" w:space="0" w:color="auto"/>
              </w:divBdr>
            </w:div>
            <w:div w:id="768157351">
              <w:marLeft w:val="0"/>
              <w:marRight w:val="0"/>
              <w:marTop w:val="0"/>
              <w:marBottom w:val="0"/>
              <w:divBdr>
                <w:top w:val="none" w:sz="0" w:space="0" w:color="auto"/>
                <w:left w:val="none" w:sz="0" w:space="0" w:color="auto"/>
                <w:bottom w:val="none" w:sz="0" w:space="0" w:color="auto"/>
                <w:right w:val="none" w:sz="0" w:space="0" w:color="auto"/>
              </w:divBdr>
            </w:div>
            <w:div w:id="1711689197">
              <w:marLeft w:val="0"/>
              <w:marRight w:val="0"/>
              <w:marTop w:val="0"/>
              <w:marBottom w:val="0"/>
              <w:divBdr>
                <w:top w:val="none" w:sz="0" w:space="0" w:color="auto"/>
                <w:left w:val="none" w:sz="0" w:space="0" w:color="auto"/>
                <w:bottom w:val="none" w:sz="0" w:space="0" w:color="auto"/>
                <w:right w:val="none" w:sz="0" w:space="0" w:color="auto"/>
              </w:divBdr>
            </w:div>
            <w:div w:id="622344725">
              <w:marLeft w:val="0"/>
              <w:marRight w:val="0"/>
              <w:marTop w:val="0"/>
              <w:marBottom w:val="0"/>
              <w:divBdr>
                <w:top w:val="none" w:sz="0" w:space="0" w:color="auto"/>
                <w:left w:val="none" w:sz="0" w:space="0" w:color="auto"/>
                <w:bottom w:val="none" w:sz="0" w:space="0" w:color="auto"/>
                <w:right w:val="none" w:sz="0" w:space="0" w:color="auto"/>
              </w:divBdr>
            </w:div>
            <w:div w:id="1438941042">
              <w:marLeft w:val="0"/>
              <w:marRight w:val="0"/>
              <w:marTop w:val="0"/>
              <w:marBottom w:val="0"/>
              <w:divBdr>
                <w:top w:val="none" w:sz="0" w:space="0" w:color="auto"/>
                <w:left w:val="none" w:sz="0" w:space="0" w:color="auto"/>
                <w:bottom w:val="none" w:sz="0" w:space="0" w:color="auto"/>
                <w:right w:val="none" w:sz="0" w:space="0" w:color="auto"/>
              </w:divBdr>
            </w:div>
            <w:div w:id="1769158248">
              <w:marLeft w:val="0"/>
              <w:marRight w:val="0"/>
              <w:marTop w:val="0"/>
              <w:marBottom w:val="0"/>
              <w:divBdr>
                <w:top w:val="none" w:sz="0" w:space="0" w:color="auto"/>
                <w:left w:val="none" w:sz="0" w:space="0" w:color="auto"/>
                <w:bottom w:val="none" w:sz="0" w:space="0" w:color="auto"/>
                <w:right w:val="none" w:sz="0" w:space="0" w:color="auto"/>
              </w:divBdr>
            </w:div>
            <w:div w:id="1290890850">
              <w:marLeft w:val="0"/>
              <w:marRight w:val="0"/>
              <w:marTop w:val="0"/>
              <w:marBottom w:val="0"/>
              <w:divBdr>
                <w:top w:val="none" w:sz="0" w:space="0" w:color="auto"/>
                <w:left w:val="none" w:sz="0" w:space="0" w:color="auto"/>
                <w:bottom w:val="none" w:sz="0" w:space="0" w:color="auto"/>
                <w:right w:val="none" w:sz="0" w:space="0" w:color="auto"/>
              </w:divBdr>
            </w:div>
            <w:div w:id="1380472215">
              <w:marLeft w:val="0"/>
              <w:marRight w:val="0"/>
              <w:marTop w:val="0"/>
              <w:marBottom w:val="0"/>
              <w:divBdr>
                <w:top w:val="none" w:sz="0" w:space="0" w:color="auto"/>
                <w:left w:val="none" w:sz="0" w:space="0" w:color="auto"/>
                <w:bottom w:val="none" w:sz="0" w:space="0" w:color="auto"/>
                <w:right w:val="none" w:sz="0" w:space="0" w:color="auto"/>
              </w:divBdr>
            </w:div>
            <w:div w:id="384645630">
              <w:marLeft w:val="0"/>
              <w:marRight w:val="0"/>
              <w:marTop w:val="0"/>
              <w:marBottom w:val="0"/>
              <w:divBdr>
                <w:top w:val="none" w:sz="0" w:space="0" w:color="auto"/>
                <w:left w:val="none" w:sz="0" w:space="0" w:color="auto"/>
                <w:bottom w:val="none" w:sz="0" w:space="0" w:color="auto"/>
                <w:right w:val="none" w:sz="0" w:space="0" w:color="auto"/>
              </w:divBdr>
            </w:div>
            <w:div w:id="1576742909">
              <w:marLeft w:val="0"/>
              <w:marRight w:val="0"/>
              <w:marTop w:val="0"/>
              <w:marBottom w:val="0"/>
              <w:divBdr>
                <w:top w:val="none" w:sz="0" w:space="0" w:color="auto"/>
                <w:left w:val="none" w:sz="0" w:space="0" w:color="auto"/>
                <w:bottom w:val="none" w:sz="0" w:space="0" w:color="auto"/>
                <w:right w:val="none" w:sz="0" w:space="0" w:color="auto"/>
              </w:divBdr>
            </w:div>
            <w:div w:id="390151064">
              <w:marLeft w:val="0"/>
              <w:marRight w:val="0"/>
              <w:marTop w:val="0"/>
              <w:marBottom w:val="0"/>
              <w:divBdr>
                <w:top w:val="none" w:sz="0" w:space="0" w:color="auto"/>
                <w:left w:val="none" w:sz="0" w:space="0" w:color="auto"/>
                <w:bottom w:val="none" w:sz="0" w:space="0" w:color="auto"/>
                <w:right w:val="none" w:sz="0" w:space="0" w:color="auto"/>
              </w:divBdr>
            </w:div>
            <w:div w:id="1547641363">
              <w:marLeft w:val="0"/>
              <w:marRight w:val="0"/>
              <w:marTop w:val="0"/>
              <w:marBottom w:val="0"/>
              <w:divBdr>
                <w:top w:val="none" w:sz="0" w:space="0" w:color="auto"/>
                <w:left w:val="none" w:sz="0" w:space="0" w:color="auto"/>
                <w:bottom w:val="none" w:sz="0" w:space="0" w:color="auto"/>
                <w:right w:val="none" w:sz="0" w:space="0" w:color="auto"/>
              </w:divBdr>
            </w:div>
            <w:div w:id="1336953276">
              <w:marLeft w:val="0"/>
              <w:marRight w:val="0"/>
              <w:marTop w:val="0"/>
              <w:marBottom w:val="0"/>
              <w:divBdr>
                <w:top w:val="none" w:sz="0" w:space="0" w:color="auto"/>
                <w:left w:val="none" w:sz="0" w:space="0" w:color="auto"/>
                <w:bottom w:val="none" w:sz="0" w:space="0" w:color="auto"/>
                <w:right w:val="none" w:sz="0" w:space="0" w:color="auto"/>
              </w:divBdr>
            </w:div>
            <w:div w:id="1375884006">
              <w:marLeft w:val="0"/>
              <w:marRight w:val="0"/>
              <w:marTop w:val="0"/>
              <w:marBottom w:val="0"/>
              <w:divBdr>
                <w:top w:val="none" w:sz="0" w:space="0" w:color="auto"/>
                <w:left w:val="none" w:sz="0" w:space="0" w:color="auto"/>
                <w:bottom w:val="none" w:sz="0" w:space="0" w:color="auto"/>
                <w:right w:val="none" w:sz="0" w:space="0" w:color="auto"/>
              </w:divBdr>
            </w:div>
            <w:div w:id="1573269615">
              <w:marLeft w:val="0"/>
              <w:marRight w:val="0"/>
              <w:marTop w:val="0"/>
              <w:marBottom w:val="0"/>
              <w:divBdr>
                <w:top w:val="none" w:sz="0" w:space="0" w:color="auto"/>
                <w:left w:val="none" w:sz="0" w:space="0" w:color="auto"/>
                <w:bottom w:val="none" w:sz="0" w:space="0" w:color="auto"/>
                <w:right w:val="none" w:sz="0" w:space="0" w:color="auto"/>
              </w:divBdr>
            </w:div>
            <w:div w:id="571542742">
              <w:marLeft w:val="0"/>
              <w:marRight w:val="0"/>
              <w:marTop w:val="0"/>
              <w:marBottom w:val="0"/>
              <w:divBdr>
                <w:top w:val="none" w:sz="0" w:space="0" w:color="auto"/>
                <w:left w:val="none" w:sz="0" w:space="0" w:color="auto"/>
                <w:bottom w:val="none" w:sz="0" w:space="0" w:color="auto"/>
                <w:right w:val="none" w:sz="0" w:space="0" w:color="auto"/>
              </w:divBdr>
            </w:div>
            <w:div w:id="1794254315">
              <w:marLeft w:val="0"/>
              <w:marRight w:val="0"/>
              <w:marTop w:val="0"/>
              <w:marBottom w:val="0"/>
              <w:divBdr>
                <w:top w:val="none" w:sz="0" w:space="0" w:color="auto"/>
                <w:left w:val="none" w:sz="0" w:space="0" w:color="auto"/>
                <w:bottom w:val="none" w:sz="0" w:space="0" w:color="auto"/>
                <w:right w:val="none" w:sz="0" w:space="0" w:color="auto"/>
              </w:divBdr>
            </w:div>
            <w:div w:id="1109155908">
              <w:marLeft w:val="0"/>
              <w:marRight w:val="0"/>
              <w:marTop w:val="0"/>
              <w:marBottom w:val="0"/>
              <w:divBdr>
                <w:top w:val="none" w:sz="0" w:space="0" w:color="auto"/>
                <w:left w:val="none" w:sz="0" w:space="0" w:color="auto"/>
                <w:bottom w:val="none" w:sz="0" w:space="0" w:color="auto"/>
                <w:right w:val="none" w:sz="0" w:space="0" w:color="auto"/>
              </w:divBdr>
            </w:div>
            <w:div w:id="843789724">
              <w:marLeft w:val="0"/>
              <w:marRight w:val="0"/>
              <w:marTop w:val="0"/>
              <w:marBottom w:val="0"/>
              <w:divBdr>
                <w:top w:val="none" w:sz="0" w:space="0" w:color="auto"/>
                <w:left w:val="none" w:sz="0" w:space="0" w:color="auto"/>
                <w:bottom w:val="none" w:sz="0" w:space="0" w:color="auto"/>
                <w:right w:val="none" w:sz="0" w:space="0" w:color="auto"/>
              </w:divBdr>
            </w:div>
            <w:div w:id="689336412">
              <w:marLeft w:val="0"/>
              <w:marRight w:val="0"/>
              <w:marTop w:val="0"/>
              <w:marBottom w:val="0"/>
              <w:divBdr>
                <w:top w:val="none" w:sz="0" w:space="0" w:color="auto"/>
                <w:left w:val="none" w:sz="0" w:space="0" w:color="auto"/>
                <w:bottom w:val="none" w:sz="0" w:space="0" w:color="auto"/>
                <w:right w:val="none" w:sz="0" w:space="0" w:color="auto"/>
              </w:divBdr>
            </w:div>
            <w:div w:id="863053030">
              <w:marLeft w:val="0"/>
              <w:marRight w:val="0"/>
              <w:marTop w:val="0"/>
              <w:marBottom w:val="0"/>
              <w:divBdr>
                <w:top w:val="none" w:sz="0" w:space="0" w:color="auto"/>
                <w:left w:val="none" w:sz="0" w:space="0" w:color="auto"/>
                <w:bottom w:val="none" w:sz="0" w:space="0" w:color="auto"/>
                <w:right w:val="none" w:sz="0" w:space="0" w:color="auto"/>
              </w:divBdr>
            </w:div>
            <w:div w:id="668021599">
              <w:marLeft w:val="0"/>
              <w:marRight w:val="0"/>
              <w:marTop w:val="0"/>
              <w:marBottom w:val="0"/>
              <w:divBdr>
                <w:top w:val="none" w:sz="0" w:space="0" w:color="auto"/>
                <w:left w:val="none" w:sz="0" w:space="0" w:color="auto"/>
                <w:bottom w:val="none" w:sz="0" w:space="0" w:color="auto"/>
                <w:right w:val="none" w:sz="0" w:space="0" w:color="auto"/>
              </w:divBdr>
            </w:div>
            <w:div w:id="1230462934">
              <w:marLeft w:val="0"/>
              <w:marRight w:val="0"/>
              <w:marTop w:val="0"/>
              <w:marBottom w:val="0"/>
              <w:divBdr>
                <w:top w:val="none" w:sz="0" w:space="0" w:color="auto"/>
                <w:left w:val="none" w:sz="0" w:space="0" w:color="auto"/>
                <w:bottom w:val="none" w:sz="0" w:space="0" w:color="auto"/>
                <w:right w:val="none" w:sz="0" w:space="0" w:color="auto"/>
              </w:divBdr>
            </w:div>
            <w:div w:id="1048148123">
              <w:marLeft w:val="0"/>
              <w:marRight w:val="0"/>
              <w:marTop w:val="0"/>
              <w:marBottom w:val="0"/>
              <w:divBdr>
                <w:top w:val="none" w:sz="0" w:space="0" w:color="auto"/>
                <w:left w:val="none" w:sz="0" w:space="0" w:color="auto"/>
                <w:bottom w:val="none" w:sz="0" w:space="0" w:color="auto"/>
                <w:right w:val="none" w:sz="0" w:space="0" w:color="auto"/>
              </w:divBdr>
            </w:div>
            <w:div w:id="32266223">
              <w:marLeft w:val="0"/>
              <w:marRight w:val="0"/>
              <w:marTop w:val="0"/>
              <w:marBottom w:val="0"/>
              <w:divBdr>
                <w:top w:val="none" w:sz="0" w:space="0" w:color="auto"/>
                <w:left w:val="none" w:sz="0" w:space="0" w:color="auto"/>
                <w:bottom w:val="none" w:sz="0" w:space="0" w:color="auto"/>
                <w:right w:val="none" w:sz="0" w:space="0" w:color="auto"/>
              </w:divBdr>
            </w:div>
            <w:div w:id="277414254">
              <w:marLeft w:val="0"/>
              <w:marRight w:val="0"/>
              <w:marTop w:val="0"/>
              <w:marBottom w:val="0"/>
              <w:divBdr>
                <w:top w:val="none" w:sz="0" w:space="0" w:color="auto"/>
                <w:left w:val="none" w:sz="0" w:space="0" w:color="auto"/>
                <w:bottom w:val="none" w:sz="0" w:space="0" w:color="auto"/>
                <w:right w:val="none" w:sz="0" w:space="0" w:color="auto"/>
              </w:divBdr>
            </w:div>
            <w:div w:id="1807315481">
              <w:marLeft w:val="0"/>
              <w:marRight w:val="0"/>
              <w:marTop w:val="0"/>
              <w:marBottom w:val="0"/>
              <w:divBdr>
                <w:top w:val="none" w:sz="0" w:space="0" w:color="auto"/>
                <w:left w:val="none" w:sz="0" w:space="0" w:color="auto"/>
                <w:bottom w:val="none" w:sz="0" w:space="0" w:color="auto"/>
                <w:right w:val="none" w:sz="0" w:space="0" w:color="auto"/>
              </w:divBdr>
            </w:div>
            <w:div w:id="1366760069">
              <w:marLeft w:val="0"/>
              <w:marRight w:val="0"/>
              <w:marTop w:val="0"/>
              <w:marBottom w:val="0"/>
              <w:divBdr>
                <w:top w:val="none" w:sz="0" w:space="0" w:color="auto"/>
                <w:left w:val="none" w:sz="0" w:space="0" w:color="auto"/>
                <w:bottom w:val="none" w:sz="0" w:space="0" w:color="auto"/>
                <w:right w:val="none" w:sz="0" w:space="0" w:color="auto"/>
              </w:divBdr>
            </w:div>
            <w:div w:id="1771118724">
              <w:marLeft w:val="0"/>
              <w:marRight w:val="0"/>
              <w:marTop w:val="0"/>
              <w:marBottom w:val="0"/>
              <w:divBdr>
                <w:top w:val="none" w:sz="0" w:space="0" w:color="auto"/>
                <w:left w:val="none" w:sz="0" w:space="0" w:color="auto"/>
                <w:bottom w:val="none" w:sz="0" w:space="0" w:color="auto"/>
                <w:right w:val="none" w:sz="0" w:space="0" w:color="auto"/>
              </w:divBdr>
            </w:div>
            <w:div w:id="2132431825">
              <w:marLeft w:val="0"/>
              <w:marRight w:val="0"/>
              <w:marTop w:val="0"/>
              <w:marBottom w:val="0"/>
              <w:divBdr>
                <w:top w:val="none" w:sz="0" w:space="0" w:color="auto"/>
                <w:left w:val="none" w:sz="0" w:space="0" w:color="auto"/>
                <w:bottom w:val="none" w:sz="0" w:space="0" w:color="auto"/>
                <w:right w:val="none" w:sz="0" w:space="0" w:color="auto"/>
              </w:divBdr>
            </w:div>
            <w:div w:id="388724557">
              <w:marLeft w:val="0"/>
              <w:marRight w:val="0"/>
              <w:marTop w:val="0"/>
              <w:marBottom w:val="0"/>
              <w:divBdr>
                <w:top w:val="none" w:sz="0" w:space="0" w:color="auto"/>
                <w:left w:val="none" w:sz="0" w:space="0" w:color="auto"/>
                <w:bottom w:val="none" w:sz="0" w:space="0" w:color="auto"/>
                <w:right w:val="none" w:sz="0" w:space="0" w:color="auto"/>
              </w:divBdr>
            </w:div>
            <w:div w:id="2107455767">
              <w:marLeft w:val="0"/>
              <w:marRight w:val="0"/>
              <w:marTop w:val="0"/>
              <w:marBottom w:val="0"/>
              <w:divBdr>
                <w:top w:val="none" w:sz="0" w:space="0" w:color="auto"/>
                <w:left w:val="none" w:sz="0" w:space="0" w:color="auto"/>
                <w:bottom w:val="none" w:sz="0" w:space="0" w:color="auto"/>
                <w:right w:val="none" w:sz="0" w:space="0" w:color="auto"/>
              </w:divBdr>
            </w:div>
            <w:div w:id="1036156380">
              <w:marLeft w:val="0"/>
              <w:marRight w:val="0"/>
              <w:marTop w:val="0"/>
              <w:marBottom w:val="0"/>
              <w:divBdr>
                <w:top w:val="none" w:sz="0" w:space="0" w:color="auto"/>
                <w:left w:val="none" w:sz="0" w:space="0" w:color="auto"/>
                <w:bottom w:val="none" w:sz="0" w:space="0" w:color="auto"/>
                <w:right w:val="none" w:sz="0" w:space="0" w:color="auto"/>
              </w:divBdr>
            </w:div>
            <w:div w:id="271985202">
              <w:marLeft w:val="0"/>
              <w:marRight w:val="0"/>
              <w:marTop w:val="0"/>
              <w:marBottom w:val="0"/>
              <w:divBdr>
                <w:top w:val="none" w:sz="0" w:space="0" w:color="auto"/>
                <w:left w:val="none" w:sz="0" w:space="0" w:color="auto"/>
                <w:bottom w:val="none" w:sz="0" w:space="0" w:color="auto"/>
                <w:right w:val="none" w:sz="0" w:space="0" w:color="auto"/>
              </w:divBdr>
            </w:div>
            <w:div w:id="1500078049">
              <w:marLeft w:val="0"/>
              <w:marRight w:val="0"/>
              <w:marTop w:val="0"/>
              <w:marBottom w:val="0"/>
              <w:divBdr>
                <w:top w:val="none" w:sz="0" w:space="0" w:color="auto"/>
                <w:left w:val="none" w:sz="0" w:space="0" w:color="auto"/>
                <w:bottom w:val="none" w:sz="0" w:space="0" w:color="auto"/>
                <w:right w:val="none" w:sz="0" w:space="0" w:color="auto"/>
              </w:divBdr>
            </w:div>
            <w:div w:id="1646737872">
              <w:marLeft w:val="0"/>
              <w:marRight w:val="0"/>
              <w:marTop w:val="0"/>
              <w:marBottom w:val="0"/>
              <w:divBdr>
                <w:top w:val="none" w:sz="0" w:space="0" w:color="auto"/>
                <w:left w:val="none" w:sz="0" w:space="0" w:color="auto"/>
                <w:bottom w:val="none" w:sz="0" w:space="0" w:color="auto"/>
                <w:right w:val="none" w:sz="0" w:space="0" w:color="auto"/>
              </w:divBdr>
            </w:div>
            <w:div w:id="59181968">
              <w:marLeft w:val="0"/>
              <w:marRight w:val="0"/>
              <w:marTop w:val="0"/>
              <w:marBottom w:val="0"/>
              <w:divBdr>
                <w:top w:val="none" w:sz="0" w:space="0" w:color="auto"/>
                <w:left w:val="none" w:sz="0" w:space="0" w:color="auto"/>
                <w:bottom w:val="none" w:sz="0" w:space="0" w:color="auto"/>
                <w:right w:val="none" w:sz="0" w:space="0" w:color="auto"/>
              </w:divBdr>
            </w:div>
            <w:div w:id="456415698">
              <w:marLeft w:val="0"/>
              <w:marRight w:val="0"/>
              <w:marTop w:val="0"/>
              <w:marBottom w:val="0"/>
              <w:divBdr>
                <w:top w:val="none" w:sz="0" w:space="0" w:color="auto"/>
                <w:left w:val="none" w:sz="0" w:space="0" w:color="auto"/>
                <w:bottom w:val="none" w:sz="0" w:space="0" w:color="auto"/>
                <w:right w:val="none" w:sz="0" w:space="0" w:color="auto"/>
              </w:divBdr>
            </w:div>
            <w:div w:id="1644768266">
              <w:marLeft w:val="0"/>
              <w:marRight w:val="0"/>
              <w:marTop w:val="0"/>
              <w:marBottom w:val="0"/>
              <w:divBdr>
                <w:top w:val="none" w:sz="0" w:space="0" w:color="auto"/>
                <w:left w:val="none" w:sz="0" w:space="0" w:color="auto"/>
                <w:bottom w:val="none" w:sz="0" w:space="0" w:color="auto"/>
                <w:right w:val="none" w:sz="0" w:space="0" w:color="auto"/>
              </w:divBdr>
            </w:div>
            <w:div w:id="160005669">
              <w:marLeft w:val="0"/>
              <w:marRight w:val="0"/>
              <w:marTop w:val="0"/>
              <w:marBottom w:val="0"/>
              <w:divBdr>
                <w:top w:val="none" w:sz="0" w:space="0" w:color="auto"/>
                <w:left w:val="none" w:sz="0" w:space="0" w:color="auto"/>
                <w:bottom w:val="none" w:sz="0" w:space="0" w:color="auto"/>
                <w:right w:val="none" w:sz="0" w:space="0" w:color="auto"/>
              </w:divBdr>
            </w:div>
            <w:div w:id="112678629">
              <w:marLeft w:val="0"/>
              <w:marRight w:val="0"/>
              <w:marTop w:val="0"/>
              <w:marBottom w:val="0"/>
              <w:divBdr>
                <w:top w:val="none" w:sz="0" w:space="0" w:color="auto"/>
                <w:left w:val="none" w:sz="0" w:space="0" w:color="auto"/>
                <w:bottom w:val="none" w:sz="0" w:space="0" w:color="auto"/>
                <w:right w:val="none" w:sz="0" w:space="0" w:color="auto"/>
              </w:divBdr>
            </w:div>
            <w:div w:id="1114668124">
              <w:marLeft w:val="0"/>
              <w:marRight w:val="0"/>
              <w:marTop w:val="0"/>
              <w:marBottom w:val="0"/>
              <w:divBdr>
                <w:top w:val="none" w:sz="0" w:space="0" w:color="auto"/>
                <w:left w:val="none" w:sz="0" w:space="0" w:color="auto"/>
                <w:bottom w:val="none" w:sz="0" w:space="0" w:color="auto"/>
                <w:right w:val="none" w:sz="0" w:space="0" w:color="auto"/>
              </w:divBdr>
            </w:div>
            <w:div w:id="1916042820">
              <w:marLeft w:val="0"/>
              <w:marRight w:val="0"/>
              <w:marTop w:val="0"/>
              <w:marBottom w:val="0"/>
              <w:divBdr>
                <w:top w:val="none" w:sz="0" w:space="0" w:color="auto"/>
                <w:left w:val="none" w:sz="0" w:space="0" w:color="auto"/>
                <w:bottom w:val="none" w:sz="0" w:space="0" w:color="auto"/>
                <w:right w:val="none" w:sz="0" w:space="0" w:color="auto"/>
              </w:divBdr>
            </w:div>
            <w:div w:id="483013698">
              <w:marLeft w:val="0"/>
              <w:marRight w:val="0"/>
              <w:marTop w:val="0"/>
              <w:marBottom w:val="0"/>
              <w:divBdr>
                <w:top w:val="none" w:sz="0" w:space="0" w:color="auto"/>
                <w:left w:val="none" w:sz="0" w:space="0" w:color="auto"/>
                <w:bottom w:val="none" w:sz="0" w:space="0" w:color="auto"/>
                <w:right w:val="none" w:sz="0" w:space="0" w:color="auto"/>
              </w:divBdr>
            </w:div>
            <w:div w:id="1587180362">
              <w:marLeft w:val="0"/>
              <w:marRight w:val="0"/>
              <w:marTop w:val="0"/>
              <w:marBottom w:val="0"/>
              <w:divBdr>
                <w:top w:val="none" w:sz="0" w:space="0" w:color="auto"/>
                <w:left w:val="none" w:sz="0" w:space="0" w:color="auto"/>
                <w:bottom w:val="none" w:sz="0" w:space="0" w:color="auto"/>
                <w:right w:val="none" w:sz="0" w:space="0" w:color="auto"/>
              </w:divBdr>
            </w:div>
            <w:div w:id="1982274017">
              <w:marLeft w:val="0"/>
              <w:marRight w:val="0"/>
              <w:marTop w:val="0"/>
              <w:marBottom w:val="0"/>
              <w:divBdr>
                <w:top w:val="none" w:sz="0" w:space="0" w:color="auto"/>
                <w:left w:val="none" w:sz="0" w:space="0" w:color="auto"/>
                <w:bottom w:val="none" w:sz="0" w:space="0" w:color="auto"/>
                <w:right w:val="none" w:sz="0" w:space="0" w:color="auto"/>
              </w:divBdr>
            </w:div>
            <w:div w:id="1823305774">
              <w:marLeft w:val="0"/>
              <w:marRight w:val="0"/>
              <w:marTop w:val="0"/>
              <w:marBottom w:val="0"/>
              <w:divBdr>
                <w:top w:val="none" w:sz="0" w:space="0" w:color="auto"/>
                <w:left w:val="none" w:sz="0" w:space="0" w:color="auto"/>
                <w:bottom w:val="none" w:sz="0" w:space="0" w:color="auto"/>
                <w:right w:val="none" w:sz="0" w:space="0" w:color="auto"/>
              </w:divBdr>
            </w:div>
            <w:div w:id="737246978">
              <w:marLeft w:val="0"/>
              <w:marRight w:val="0"/>
              <w:marTop w:val="0"/>
              <w:marBottom w:val="0"/>
              <w:divBdr>
                <w:top w:val="none" w:sz="0" w:space="0" w:color="auto"/>
                <w:left w:val="none" w:sz="0" w:space="0" w:color="auto"/>
                <w:bottom w:val="none" w:sz="0" w:space="0" w:color="auto"/>
                <w:right w:val="none" w:sz="0" w:space="0" w:color="auto"/>
              </w:divBdr>
            </w:div>
            <w:div w:id="736589301">
              <w:marLeft w:val="0"/>
              <w:marRight w:val="0"/>
              <w:marTop w:val="0"/>
              <w:marBottom w:val="0"/>
              <w:divBdr>
                <w:top w:val="none" w:sz="0" w:space="0" w:color="auto"/>
                <w:left w:val="none" w:sz="0" w:space="0" w:color="auto"/>
                <w:bottom w:val="none" w:sz="0" w:space="0" w:color="auto"/>
                <w:right w:val="none" w:sz="0" w:space="0" w:color="auto"/>
              </w:divBdr>
            </w:div>
            <w:div w:id="1360547876">
              <w:marLeft w:val="0"/>
              <w:marRight w:val="0"/>
              <w:marTop w:val="0"/>
              <w:marBottom w:val="0"/>
              <w:divBdr>
                <w:top w:val="none" w:sz="0" w:space="0" w:color="auto"/>
                <w:left w:val="none" w:sz="0" w:space="0" w:color="auto"/>
                <w:bottom w:val="none" w:sz="0" w:space="0" w:color="auto"/>
                <w:right w:val="none" w:sz="0" w:space="0" w:color="auto"/>
              </w:divBdr>
            </w:div>
            <w:div w:id="628901816">
              <w:marLeft w:val="0"/>
              <w:marRight w:val="0"/>
              <w:marTop w:val="0"/>
              <w:marBottom w:val="0"/>
              <w:divBdr>
                <w:top w:val="none" w:sz="0" w:space="0" w:color="auto"/>
                <w:left w:val="none" w:sz="0" w:space="0" w:color="auto"/>
                <w:bottom w:val="none" w:sz="0" w:space="0" w:color="auto"/>
                <w:right w:val="none" w:sz="0" w:space="0" w:color="auto"/>
              </w:divBdr>
            </w:div>
            <w:div w:id="2017875426">
              <w:marLeft w:val="0"/>
              <w:marRight w:val="0"/>
              <w:marTop w:val="0"/>
              <w:marBottom w:val="0"/>
              <w:divBdr>
                <w:top w:val="none" w:sz="0" w:space="0" w:color="auto"/>
                <w:left w:val="none" w:sz="0" w:space="0" w:color="auto"/>
                <w:bottom w:val="none" w:sz="0" w:space="0" w:color="auto"/>
                <w:right w:val="none" w:sz="0" w:space="0" w:color="auto"/>
              </w:divBdr>
            </w:div>
            <w:div w:id="1665887708">
              <w:marLeft w:val="0"/>
              <w:marRight w:val="0"/>
              <w:marTop w:val="0"/>
              <w:marBottom w:val="0"/>
              <w:divBdr>
                <w:top w:val="none" w:sz="0" w:space="0" w:color="auto"/>
                <w:left w:val="none" w:sz="0" w:space="0" w:color="auto"/>
                <w:bottom w:val="none" w:sz="0" w:space="0" w:color="auto"/>
                <w:right w:val="none" w:sz="0" w:space="0" w:color="auto"/>
              </w:divBdr>
            </w:div>
            <w:div w:id="679043114">
              <w:marLeft w:val="0"/>
              <w:marRight w:val="0"/>
              <w:marTop w:val="0"/>
              <w:marBottom w:val="0"/>
              <w:divBdr>
                <w:top w:val="none" w:sz="0" w:space="0" w:color="auto"/>
                <w:left w:val="none" w:sz="0" w:space="0" w:color="auto"/>
                <w:bottom w:val="none" w:sz="0" w:space="0" w:color="auto"/>
                <w:right w:val="none" w:sz="0" w:space="0" w:color="auto"/>
              </w:divBdr>
            </w:div>
            <w:div w:id="1265263473">
              <w:marLeft w:val="0"/>
              <w:marRight w:val="0"/>
              <w:marTop w:val="0"/>
              <w:marBottom w:val="0"/>
              <w:divBdr>
                <w:top w:val="none" w:sz="0" w:space="0" w:color="auto"/>
                <w:left w:val="none" w:sz="0" w:space="0" w:color="auto"/>
                <w:bottom w:val="none" w:sz="0" w:space="0" w:color="auto"/>
                <w:right w:val="none" w:sz="0" w:space="0" w:color="auto"/>
              </w:divBdr>
            </w:div>
            <w:div w:id="251821681">
              <w:marLeft w:val="0"/>
              <w:marRight w:val="0"/>
              <w:marTop w:val="0"/>
              <w:marBottom w:val="0"/>
              <w:divBdr>
                <w:top w:val="none" w:sz="0" w:space="0" w:color="auto"/>
                <w:left w:val="none" w:sz="0" w:space="0" w:color="auto"/>
                <w:bottom w:val="none" w:sz="0" w:space="0" w:color="auto"/>
                <w:right w:val="none" w:sz="0" w:space="0" w:color="auto"/>
              </w:divBdr>
            </w:div>
            <w:div w:id="1723482740">
              <w:marLeft w:val="0"/>
              <w:marRight w:val="0"/>
              <w:marTop w:val="0"/>
              <w:marBottom w:val="0"/>
              <w:divBdr>
                <w:top w:val="none" w:sz="0" w:space="0" w:color="auto"/>
                <w:left w:val="none" w:sz="0" w:space="0" w:color="auto"/>
                <w:bottom w:val="none" w:sz="0" w:space="0" w:color="auto"/>
                <w:right w:val="none" w:sz="0" w:space="0" w:color="auto"/>
              </w:divBdr>
            </w:div>
            <w:div w:id="1948850486">
              <w:marLeft w:val="0"/>
              <w:marRight w:val="0"/>
              <w:marTop w:val="0"/>
              <w:marBottom w:val="0"/>
              <w:divBdr>
                <w:top w:val="none" w:sz="0" w:space="0" w:color="auto"/>
                <w:left w:val="none" w:sz="0" w:space="0" w:color="auto"/>
                <w:bottom w:val="none" w:sz="0" w:space="0" w:color="auto"/>
                <w:right w:val="none" w:sz="0" w:space="0" w:color="auto"/>
              </w:divBdr>
            </w:div>
            <w:div w:id="696394618">
              <w:marLeft w:val="0"/>
              <w:marRight w:val="0"/>
              <w:marTop w:val="0"/>
              <w:marBottom w:val="0"/>
              <w:divBdr>
                <w:top w:val="none" w:sz="0" w:space="0" w:color="auto"/>
                <w:left w:val="none" w:sz="0" w:space="0" w:color="auto"/>
                <w:bottom w:val="none" w:sz="0" w:space="0" w:color="auto"/>
                <w:right w:val="none" w:sz="0" w:space="0" w:color="auto"/>
              </w:divBdr>
            </w:div>
            <w:div w:id="97600883">
              <w:marLeft w:val="0"/>
              <w:marRight w:val="0"/>
              <w:marTop w:val="0"/>
              <w:marBottom w:val="0"/>
              <w:divBdr>
                <w:top w:val="none" w:sz="0" w:space="0" w:color="auto"/>
                <w:left w:val="none" w:sz="0" w:space="0" w:color="auto"/>
                <w:bottom w:val="none" w:sz="0" w:space="0" w:color="auto"/>
                <w:right w:val="none" w:sz="0" w:space="0" w:color="auto"/>
              </w:divBdr>
            </w:div>
            <w:div w:id="2040471937">
              <w:marLeft w:val="0"/>
              <w:marRight w:val="0"/>
              <w:marTop w:val="0"/>
              <w:marBottom w:val="0"/>
              <w:divBdr>
                <w:top w:val="none" w:sz="0" w:space="0" w:color="auto"/>
                <w:left w:val="none" w:sz="0" w:space="0" w:color="auto"/>
                <w:bottom w:val="none" w:sz="0" w:space="0" w:color="auto"/>
                <w:right w:val="none" w:sz="0" w:space="0" w:color="auto"/>
              </w:divBdr>
            </w:div>
            <w:div w:id="1620449282">
              <w:marLeft w:val="0"/>
              <w:marRight w:val="0"/>
              <w:marTop w:val="0"/>
              <w:marBottom w:val="0"/>
              <w:divBdr>
                <w:top w:val="none" w:sz="0" w:space="0" w:color="auto"/>
                <w:left w:val="none" w:sz="0" w:space="0" w:color="auto"/>
                <w:bottom w:val="none" w:sz="0" w:space="0" w:color="auto"/>
                <w:right w:val="none" w:sz="0" w:space="0" w:color="auto"/>
              </w:divBdr>
            </w:div>
            <w:div w:id="406654722">
              <w:marLeft w:val="0"/>
              <w:marRight w:val="0"/>
              <w:marTop w:val="0"/>
              <w:marBottom w:val="0"/>
              <w:divBdr>
                <w:top w:val="none" w:sz="0" w:space="0" w:color="auto"/>
                <w:left w:val="none" w:sz="0" w:space="0" w:color="auto"/>
                <w:bottom w:val="none" w:sz="0" w:space="0" w:color="auto"/>
                <w:right w:val="none" w:sz="0" w:space="0" w:color="auto"/>
              </w:divBdr>
            </w:div>
            <w:div w:id="1499299344">
              <w:marLeft w:val="0"/>
              <w:marRight w:val="0"/>
              <w:marTop w:val="0"/>
              <w:marBottom w:val="0"/>
              <w:divBdr>
                <w:top w:val="none" w:sz="0" w:space="0" w:color="auto"/>
                <w:left w:val="none" w:sz="0" w:space="0" w:color="auto"/>
                <w:bottom w:val="none" w:sz="0" w:space="0" w:color="auto"/>
                <w:right w:val="none" w:sz="0" w:space="0" w:color="auto"/>
              </w:divBdr>
            </w:div>
            <w:div w:id="1229538661">
              <w:marLeft w:val="0"/>
              <w:marRight w:val="0"/>
              <w:marTop w:val="0"/>
              <w:marBottom w:val="0"/>
              <w:divBdr>
                <w:top w:val="none" w:sz="0" w:space="0" w:color="auto"/>
                <w:left w:val="none" w:sz="0" w:space="0" w:color="auto"/>
                <w:bottom w:val="none" w:sz="0" w:space="0" w:color="auto"/>
                <w:right w:val="none" w:sz="0" w:space="0" w:color="auto"/>
              </w:divBdr>
            </w:div>
            <w:div w:id="1237015998">
              <w:marLeft w:val="0"/>
              <w:marRight w:val="0"/>
              <w:marTop w:val="0"/>
              <w:marBottom w:val="0"/>
              <w:divBdr>
                <w:top w:val="none" w:sz="0" w:space="0" w:color="auto"/>
                <w:left w:val="none" w:sz="0" w:space="0" w:color="auto"/>
                <w:bottom w:val="none" w:sz="0" w:space="0" w:color="auto"/>
                <w:right w:val="none" w:sz="0" w:space="0" w:color="auto"/>
              </w:divBdr>
            </w:div>
            <w:div w:id="1839030755">
              <w:marLeft w:val="0"/>
              <w:marRight w:val="0"/>
              <w:marTop w:val="0"/>
              <w:marBottom w:val="0"/>
              <w:divBdr>
                <w:top w:val="none" w:sz="0" w:space="0" w:color="auto"/>
                <w:left w:val="none" w:sz="0" w:space="0" w:color="auto"/>
                <w:bottom w:val="none" w:sz="0" w:space="0" w:color="auto"/>
                <w:right w:val="none" w:sz="0" w:space="0" w:color="auto"/>
              </w:divBdr>
            </w:div>
            <w:div w:id="1956280352">
              <w:marLeft w:val="0"/>
              <w:marRight w:val="0"/>
              <w:marTop w:val="0"/>
              <w:marBottom w:val="0"/>
              <w:divBdr>
                <w:top w:val="none" w:sz="0" w:space="0" w:color="auto"/>
                <w:left w:val="none" w:sz="0" w:space="0" w:color="auto"/>
                <w:bottom w:val="none" w:sz="0" w:space="0" w:color="auto"/>
                <w:right w:val="none" w:sz="0" w:space="0" w:color="auto"/>
              </w:divBdr>
            </w:div>
            <w:div w:id="1109660879">
              <w:marLeft w:val="0"/>
              <w:marRight w:val="0"/>
              <w:marTop w:val="0"/>
              <w:marBottom w:val="0"/>
              <w:divBdr>
                <w:top w:val="none" w:sz="0" w:space="0" w:color="auto"/>
                <w:left w:val="none" w:sz="0" w:space="0" w:color="auto"/>
                <w:bottom w:val="none" w:sz="0" w:space="0" w:color="auto"/>
                <w:right w:val="none" w:sz="0" w:space="0" w:color="auto"/>
              </w:divBdr>
            </w:div>
            <w:div w:id="1645351987">
              <w:marLeft w:val="0"/>
              <w:marRight w:val="0"/>
              <w:marTop w:val="0"/>
              <w:marBottom w:val="0"/>
              <w:divBdr>
                <w:top w:val="none" w:sz="0" w:space="0" w:color="auto"/>
                <w:left w:val="none" w:sz="0" w:space="0" w:color="auto"/>
                <w:bottom w:val="none" w:sz="0" w:space="0" w:color="auto"/>
                <w:right w:val="none" w:sz="0" w:space="0" w:color="auto"/>
              </w:divBdr>
            </w:div>
            <w:div w:id="1780298898">
              <w:marLeft w:val="0"/>
              <w:marRight w:val="0"/>
              <w:marTop w:val="0"/>
              <w:marBottom w:val="0"/>
              <w:divBdr>
                <w:top w:val="none" w:sz="0" w:space="0" w:color="auto"/>
                <w:left w:val="none" w:sz="0" w:space="0" w:color="auto"/>
                <w:bottom w:val="none" w:sz="0" w:space="0" w:color="auto"/>
                <w:right w:val="none" w:sz="0" w:space="0" w:color="auto"/>
              </w:divBdr>
            </w:div>
            <w:div w:id="1559051590">
              <w:marLeft w:val="0"/>
              <w:marRight w:val="0"/>
              <w:marTop w:val="0"/>
              <w:marBottom w:val="0"/>
              <w:divBdr>
                <w:top w:val="none" w:sz="0" w:space="0" w:color="auto"/>
                <w:left w:val="none" w:sz="0" w:space="0" w:color="auto"/>
                <w:bottom w:val="none" w:sz="0" w:space="0" w:color="auto"/>
                <w:right w:val="none" w:sz="0" w:space="0" w:color="auto"/>
              </w:divBdr>
            </w:div>
            <w:div w:id="801846308">
              <w:marLeft w:val="0"/>
              <w:marRight w:val="0"/>
              <w:marTop w:val="0"/>
              <w:marBottom w:val="0"/>
              <w:divBdr>
                <w:top w:val="none" w:sz="0" w:space="0" w:color="auto"/>
                <w:left w:val="none" w:sz="0" w:space="0" w:color="auto"/>
                <w:bottom w:val="none" w:sz="0" w:space="0" w:color="auto"/>
                <w:right w:val="none" w:sz="0" w:space="0" w:color="auto"/>
              </w:divBdr>
            </w:div>
            <w:div w:id="1428501644">
              <w:marLeft w:val="0"/>
              <w:marRight w:val="0"/>
              <w:marTop w:val="0"/>
              <w:marBottom w:val="0"/>
              <w:divBdr>
                <w:top w:val="none" w:sz="0" w:space="0" w:color="auto"/>
                <w:left w:val="none" w:sz="0" w:space="0" w:color="auto"/>
                <w:bottom w:val="none" w:sz="0" w:space="0" w:color="auto"/>
                <w:right w:val="none" w:sz="0" w:space="0" w:color="auto"/>
              </w:divBdr>
            </w:div>
            <w:div w:id="2128158677">
              <w:marLeft w:val="0"/>
              <w:marRight w:val="0"/>
              <w:marTop w:val="0"/>
              <w:marBottom w:val="0"/>
              <w:divBdr>
                <w:top w:val="none" w:sz="0" w:space="0" w:color="auto"/>
                <w:left w:val="none" w:sz="0" w:space="0" w:color="auto"/>
                <w:bottom w:val="none" w:sz="0" w:space="0" w:color="auto"/>
                <w:right w:val="none" w:sz="0" w:space="0" w:color="auto"/>
              </w:divBdr>
            </w:div>
            <w:div w:id="1053390783">
              <w:marLeft w:val="0"/>
              <w:marRight w:val="0"/>
              <w:marTop w:val="0"/>
              <w:marBottom w:val="0"/>
              <w:divBdr>
                <w:top w:val="none" w:sz="0" w:space="0" w:color="auto"/>
                <w:left w:val="none" w:sz="0" w:space="0" w:color="auto"/>
                <w:bottom w:val="none" w:sz="0" w:space="0" w:color="auto"/>
                <w:right w:val="none" w:sz="0" w:space="0" w:color="auto"/>
              </w:divBdr>
            </w:div>
            <w:div w:id="109251474">
              <w:marLeft w:val="0"/>
              <w:marRight w:val="0"/>
              <w:marTop w:val="0"/>
              <w:marBottom w:val="0"/>
              <w:divBdr>
                <w:top w:val="none" w:sz="0" w:space="0" w:color="auto"/>
                <w:left w:val="none" w:sz="0" w:space="0" w:color="auto"/>
                <w:bottom w:val="none" w:sz="0" w:space="0" w:color="auto"/>
                <w:right w:val="none" w:sz="0" w:space="0" w:color="auto"/>
              </w:divBdr>
            </w:div>
            <w:div w:id="1779373466">
              <w:marLeft w:val="0"/>
              <w:marRight w:val="0"/>
              <w:marTop w:val="0"/>
              <w:marBottom w:val="0"/>
              <w:divBdr>
                <w:top w:val="none" w:sz="0" w:space="0" w:color="auto"/>
                <w:left w:val="none" w:sz="0" w:space="0" w:color="auto"/>
                <w:bottom w:val="none" w:sz="0" w:space="0" w:color="auto"/>
                <w:right w:val="none" w:sz="0" w:space="0" w:color="auto"/>
              </w:divBdr>
            </w:div>
            <w:div w:id="864833156">
              <w:marLeft w:val="0"/>
              <w:marRight w:val="0"/>
              <w:marTop w:val="0"/>
              <w:marBottom w:val="0"/>
              <w:divBdr>
                <w:top w:val="none" w:sz="0" w:space="0" w:color="auto"/>
                <w:left w:val="none" w:sz="0" w:space="0" w:color="auto"/>
                <w:bottom w:val="none" w:sz="0" w:space="0" w:color="auto"/>
                <w:right w:val="none" w:sz="0" w:space="0" w:color="auto"/>
              </w:divBdr>
            </w:div>
            <w:div w:id="1233006619">
              <w:marLeft w:val="0"/>
              <w:marRight w:val="0"/>
              <w:marTop w:val="0"/>
              <w:marBottom w:val="0"/>
              <w:divBdr>
                <w:top w:val="none" w:sz="0" w:space="0" w:color="auto"/>
                <w:left w:val="none" w:sz="0" w:space="0" w:color="auto"/>
                <w:bottom w:val="none" w:sz="0" w:space="0" w:color="auto"/>
                <w:right w:val="none" w:sz="0" w:space="0" w:color="auto"/>
              </w:divBdr>
            </w:div>
            <w:div w:id="48500722">
              <w:marLeft w:val="0"/>
              <w:marRight w:val="0"/>
              <w:marTop w:val="0"/>
              <w:marBottom w:val="0"/>
              <w:divBdr>
                <w:top w:val="none" w:sz="0" w:space="0" w:color="auto"/>
                <w:left w:val="none" w:sz="0" w:space="0" w:color="auto"/>
                <w:bottom w:val="none" w:sz="0" w:space="0" w:color="auto"/>
                <w:right w:val="none" w:sz="0" w:space="0" w:color="auto"/>
              </w:divBdr>
            </w:div>
            <w:div w:id="926619045">
              <w:marLeft w:val="0"/>
              <w:marRight w:val="0"/>
              <w:marTop w:val="0"/>
              <w:marBottom w:val="0"/>
              <w:divBdr>
                <w:top w:val="none" w:sz="0" w:space="0" w:color="auto"/>
                <w:left w:val="none" w:sz="0" w:space="0" w:color="auto"/>
                <w:bottom w:val="none" w:sz="0" w:space="0" w:color="auto"/>
                <w:right w:val="none" w:sz="0" w:space="0" w:color="auto"/>
              </w:divBdr>
            </w:div>
            <w:div w:id="1646737971">
              <w:marLeft w:val="0"/>
              <w:marRight w:val="0"/>
              <w:marTop w:val="0"/>
              <w:marBottom w:val="0"/>
              <w:divBdr>
                <w:top w:val="none" w:sz="0" w:space="0" w:color="auto"/>
                <w:left w:val="none" w:sz="0" w:space="0" w:color="auto"/>
                <w:bottom w:val="none" w:sz="0" w:space="0" w:color="auto"/>
                <w:right w:val="none" w:sz="0" w:space="0" w:color="auto"/>
              </w:divBdr>
            </w:div>
            <w:div w:id="1155873780">
              <w:marLeft w:val="0"/>
              <w:marRight w:val="0"/>
              <w:marTop w:val="0"/>
              <w:marBottom w:val="0"/>
              <w:divBdr>
                <w:top w:val="none" w:sz="0" w:space="0" w:color="auto"/>
                <w:left w:val="none" w:sz="0" w:space="0" w:color="auto"/>
                <w:bottom w:val="none" w:sz="0" w:space="0" w:color="auto"/>
                <w:right w:val="none" w:sz="0" w:space="0" w:color="auto"/>
              </w:divBdr>
            </w:div>
            <w:div w:id="559026426">
              <w:marLeft w:val="0"/>
              <w:marRight w:val="0"/>
              <w:marTop w:val="0"/>
              <w:marBottom w:val="0"/>
              <w:divBdr>
                <w:top w:val="none" w:sz="0" w:space="0" w:color="auto"/>
                <w:left w:val="none" w:sz="0" w:space="0" w:color="auto"/>
                <w:bottom w:val="none" w:sz="0" w:space="0" w:color="auto"/>
                <w:right w:val="none" w:sz="0" w:space="0" w:color="auto"/>
              </w:divBdr>
            </w:div>
            <w:div w:id="1466970971">
              <w:marLeft w:val="0"/>
              <w:marRight w:val="0"/>
              <w:marTop w:val="0"/>
              <w:marBottom w:val="0"/>
              <w:divBdr>
                <w:top w:val="none" w:sz="0" w:space="0" w:color="auto"/>
                <w:left w:val="none" w:sz="0" w:space="0" w:color="auto"/>
                <w:bottom w:val="none" w:sz="0" w:space="0" w:color="auto"/>
                <w:right w:val="none" w:sz="0" w:space="0" w:color="auto"/>
              </w:divBdr>
            </w:div>
            <w:div w:id="1403335355">
              <w:marLeft w:val="0"/>
              <w:marRight w:val="0"/>
              <w:marTop w:val="0"/>
              <w:marBottom w:val="0"/>
              <w:divBdr>
                <w:top w:val="none" w:sz="0" w:space="0" w:color="auto"/>
                <w:left w:val="none" w:sz="0" w:space="0" w:color="auto"/>
                <w:bottom w:val="none" w:sz="0" w:space="0" w:color="auto"/>
                <w:right w:val="none" w:sz="0" w:space="0" w:color="auto"/>
              </w:divBdr>
            </w:div>
            <w:div w:id="917977539">
              <w:marLeft w:val="0"/>
              <w:marRight w:val="0"/>
              <w:marTop w:val="0"/>
              <w:marBottom w:val="0"/>
              <w:divBdr>
                <w:top w:val="none" w:sz="0" w:space="0" w:color="auto"/>
                <w:left w:val="none" w:sz="0" w:space="0" w:color="auto"/>
                <w:bottom w:val="none" w:sz="0" w:space="0" w:color="auto"/>
                <w:right w:val="none" w:sz="0" w:space="0" w:color="auto"/>
              </w:divBdr>
            </w:div>
            <w:div w:id="401610913">
              <w:marLeft w:val="0"/>
              <w:marRight w:val="0"/>
              <w:marTop w:val="0"/>
              <w:marBottom w:val="0"/>
              <w:divBdr>
                <w:top w:val="none" w:sz="0" w:space="0" w:color="auto"/>
                <w:left w:val="none" w:sz="0" w:space="0" w:color="auto"/>
                <w:bottom w:val="none" w:sz="0" w:space="0" w:color="auto"/>
                <w:right w:val="none" w:sz="0" w:space="0" w:color="auto"/>
              </w:divBdr>
            </w:div>
            <w:div w:id="1537308892">
              <w:marLeft w:val="0"/>
              <w:marRight w:val="0"/>
              <w:marTop w:val="0"/>
              <w:marBottom w:val="0"/>
              <w:divBdr>
                <w:top w:val="none" w:sz="0" w:space="0" w:color="auto"/>
                <w:left w:val="none" w:sz="0" w:space="0" w:color="auto"/>
                <w:bottom w:val="none" w:sz="0" w:space="0" w:color="auto"/>
                <w:right w:val="none" w:sz="0" w:space="0" w:color="auto"/>
              </w:divBdr>
            </w:div>
            <w:div w:id="943728776">
              <w:marLeft w:val="0"/>
              <w:marRight w:val="0"/>
              <w:marTop w:val="0"/>
              <w:marBottom w:val="0"/>
              <w:divBdr>
                <w:top w:val="none" w:sz="0" w:space="0" w:color="auto"/>
                <w:left w:val="none" w:sz="0" w:space="0" w:color="auto"/>
                <w:bottom w:val="none" w:sz="0" w:space="0" w:color="auto"/>
                <w:right w:val="none" w:sz="0" w:space="0" w:color="auto"/>
              </w:divBdr>
            </w:div>
            <w:div w:id="1800686260">
              <w:marLeft w:val="0"/>
              <w:marRight w:val="0"/>
              <w:marTop w:val="0"/>
              <w:marBottom w:val="0"/>
              <w:divBdr>
                <w:top w:val="none" w:sz="0" w:space="0" w:color="auto"/>
                <w:left w:val="none" w:sz="0" w:space="0" w:color="auto"/>
                <w:bottom w:val="none" w:sz="0" w:space="0" w:color="auto"/>
                <w:right w:val="none" w:sz="0" w:space="0" w:color="auto"/>
              </w:divBdr>
            </w:div>
            <w:div w:id="2115857068">
              <w:marLeft w:val="0"/>
              <w:marRight w:val="0"/>
              <w:marTop w:val="0"/>
              <w:marBottom w:val="0"/>
              <w:divBdr>
                <w:top w:val="none" w:sz="0" w:space="0" w:color="auto"/>
                <w:left w:val="none" w:sz="0" w:space="0" w:color="auto"/>
                <w:bottom w:val="none" w:sz="0" w:space="0" w:color="auto"/>
                <w:right w:val="none" w:sz="0" w:space="0" w:color="auto"/>
              </w:divBdr>
            </w:div>
            <w:div w:id="1701851971">
              <w:marLeft w:val="0"/>
              <w:marRight w:val="0"/>
              <w:marTop w:val="0"/>
              <w:marBottom w:val="0"/>
              <w:divBdr>
                <w:top w:val="none" w:sz="0" w:space="0" w:color="auto"/>
                <w:left w:val="none" w:sz="0" w:space="0" w:color="auto"/>
                <w:bottom w:val="none" w:sz="0" w:space="0" w:color="auto"/>
                <w:right w:val="none" w:sz="0" w:space="0" w:color="auto"/>
              </w:divBdr>
            </w:div>
            <w:div w:id="538709588">
              <w:marLeft w:val="0"/>
              <w:marRight w:val="0"/>
              <w:marTop w:val="0"/>
              <w:marBottom w:val="0"/>
              <w:divBdr>
                <w:top w:val="none" w:sz="0" w:space="0" w:color="auto"/>
                <w:left w:val="none" w:sz="0" w:space="0" w:color="auto"/>
                <w:bottom w:val="none" w:sz="0" w:space="0" w:color="auto"/>
                <w:right w:val="none" w:sz="0" w:space="0" w:color="auto"/>
              </w:divBdr>
            </w:div>
            <w:div w:id="816267283">
              <w:marLeft w:val="0"/>
              <w:marRight w:val="0"/>
              <w:marTop w:val="0"/>
              <w:marBottom w:val="0"/>
              <w:divBdr>
                <w:top w:val="none" w:sz="0" w:space="0" w:color="auto"/>
                <w:left w:val="none" w:sz="0" w:space="0" w:color="auto"/>
                <w:bottom w:val="none" w:sz="0" w:space="0" w:color="auto"/>
                <w:right w:val="none" w:sz="0" w:space="0" w:color="auto"/>
              </w:divBdr>
            </w:div>
            <w:div w:id="688722706">
              <w:marLeft w:val="0"/>
              <w:marRight w:val="0"/>
              <w:marTop w:val="0"/>
              <w:marBottom w:val="0"/>
              <w:divBdr>
                <w:top w:val="none" w:sz="0" w:space="0" w:color="auto"/>
                <w:left w:val="none" w:sz="0" w:space="0" w:color="auto"/>
                <w:bottom w:val="none" w:sz="0" w:space="0" w:color="auto"/>
                <w:right w:val="none" w:sz="0" w:space="0" w:color="auto"/>
              </w:divBdr>
            </w:div>
            <w:div w:id="665280885">
              <w:marLeft w:val="0"/>
              <w:marRight w:val="0"/>
              <w:marTop w:val="0"/>
              <w:marBottom w:val="0"/>
              <w:divBdr>
                <w:top w:val="none" w:sz="0" w:space="0" w:color="auto"/>
                <w:left w:val="none" w:sz="0" w:space="0" w:color="auto"/>
                <w:bottom w:val="none" w:sz="0" w:space="0" w:color="auto"/>
                <w:right w:val="none" w:sz="0" w:space="0" w:color="auto"/>
              </w:divBdr>
            </w:div>
            <w:div w:id="1733312879">
              <w:marLeft w:val="0"/>
              <w:marRight w:val="0"/>
              <w:marTop w:val="0"/>
              <w:marBottom w:val="0"/>
              <w:divBdr>
                <w:top w:val="none" w:sz="0" w:space="0" w:color="auto"/>
                <w:left w:val="none" w:sz="0" w:space="0" w:color="auto"/>
                <w:bottom w:val="none" w:sz="0" w:space="0" w:color="auto"/>
                <w:right w:val="none" w:sz="0" w:space="0" w:color="auto"/>
              </w:divBdr>
            </w:div>
            <w:div w:id="1250505151">
              <w:marLeft w:val="0"/>
              <w:marRight w:val="0"/>
              <w:marTop w:val="0"/>
              <w:marBottom w:val="0"/>
              <w:divBdr>
                <w:top w:val="none" w:sz="0" w:space="0" w:color="auto"/>
                <w:left w:val="none" w:sz="0" w:space="0" w:color="auto"/>
                <w:bottom w:val="none" w:sz="0" w:space="0" w:color="auto"/>
                <w:right w:val="none" w:sz="0" w:space="0" w:color="auto"/>
              </w:divBdr>
            </w:div>
            <w:div w:id="126506632">
              <w:marLeft w:val="0"/>
              <w:marRight w:val="0"/>
              <w:marTop w:val="0"/>
              <w:marBottom w:val="0"/>
              <w:divBdr>
                <w:top w:val="none" w:sz="0" w:space="0" w:color="auto"/>
                <w:left w:val="none" w:sz="0" w:space="0" w:color="auto"/>
                <w:bottom w:val="none" w:sz="0" w:space="0" w:color="auto"/>
                <w:right w:val="none" w:sz="0" w:space="0" w:color="auto"/>
              </w:divBdr>
            </w:div>
            <w:div w:id="904343169">
              <w:marLeft w:val="0"/>
              <w:marRight w:val="0"/>
              <w:marTop w:val="0"/>
              <w:marBottom w:val="0"/>
              <w:divBdr>
                <w:top w:val="none" w:sz="0" w:space="0" w:color="auto"/>
                <w:left w:val="none" w:sz="0" w:space="0" w:color="auto"/>
                <w:bottom w:val="none" w:sz="0" w:space="0" w:color="auto"/>
                <w:right w:val="none" w:sz="0" w:space="0" w:color="auto"/>
              </w:divBdr>
            </w:div>
            <w:div w:id="481506949">
              <w:marLeft w:val="0"/>
              <w:marRight w:val="0"/>
              <w:marTop w:val="0"/>
              <w:marBottom w:val="0"/>
              <w:divBdr>
                <w:top w:val="none" w:sz="0" w:space="0" w:color="auto"/>
                <w:left w:val="none" w:sz="0" w:space="0" w:color="auto"/>
                <w:bottom w:val="none" w:sz="0" w:space="0" w:color="auto"/>
                <w:right w:val="none" w:sz="0" w:space="0" w:color="auto"/>
              </w:divBdr>
            </w:div>
            <w:div w:id="471407154">
              <w:marLeft w:val="0"/>
              <w:marRight w:val="0"/>
              <w:marTop w:val="0"/>
              <w:marBottom w:val="0"/>
              <w:divBdr>
                <w:top w:val="none" w:sz="0" w:space="0" w:color="auto"/>
                <w:left w:val="none" w:sz="0" w:space="0" w:color="auto"/>
                <w:bottom w:val="none" w:sz="0" w:space="0" w:color="auto"/>
                <w:right w:val="none" w:sz="0" w:space="0" w:color="auto"/>
              </w:divBdr>
            </w:div>
            <w:div w:id="2146850353">
              <w:marLeft w:val="0"/>
              <w:marRight w:val="0"/>
              <w:marTop w:val="0"/>
              <w:marBottom w:val="0"/>
              <w:divBdr>
                <w:top w:val="none" w:sz="0" w:space="0" w:color="auto"/>
                <w:left w:val="none" w:sz="0" w:space="0" w:color="auto"/>
                <w:bottom w:val="none" w:sz="0" w:space="0" w:color="auto"/>
                <w:right w:val="none" w:sz="0" w:space="0" w:color="auto"/>
              </w:divBdr>
            </w:div>
            <w:div w:id="698043671">
              <w:marLeft w:val="0"/>
              <w:marRight w:val="0"/>
              <w:marTop w:val="0"/>
              <w:marBottom w:val="0"/>
              <w:divBdr>
                <w:top w:val="none" w:sz="0" w:space="0" w:color="auto"/>
                <w:left w:val="none" w:sz="0" w:space="0" w:color="auto"/>
                <w:bottom w:val="none" w:sz="0" w:space="0" w:color="auto"/>
                <w:right w:val="none" w:sz="0" w:space="0" w:color="auto"/>
              </w:divBdr>
            </w:div>
            <w:div w:id="423763282">
              <w:marLeft w:val="0"/>
              <w:marRight w:val="0"/>
              <w:marTop w:val="0"/>
              <w:marBottom w:val="0"/>
              <w:divBdr>
                <w:top w:val="none" w:sz="0" w:space="0" w:color="auto"/>
                <w:left w:val="none" w:sz="0" w:space="0" w:color="auto"/>
                <w:bottom w:val="none" w:sz="0" w:space="0" w:color="auto"/>
                <w:right w:val="none" w:sz="0" w:space="0" w:color="auto"/>
              </w:divBdr>
            </w:div>
            <w:div w:id="138675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C0657C80C9EB42A8AE8AF1E32C18B5" ma:contentTypeVersion="19" ma:contentTypeDescription="Ein neues Dokument erstellen." ma:contentTypeScope="" ma:versionID="2258e4f82c8c16334a437732c5a32543">
  <xsd:schema xmlns:xsd="http://www.w3.org/2001/XMLSchema" xmlns:xs="http://www.w3.org/2001/XMLSchema" xmlns:p="http://schemas.microsoft.com/office/2006/metadata/properties" xmlns:ns2="bbb3f655-f267-4a84-b742-532fbc77d0ab" xmlns:ns3="f5f3c0c8-cb47-4a26-91a1-a44bb4539247" targetNamespace="http://schemas.microsoft.com/office/2006/metadata/properties" ma:root="true" ma:fieldsID="b755c26e4060fd18c2cddd9d5f6c6cbf" ns2:_="" ns3:_="">
    <xsd:import namespace="bbb3f655-f267-4a84-b742-532fbc77d0ab"/>
    <xsd:import namespace="f5f3c0c8-cb47-4a26-91a1-a44bb4539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3f655-f267-4a84-b742-532fbc77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3c0c8-cb47-4a26-91a1-a44bb453924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0bcdc34-3acf-42b1-abfa-b6ef944057a8}" ma:internalName="TaxCatchAll" ma:showField="CatchAllData" ma:web="f5f3c0c8-cb47-4a26-91a1-a44bb4539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f3c0c8-cb47-4a26-91a1-a44bb4539247" xsi:nil="true"/>
    <lcf76f155ced4ddcb4097134ff3c332f xmlns="bbb3f655-f267-4a84-b742-532fbc77d0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3BA9BD-CFFB-4389-B73F-C7C42DEBDB78}"/>
</file>

<file path=customXml/itemProps2.xml><?xml version="1.0" encoding="utf-8"?>
<ds:datastoreItem xmlns:ds="http://schemas.openxmlformats.org/officeDocument/2006/customXml" ds:itemID="{ECAE6F9A-DC91-4BE4-B795-7DCFB1C2738F}"/>
</file>

<file path=customXml/itemProps3.xml><?xml version="1.0" encoding="utf-8"?>
<ds:datastoreItem xmlns:ds="http://schemas.openxmlformats.org/officeDocument/2006/customXml" ds:itemID="{84CEF392-9236-4AA2-8E5A-8CAF1872C28A}"/>
</file>

<file path=docProps/app.xml><?xml version="1.0" encoding="utf-8"?>
<Properties xmlns="http://schemas.openxmlformats.org/officeDocument/2006/extended-properties" xmlns:vt="http://schemas.openxmlformats.org/officeDocument/2006/docPropsVTypes">
  <Template>Normal</Template>
  <TotalTime>0</TotalTime>
  <Pages>9</Pages>
  <Words>2695</Words>
  <Characters>16983</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19639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Microsoft-Konto</cp:lastModifiedBy>
  <cp:revision>1</cp:revision>
  <dcterms:created xsi:type="dcterms:W3CDTF">2026-08-19T13:38:00Z</dcterms:created>
  <dcterms:modified xsi:type="dcterms:W3CDTF">2026-08-19T13:44:00Z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0x010100E9C0657C80C9EB42A8AE8AF1E32C18B5</vt:lpwstr>
  </property>
</Properties>
</file>